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32" w:rsidRPr="00BE47AA" w:rsidRDefault="00BE47AA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color w:val="FF0000"/>
          <w:sz w:val="28"/>
          <w:szCs w:val="28"/>
        </w:rPr>
        <w:t>1.</w:t>
      </w:r>
      <w:r w:rsidR="00335132" w:rsidRPr="00BE47AA">
        <w:rPr>
          <w:color w:val="FF0000"/>
          <w:sz w:val="28"/>
          <w:szCs w:val="28"/>
        </w:rPr>
        <w:t> </w:t>
      </w:r>
      <w:r w:rsidR="00335132" w:rsidRPr="00BE47AA">
        <w:rPr>
          <w:sz w:val="28"/>
          <w:szCs w:val="28"/>
        </w:rPr>
        <w:t>Прямой доход гостиницам приносят службы: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а) приема и размещения;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б) поэтажная служба;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в) питания;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г) бухгалтерия;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д) инженерно-техническая.</w:t>
      </w:r>
    </w:p>
    <w:p w:rsidR="00335132" w:rsidRPr="00BE47AA" w:rsidRDefault="00BE47AA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color w:val="FF0000"/>
          <w:sz w:val="28"/>
          <w:szCs w:val="28"/>
        </w:rPr>
        <w:t>2</w:t>
      </w:r>
      <w:r w:rsidR="00335132" w:rsidRPr="00BE47AA">
        <w:rPr>
          <w:sz w:val="28"/>
          <w:szCs w:val="28"/>
        </w:rPr>
        <w:t xml:space="preserve">. Функции дежурного администратора </w:t>
      </w:r>
      <w:proofErr w:type="spellStart"/>
      <w:r w:rsidR="00335132" w:rsidRPr="00BE47AA">
        <w:rPr>
          <w:sz w:val="28"/>
          <w:szCs w:val="28"/>
        </w:rPr>
        <w:t>СпиР</w:t>
      </w:r>
      <w:proofErr w:type="spellEnd"/>
      <w:r w:rsidR="00335132" w:rsidRPr="00BE47AA">
        <w:rPr>
          <w:sz w:val="28"/>
          <w:szCs w:val="28"/>
        </w:rPr>
        <w:t>: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а) подборка номеров;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б) фиксация времени проживания;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в) проверка документов при регистрации;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г) определение способа оплаты;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д) ответственность за ключи от номеров;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е) оказание помощи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- медицинской;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- психологической;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- юридической;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ж) ответственность за питание гостей;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з) уборка номеров;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и) ремонт и чистка одежды.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 </w:t>
      </w:r>
      <w:r w:rsidR="00BE47AA" w:rsidRPr="00BE47AA">
        <w:rPr>
          <w:color w:val="FF0000"/>
          <w:sz w:val="28"/>
          <w:szCs w:val="28"/>
        </w:rPr>
        <w:t>3.</w:t>
      </w:r>
      <w:r w:rsidRPr="00BE47AA">
        <w:rPr>
          <w:color w:val="FF0000"/>
          <w:sz w:val="28"/>
          <w:szCs w:val="28"/>
        </w:rPr>
        <w:t xml:space="preserve">. </w:t>
      </w:r>
      <w:r w:rsidRPr="00BE47AA">
        <w:rPr>
          <w:sz w:val="28"/>
          <w:szCs w:val="28"/>
        </w:rPr>
        <w:t>К специфическим обязанностям </w:t>
      </w:r>
      <w:proofErr w:type="spellStart"/>
      <w:r w:rsidRPr="00BE47AA">
        <w:rPr>
          <w:sz w:val="28"/>
          <w:szCs w:val="28"/>
        </w:rPr>
        <w:t>главн</w:t>
      </w:r>
      <w:proofErr w:type="spellEnd"/>
      <w:r w:rsidRPr="00BE47AA">
        <w:rPr>
          <w:sz w:val="28"/>
          <w:szCs w:val="28"/>
        </w:rPr>
        <w:t xml:space="preserve">. администратора </w:t>
      </w:r>
      <w:proofErr w:type="spellStart"/>
      <w:r w:rsidRPr="00BE47AA">
        <w:rPr>
          <w:sz w:val="28"/>
          <w:szCs w:val="28"/>
        </w:rPr>
        <w:t>СпиР</w:t>
      </w:r>
      <w:proofErr w:type="spellEnd"/>
      <w:r w:rsidRPr="00BE47AA">
        <w:rPr>
          <w:sz w:val="28"/>
          <w:szCs w:val="28"/>
        </w:rPr>
        <w:t xml:space="preserve"> относят: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а) повышение профессионализма персонала;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 xml:space="preserve">б) умение разбираться во всех производимых рабочих операциях </w:t>
      </w:r>
      <w:proofErr w:type="spellStart"/>
      <w:r w:rsidRPr="00BE47AA">
        <w:rPr>
          <w:sz w:val="28"/>
          <w:szCs w:val="28"/>
        </w:rPr>
        <w:t>СпиР</w:t>
      </w:r>
      <w:proofErr w:type="spellEnd"/>
      <w:r w:rsidRPr="00BE47AA">
        <w:rPr>
          <w:sz w:val="28"/>
          <w:szCs w:val="28"/>
        </w:rPr>
        <w:t>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в) готовность быстро и эффективно решать проблемы гостей и сотрудников;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г) оперативно предоставлять нужную информацию руководству.</w:t>
      </w:r>
    </w:p>
    <w:p w:rsidR="00335132" w:rsidRPr="00BE47AA" w:rsidRDefault="00BE47AA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color w:val="FF0000"/>
          <w:sz w:val="28"/>
          <w:szCs w:val="28"/>
        </w:rPr>
        <w:t>4.</w:t>
      </w:r>
      <w:r w:rsidR="00335132" w:rsidRPr="00BE47AA">
        <w:rPr>
          <w:sz w:val="28"/>
          <w:szCs w:val="28"/>
        </w:rPr>
        <w:t>В каких случаях возможно: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а) упразднение должности администратора;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б) создание в вестибюле гостиницы специальной стойки оформления клиентов;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в) оформление гостей непосредственно в номерах;</w:t>
      </w:r>
    </w:p>
    <w:p w:rsid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 xml:space="preserve">г) </w:t>
      </w:r>
      <w:proofErr w:type="spellStart"/>
      <w:r w:rsidRPr="00BE47AA">
        <w:rPr>
          <w:sz w:val="28"/>
          <w:szCs w:val="28"/>
        </w:rPr>
        <w:t>саморегистрация</w:t>
      </w:r>
      <w:proofErr w:type="spellEnd"/>
      <w:r w:rsidRPr="00BE47AA">
        <w:rPr>
          <w:sz w:val="28"/>
          <w:szCs w:val="28"/>
        </w:rPr>
        <w:t>.</w:t>
      </w:r>
    </w:p>
    <w:p w:rsidR="00335132" w:rsidRPr="00BE47AA" w:rsidRDefault="008E6B10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E6B10">
        <w:rPr>
          <w:color w:val="FF0000"/>
          <w:sz w:val="28"/>
          <w:szCs w:val="28"/>
        </w:rPr>
        <w:t>5</w:t>
      </w:r>
      <w:r w:rsidR="00335132" w:rsidRPr="008E6B10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(В гостинице)</w:t>
      </w:r>
      <w:r w:rsidR="00335132" w:rsidRPr="008E6B10">
        <w:rPr>
          <w:color w:val="FF0000"/>
          <w:sz w:val="28"/>
          <w:szCs w:val="28"/>
        </w:rPr>
        <w:t xml:space="preserve"> </w:t>
      </w:r>
      <w:r w:rsidR="00335132" w:rsidRPr="00BE47AA">
        <w:rPr>
          <w:sz w:val="28"/>
          <w:szCs w:val="28"/>
        </w:rPr>
        <w:t xml:space="preserve">Гостю не понравился вид из окна его номера, и он просит переселить его </w:t>
      </w:r>
      <w:proofErr w:type="gramStart"/>
      <w:r w:rsidR="00335132" w:rsidRPr="00BE47AA">
        <w:rPr>
          <w:sz w:val="28"/>
          <w:szCs w:val="28"/>
        </w:rPr>
        <w:t>в</w:t>
      </w:r>
      <w:proofErr w:type="gramEnd"/>
      <w:r w:rsidR="00335132" w:rsidRPr="00BE47AA">
        <w:rPr>
          <w:sz w:val="28"/>
          <w:szCs w:val="28"/>
        </w:rPr>
        <w:t xml:space="preserve"> другой. Ваши действия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- уговорить остаться в этом номере;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- немедленно удовлетворить просьбу гостя;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- уговорить гостя остаться в данном номере до истечения срока данных суток проживания.</w:t>
      </w:r>
    </w:p>
    <w:p w:rsidR="00335132" w:rsidRPr="00BE47AA" w:rsidRDefault="008E6B10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E6B10">
        <w:rPr>
          <w:color w:val="FF0000"/>
          <w:sz w:val="28"/>
          <w:szCs w:val="28"/>
        </w:rPr>
        <w:t>6</w:t>
      </w:r>
      <w:r w:rsidR="00335132" w:rsidRPr="00BE47AA">
        <w:rPr>
          <w:sz w:val="28"/>
          <w:szCs w:val="28"/>
        </w:rPr>
        <w:t>. Гость из номера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  в 23.00 почувствовал себя очень плохо. Ваши действия.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- Вызвать дежурного мед</w:t>
      </w:r>
      <w:proofErr w:type="gramStart"/>
      <w:r w:rsidRPr="00BE47AA">
        <w:rPr>
          <w:sz w:val="28"/>
          <w:szCs w:val="28"/>
        </w:rPr>
        <w:t>.</w:t>
      </w:r>
      <w:proofErr w:type="gramEnd"/>
      <w:r w:rsidRPr="00BE47AA">
        <w:rPr>
          <w:sz w:val="28"/>
          <w:szCs w:val="28"/>
        </w:rPr>
        <w:t xml:space="preserve"> </w:t>
      </w:r>
      <w:proofErr w:type="gramStart"/>
      <w:r w:rsidRPr="00BE47AA">
        <w:rPr>
          <w:sz w:val="28"/>
          <w:szCs w:val="28"/>
        </w:rPr>
        <w:t>р</w:t>
      </w:r>
      <w:proofErr w:type="gramEnd"/>
      <w:r w:rsidRPr="00BE47AA">
        <w:rPr>
          <w:sz w:val="28"/>
          <w:szCs w:val="28"/>
        </w:rPr>
        <w:t>аботника (но его может не быть в это время в гостинице).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- вызвать скорую помощь (но возможна потеря времени).</w:t>
      </w:r>
    </w:p>
    <w:p w:rsidR="00335132" w:rsidRPr="00BE47AA" w:rsidRDefault="008E6B10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color w:val="FF0000"/>
          <w:sz w:val="28"/>
          <w:szCs w:val="28"/>
        </w:rPr>
        <w:t>7.</w:t>
      </w:r>
      <w:r w:rsidR="00335132" w:rsidRPr="00BE47AA">
        <w:rPr>
          <w:sz w:val="28"/>
          <w:szCs w:val="28"/>
        </w:rPr>
        <w:t>Миссия гостиницы включает: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а) формирование общих и специфических целей;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б) выработку стратегии;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в) ориентацию деятельности управляющих;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г) распределение ресурсов;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д) количество прибыли, которую возможно гостиница будет иметь.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 </w:t>
      </w:r>
    </w:p>
    <w:p w:rsidR="00335132" w:rsidRPr="00BE47AA" w:rsidRDefault="008E6B10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color w:val="FF0000"/>
          <w:sz w:val="28"/>
          <w:szCs w:val="28"/>
        </w:rPr>
        <w:t>8.</w:t>
      </w:r>
      <w:r w:rsidR="00335132" w:rsidRPr="00BE47AA">
        <w:rPr>
          <w:sz w:val="28"/>
          <w:szCs w:val="28"/>
        </w:rPr>
        <w:t>К внешним службам (линейным) относятся: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 xml:space="preserve">а) </w:t>
      </w:r>
      <w:proofErr w:type="spellStart"/>
      <w:r w:rsidRPr="00BE47AA">
        <w:rPr>
          <w:sz w:val="28"/>
          <w:szCs w:val="28"/>
        </w:rPr>
        <w:t>СпиР</w:t>
      </w:r>
      <w:proofErr w:type="spellEnd"/>
      <w:r w:rsidRPr="00BE47AA">
        <w:rPr>
          <w:sz w:val="28"/>
          <w:szCs w:val="28"/>
        </w:rPr>
        <w:t>;</w:t>
      </w:r>
    </w:p>
    <w:p w:rsidR="00335132" w:rsidRPr="00BE47AA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E47AA">
        <w:rPr>
          <w:sz w:val="28"/>
          <w:szCs w:val="28"/>
        </w:rPr>
        <w:t>б) отдел кадров;</w:t>
      </w:r>
    </w:p>
    <w:p w:rsidR="00335132" w:rsidRPr="008E6B10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E6B10">
        <w:rPr>
          <w:sz w:val="28"/>
          <w:szCs w:val="28"/>
        </w:rPr>
        <w:t>в) служба питания;</w:t>
      </w:r>
    </w:p>
    <w:p w:rsidR="00335132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E6B10">
        <w:rPr>
          <w:sz w:val="28"/>
          <w:szCs w:val="28"/>
        </w:rPr>
        <w:t>г) инженерно-техническая.</w:t>
      </w:r>
    </w:p>
    <w:p w:rsidR="00862A7D" w:rsidRDefault="00CC5800" w:rsidP="00862A7D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CC5800">
        <w:rPr>
          <w:color w:val="FF0000"/>
          <w:sz w:val="32"/>
          <w:szCs w:val="32"/>
        </w:rPr>
        <w:lastRenderedPageBreak/>
        <w:t>9.</w:t>
      </w:r>
      <w:r w:rsidR="00862A7D" w:rsidRPr="00CC5800">
        <w:rPr>
          <w:color w:val="FF0000"/>
          <w:sz w:val="32"/>
          <w:szCs w:val="32"/>
        </w:rPr>
        <w:t> </w:t>
      </w:r>
      <w:r w:rsidR="00862A7D">
        <w:rPr>
          <w:sz w:val="32"/>
          <w:szCs w:val="32"/>
        </w:rPr>
        <w:t>Вопросы с развернутым ответом</w:t>
      </w:r>
      <w:proofErr w:type="gramStart"/>
      <w:r w:rsidR="00862A7D">
        <w:rPr>
          <w:sz w:val="32"/>
          <w:szCs w:val="32"/>
        </w:rPr>
        <w:t xml:space="preserve"> :</w:t>
      </w:r>
      <w:proofErr w:type="gramEnd"/>
    </w:p>
    <w:p w:rsidR="00862A7D" w:rsidRDefault="00862A7D" w:rsidP="0086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Характеристика потребительского спроса на гостиничные услуги.</w:t>
      </w:r>
    </w:p>
    <w:p w:rsidR="00862A7D" w:rsidRDefault="00862A7D" w:rsidP="0086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развития современной мировой гостиничной индустрии.</w:t>
      </w:r>
    </w:p>
    <w:p w:rsidR="00862A7D" w:rsidRDefault="00862A7D" w:rsidP="0086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 оценки категории гостиниц, принятая в сентябре 2003 года.</w:t>
      </w:r>
    </w:p>
    <w:p w:rsidR="00862A7D" w:rsidRDefault="00862A7D" w:rsidP="0086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Организационная структура типового гостиничного предприятия. Целевые функции и функциональные элементы организации.</w:t>
      </w:r>
    </w:p>
    <w:p w:rsidR="00862A7D" w:rsidRDefault="00862A7D" w:rsidP="0086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Гостиничный цикл. Его основные фазы.</w:t>
      </w:r>
    </w:p>
    <w:p w:rsidR="00862A7D" w:rsidRDefault="00862A7D" w:rsidP="0086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Характеристика гостевого цикла.</w:t>
      </w:r>
    </w:p>
    <w:p w:rsidR="00862A7D" w:rsidRDefault="00862A7D" w:rsidP="0086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Заказ (бронирование) номеров.</w:t>
      </w:r>
    </w:p>
    <w:p w:rsidR="00862A7D" w:rsidRDefault="00862A7D" w:rsidP="0086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Характеристика типов номеров.</w:t>
      </w:r>
    </w:p>
    <w:p w:rsidR="00862A7D" w:rsidRDefault="00862A7D" w:rsidP="0086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Роль отдела регистрации. Основные (фиксированные) функции работников отдела.</w:t>
      </w:r>
    </w:p>
    <w:p w:rsidR="00862A7D" w:rsidRDefault="00862A7D" w:rsidP="0086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Методы платежа. Общие правила оплаты за проживание.</w:t>
      </w:r>
    </w:p>
    <w:p w:rsidR="00862A7D" w:rsidRDefault="00862A7D" w:rsidP="00862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Особенности службы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рецепшн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bookmarkStart w:id="0" w:name="_GoBack"/>
      <w:bookmarkEnd w:id="0"/>
    </w:p>
    <w:p w:rsidR="00862A7D" w:rsidRDefault="00862A7D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8E6B10" w:rsidRPr="008E6B10" w:rsidRDefault="008E6B10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8E6B10" w:rsidRPr="008E6B10" w:rsidRDefault="008E6B10" w:rsidP="008E6B1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47474"/>
          <w:sz w:val="21"/>
          <w:szCs w:val="21"/>
          <w:lang w:eastAsia="ru-RU"/>
        </w:rPr>
      </w:pPr>
      <w:r w:rsidRPr="008E6B10">
        <w:rPr>
          <w:rFonts w:ascii="Arial" w:eastAsia="Times New Roman" w:hAnsi="Arial" w:cs="Arial"/>
          <w:color w:val="747474"/>
          <w:sz w:val="21"/>
          <w:szCs w:val="21"/>
          <w:lang w:eastAsia="ru-RU"/>
        </w:rPr>
        <w:t> </w:t>
      </w:r>
    </w:p>
    <w:p w:rsidR="00335132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47474"/>
          <w:sz w:val="21"/>
          <w:szCs w:val="21"/>
        </w:rPr>
      </w:pPr>
    </w:p>
    <w:p w:rsidR="00335132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47474"/>
          <w:sz w:val="21"/>
          <w:szCs w:val="21"/>
        </w:rPr>
      </w:pPr>
    </w:p>
    <w:p w:rsidR="00335132" w:rsidRDefault="00335132" w:rsidP="0033513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47474"/>
          <w:sz w:val="21"/>
          <w:szCs w:val="21"/>
        </w:rPr>
      </w:pPr>
    </w:p>
    <w:p w:rsidR="006F6CA0" w:rsidRDefault="006F6CA0"/>
    <w:sectPr w:rsidR="006F6CA0" w:rsidSect="00335132">
      <w:pgSz w:w="15840" w:h="24480" w:code="3"/>
      <w:pgMar w:top="680" w:right="0" w:bottom="6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C0E"/>
    <w:multiLevelType w:val="multilevel"/>
    <w:tmpl w:val="861C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32"/>
    <w:rsid w:val="00335132"/>
    <w:rsid w:val="00455C4F"/>
    <w:rsid w:val="006F6CA0"/>
    <w:rsid w:val="00862A7D"/>
    <w:rsid w:val="008E6B10"/>
    <w:rsid w:val="00AD567F"/>
    <w:rsid w:val="00BE47AA"/>
    <w:rsid w:val="00C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2015-08-11T16:22:00Z</dcterms:created>
  <dcterms:modified xsi:type="dcterms:W3CDTF">2015-08-16T05:11:00Z</dcterms:modified>
</cp:coreProperties>
</file>