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18" w:rsidRPr="00E845B9" w:rsidRDefault="00A06318" w:rsidP="00A06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E845B9">
        <w:rPr>
          <w:sz w:val="28"/>
          <w:szCs w:val="28"/>
        </w:rPr>
        <w:t>Контрольная работа № 17</w:t>
      </w:r>
    </w:p>
    <w:p w:rsidR="00A06318" w:rsidRPr="00E845B9" w:rsidRDefault="00A06318" w:rsidP="00A06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E845B9">
        <w:rPr>
          <w:sz w:val="28"/>
          <w:szCs w:val="28"/>
        </w:rPr>
        <w:t>1. Философия и мифология. 2. Древнеримская (эллинистическая) философия. 3. Философская картина мира. 4. Структура научного познания. 5. Сознание и познание. 6. «Положительная» и «отрицательная» свобода. 7. Социальная деятельность как основа общественной жизни. 8. Проблема выживания человечества. 9. Скептицизм — это… 10. Моделирование — это…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318"/>
    <w:rsid w:val="0006789A"/>
    <w:rsid w:val="00896A76"/>
    <w:rsid w:val="00975C7E"/>
    <w:rsid w:val="00A06318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318"/>
    <w:pPr>
      <w:spacing w:before="100" w:after="10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2015-08-09T09:13:00Z</dcterms:created>
  <dcterms:modified xsi:type="dcterms:W3CDTF">2015-08-09T09:13:00Z</dcterms:modified>
</cp:coreProperties>
</file>