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7BE" w:rsidRPr="00EE1FF0" w:rsidRDefault="00B747BE" w:rsidP="00B747BE">
      <w:pPr>
        <w:jc w:val="both"/>
        <w:rPr>
          <w:sz w:val="28"/>
          <w:szCs w:val="28"/>
        </w:rPr>
      </w:pPr>
      <w:r w:rsidRPr="00EE1FF0">
        <w:rPr>
          <w:i/>
          <w:sz w:val="28"/>
          <w:szCs w:val="28"/>
          <w:u w:val="single"/>
        </w:rPr>
        <w:t>Задача</w:t>
      </w:r>
      <w:r w:rsidRPr="00EE1FF0">
        <w:rPr>
          <w:sz w:val="28"/>
          <w:szCs w:val="28"/>
        </w:rPr>
        <w:t xml:space="preserve">: При объеме реализации 120 тыс. рублей в год – постоянные затраты на предприятии составили 20 тыс. рублей, переменные – 30 тыс. руб., смешанные – 10 тыс. руб. Как изменится общая сумма затрат при увеличении объема реализации в следующем году на 20 тыс. руб., если сумма переменных затрат увеличится на 5 </w:t>
      </w:r>
      <w:proofErr w:type="gramStart"/>
      <w:r w:rsidRPr="00EE1FF0">
        <w:rPr>
          <w:sz w:val="28"/>
          <w:szCs w:val="28"/>
        </w:rPr>
        <w:t>% ?</w:t>
      </w:r>
      <w:proofErr w:type="gramEnd"/>
    </w:p>
    <w:p w:rsidR="00FF454B" w:rsidRPr="00B747BE" w:rsidRDefault="00B747BE" w:rsidP="00B747BE">
      <w:bookmarkStart w:id="0" w:name="_GoBack"/>
      <w:bookmarkEnd w:id="0"/>
    </w:p>
    <w:sectPr w:rsidR="00FF454B" w:rsidRPr="00B74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2DE"/>
    <w:rsid w:val="005A5A7C"/>
    <w:rsid w:val="006635D7"/>
    <w:rsid w:val="006832DE"/>
    <w:rsid w:val="00B747BE"/>
    <w:rsid w:val="00F67F27"/>
    <w:rsid w:val="00FB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EA5FC-10D6-4803-A5F8-C6D798265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Heavy</dc:creator>
  <cp:keywords/>
  <dc:description/>
  <cp:lastModifiedBy>Heavy</cp:lastModifiedBy>
  <cp:revision>4</cp:revision>
  <dcterms:created xsi:type="dcterms:W3CDTF">2015-03-18T16:56:00Z</dcterms:created>
  <dcterms:modified xsi:type="dcterms:W3CDTF">2015-06-22T17:32:00Z</dcterms:modified>
</cp:coreProperties>
</file>