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9D" w:rsidRDefault="009C1E9D" w:rsidP="009C1E9D">
      <w:pPr>
        <w:pStyle w:val="a3"/>
        <w:ind w:firstLine="709"/>
      </w:pPr>
      <w:r>
        <w:t xml:space="preserve">. Определить частоту </w:t>
      </w:r>
      <w:proofErr w:type="spellStart"/>
      <w:proofErr w:type="gramStart"/>
      <w:r>
        <w:rPr>
          <w:lang w:val="en-US"/>
        </w:rPr>
        <w:t>f</w:t>
      </w:r>
      <w:r>
        <w:rPr>
          <w:vertAlign w:val="subscript"/>
          <w:lang w:val="en-US"/>
        </w:rPr>
        <w:t>o</w:t>
      </w:r>
      <w:proofErr w:type="spellEnd"/>
      <w:proofErr w:type="gramEnd"/>
      <w:r>
        <w:t xml:space="preserve"> при которой амплитуда плотности тока смещения и плотности тока проводимости будут равны:</w:t>
      </w:r>
    </w:p>
    <w:p w:rsidR="009C1E9D" w:rsidRDefault="009C1E9D" w:rsidP="009C1E9D">
      <w:pPr>
        <w:pStyle w:val="a3"/>
        <w:ind w:firstLine="709"/>
      </w:pPr>
      <w:r>
        <w:t>1) среда – медь (</w:t>
      </w:r>
      <m:oMath>
        <m:r>
          <w:rPr>
            <w:rFonts w:ascii="Cambria Math" w:hAnsi="Cambria Math"/>
          </w:rPr>
          <m:t>γ=57*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>
        <w:t>См</w:t>
      </w:r>
      <w:r w:rsidRPr="001B5877">
        <w:t>/</w:t>
      </w:r>
      <w:r>
        <w:t xml:space="preserve">м, </w:t>
      </w:r>
      <m:oMath>
        <m:r>
          <w:rPr>
            <w:rFonts w:ascii="Cambria Math" w:hAnsi="Cambria Math"/>
          </w:rPr>
          <m:t>ε=10</m:t>
        </m:r>
      </m:oMath>
      <w:r>
        <w:t>);</w:t>
      </w:r>
    </w:p>
    <w:p w:rsidR="009C1E9D" w:rsidRDefault="009C1E9D" w:rsidP="009C1E9D">
      <w:pPr>
        <w:pStyle w:val="a3"/>
        <w:ind w:firstLine="709"/>
      </w:pPr>
      <w:r>
        <w:t>2) среда – морская вода (</w:t>
      </w:r>
      <m:oMath>
        <m:r>
          <w:rPr>
            <w:rFonts w:ascii="Cambria Math" w:hAnsi="Cambria Math"/>
          </w:rPr>
          <m:t>γ=4</m:t>
        </m:r>
      </m:oMath>
      <w:r>
        <w:t>См</w:t>
      </w:r>
      <w:r w:rsidRPr="001B5877">
        <w:t>/</w:t>
      </w:r>
      <w:r>
        <w:t xml:space="preserve">м, </w:t>
      </w:r>
      <m:oMath>
        <m:r>
          <w:rPr>
            <w:rFonts w:ascii="Cambria Math" w:hAnsi="Cambria Math"/>
          </w:rPr>
          <m:t>ε=80</m:t>
        </m:r>
      </m:oMath>
      <w:r>
        <w:t>);</w:t>
      </w:r>
    </w:p>
    <w:p w:rsidR="009C1E9D" w:rsidRDefault="009C1E9D" w:rsidP="009C1E9D">
      <w:pPr>
        <w:pStyle w:val="a3"/>
        <w:ind w:firstLine="709"/>
      </w:pPr>
      <w:r>
        <w:t>3) среда – фарфор (</w:t>
      </w:r>
      <m:oMath>
        <m:r>
          <w:rPr>
            <w:rFonts w:ascii="Cambria Math" w:hAnsi="Cambria Math"/>
          </w:rPr>
          <m:t>γ=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</m:oMath>
      <w:r>
        <w:t xml:space="preserve"> См</w:t>
      </w:r>
      <w:r w:rsidRPr="001B5877">
        <w:t>/</w:t>
      </w:r>
      <w:r>
        <w:t xml:space="preserve">м, </w:t>
      </w:r>
      <m:oMath>
        <m:r>
          <w:rPr>
            <w:rFonts w:ascii="Cambria Math" w:hAnsi="Cambria Math"/>
          </w:rPr>
          <m:t>ε=6</m:t>
        </m:r>
      </m:oMath>
      <w:r>
        <w:t xml:space="preserve">).                                                                                   </w:t>
      </w:r>
    </w:p>
    <w:p w:rsidR="00AF4C4B" w:rsidRDefault="009C1E9D"/>
    <w:sectPr w:rsidR="00AF4C4B" w:rsidSect="00AC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C1E9D"/>
    <w:rsid w:val="004642D8"/>
    <w:rsid w:val="009C1E9D"/>
    <w:rsid w:val="00AC4586"/>
    <w:rsid w:val="00F6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C1E9D"/>
    <w:pPr>
      <w:widowControl w:val="0"/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9C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</dc:creator>
  <cp:lastModifiedBy>Kaka</cp:lastModifiedBy>
  <cp:revision>1</cp:revision>
  <dcterms:created xsi:type="dcterms:W3CDTF">2015-05-25T11:09:00Z</dcterms:created>
  <dcterms:modified xsi:type="dcterms:W3CDTF">2015-05-25T11:09:00Z</dcterms:modified>
</cp:coreProperties>
</file>