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2F" w:rsidRDefault="00507D2F" w:rsidP="00507D2F">
      <w:pPr>
        <w:pStyle w:val="1"/>
      </w:pPr>
      <w:r>
        <w:t>Задания по программированию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Найти сумму и произведение цифр десятичного четырехзначного числа.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Вычислить площадь треугольника по длинам его сторон по формуле </w:t>
      </w:r>
      <m:oMath>
        <m:r>
          <w:rPr>
            <w:rFonts w:ascii="Cambria Math" w:hAnsi="Cambria Math"/>
          </w:rPr>
          <m:t>T=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S(S-a)(S-b)(S-c)</m:t>
            </m:r>
          </m:e>
        </m:rad>
      </m:oMath>
      <w:r>
        <w:t xml:space="preserve">, где </w:t>
      </w:r>
      <m:oMath>
        <m:r>
          <w:rPr>
            <w:rFonts w:ascii="Cambria Math" w:hAnsi="Cambria Math"/>
          </w:rPr>
          <m:t>S=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a+b+c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Вычислить площадь треугольника по координатам его вершин по формуле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∣"/>
            <m:endChr m:val="∣"/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det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</m:m>
              </m:e>
            </m:d>
          </m:e>
        </m:d>
      </m:oMath>
      <w:r>
        <w:t>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По заданным географическим координатам </w:t>
      </w:r>
      <m:oMath>
        <m:r>
          <w:rPr>
            <w:rFonts w:ascii="Cambria Math" w:hAnsi="Cambria Math"/>
          </w:rPr>
          <m:t>ϕ,λ</m:t>
        </m:r>
      </m:oMath>
      <w:r>
        <w:t xml:space="preserve">и параметрам проекции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1,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вычислить прямоугольные координаты </w:t>
      </w:r>
      <m:oMath>
        <m:r>
          <w:rPr>
            <w:rFonts w:ascii="Cambria Math" w:hAnsi="Cambria Math"/>
          </w:rPr>
          <m:t>x,y</m:t>
        </m:r>
      </m:oMath>
      <w:r>
        <w:t xml:space="preserve">по формулам </w:t>
      </w:r>
      <m:oMath>
        <m:r>
          <w:rPr>
            <w:rFonts w:ascii="Cambria Math" w:hAnsi="Cambria Math"/>
          </w:rPr>
          <m:t>x=ρ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E</m:t>
        </m:r>
      </m:oMath>
      <w:r>
        <w:t xml:space="preserve">, </w:t>
      </w:r>
      <m:oMath>
        <m:r>
          <w:rPr>
            <w:rFonts w:ascii="Cambria Math" w:hAnsi="Cambria Math"/>
          </w:rPr>
          <m:t>y=</m:t>
        </m:r>
        <m:r>
          <m:rPr>
            <m:sty m:val="p"/>
          </m:rPr>
          <w:rPr>
            <w:rFonts w:ascii="Cambria Math" w:hAnsi="Cambria Math"/>
          </w:rPr>
          <m:t>cot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-ρ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E</m:t>
        </m:r>
      </m:oMath>
      <w:r>
        <w:t xml:space="preserve">, </w:t>
      </w:r>
      <m:oMath>
        <m:r>
          <w:rPr>
            <w:rFonts w:ascii="Cambria Math" w:hAnsi="Cambria Math"/>
          </w:rPr>
          <m:t>ρ=</m:t>
        </m:r>
        <m:r>
          <m:rPr>
            <m:sty m:val="p"/>
          </m:rPr>
          <w:rPr>
            <w:rFonts w:ascii="Cambria Math" w:hAnsi="Cambria Math"/>
          </w:rPr>
          <m:t>cot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-ϕ</m:t>
        </m:r>
      </m:oMath>
      <w:r>
        <w:t xml:space="preserve">, </w:t>
      </w:r>
      <m:oMath>
        <m:r>
          <w:rPr>
            <w:rFonts w:ascii="Cambria Math" w:hAnsi="Cambria Math"/>
          </w:rPr>
          <m:t>E=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(λ-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ϕ</m:t>
            </m:r>
          </m:num>
          <m:den>
            <m:r>
              <w:rPr>
                <w:rFonts w:ascii="Cambria Math" w:hAnsi="Cambria Math"/>
              </w:rPr>
              <m:t>ρ</m:t>
            </m:r>
          </m:den>
        </m:f>
      </m:oMath>
      <w:r>
        <w:t>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Определить количество дней в месяце. Месяц задается номером от 1 до 12. Год считать невисокосным.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Определить, является ли год високосным (либо делится 4, но не делится на 100, либо делится на 400).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Определить, принадлежит ли точка </w:t>
      </w:r>
      <m:oMath>
        <m:r>
          <w:rPr>
            <w:rFonts w:ascii="Cambria Math" w:hAnsi="Cambria Math"/>
          </w:rPr>
          <m:t>(x,y)</m:t>
        </m:r>
      </m:oMath>
      <w:r>
        <w:t xml:space="preserve">треугольнику с вершинами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,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и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)</m:t>
        </m:r>
      </m:oMath>
      <w:r>
        <w:t>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Даны две окружности с центрами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1,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и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2,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и радиусами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 Определить их взаимное положение (не имеют общих точек, пересекаются, одна полностью принадлежит другой).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Даны два прямоугольника с координатами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1,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1,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1,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и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2,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2,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2,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>
        <w:t>. Определить, пересекаются ли они и, если пересекаются, найти их пересечение.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Вычислить факториал (с использованием цикла и с использованием рекурсии).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Найти наибольший общий делитель по алгоритму Евклида (с использованием цикла и с использованием рекурсии).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Найти количество простых сомножителей данного числа (считать кратные сомножители за один).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Вывести цифры десятичного числа в обратном порядке (количество цифр может быть произвольным).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Найти приближение числа </w:t>
      </w:r>
      <w:r>
        <w:rPr>
          <w:i/>
          <w:iCs/>
        </w:rPr>
        <w:t>π</w:t>
      </w:r>
      <w:r>
        <w:t xml:space="preserve"> как сумму ряда </w:t>
      </w:r>
      <m:oMath>
        <m:r>
          <w:rPr>
            <w:rFonts w:ascii="Cambria Math" w:hAnsi="Cambria Math"/>
          </w:rPr>
          <m:t>π=4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  <m:r>
              <w:rPr>
                <w:rFonts w:ascii="Cambria Math" w:hAnsi="Cambria Math"/>
              </w:rPr>
              <m:t>+⋯</m:t>
            </m:r>
          </m:e>
        </m:d>
      </m:oMath>
      <w:r>
        <w:t>(реализовать два варианта: со сложением слева направо и справа налево).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Найти приближение числа π методом Монте-Карло (как отношение площади квадрата к площади вписанного в него круга).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Найти по методу Рунге-Кутты дальность полета ядра, выпущенного из пушки, при условии, что известны: начальная скорость (</w:t>
      </w:r>
      <w:r>
        <w:rPr>
          <w:i/>
          <w:iCs/>
          <w:lang w:val="en-US"/>
        </w:rPr>
        <w:t>v</w:t>
      </w:r>
      <w:r>
        <w:t>), угол возвышения ствола и диаметр ядра. Ускорение свободного падения, массовую плотность воздуха (</w:t>
      </w:r>
      <m:oMath>
        <m:r>
          <w:rPr>
            <w:rFonts w:ascii="Cambria Math" w:hAnsi="Cambria Math"/>
          </w:rPr>
          <m:t>ρ≈</m:t>
        </m:r>
        <m:r>
          <m:rPr>
            <m:sty m:val="p"/>
          </m:rPr>
          <w:rPr>
            <w:rFonts w:ascii="Cambria Math" w:hAnsi="Cambria Math"/>
          </w:rPr>
          <m:t>1,204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nor/>
                  </m:rPr>
                  <m:t>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>
        <w:t xml:space="preserve">) и коэффициент сопротивления сферы </w:t>
      </w:r>
      <w:r w:rsidRPr="00CF3A35">
        <w:t>(</w:t>
      </w:r>
      <m:oMath>
        <m:r>
          <w:rPr>
            <w:rFonts w:ascii="Cambria Math" w:hAnsi="Cambria Math"/>
          </w:rPr>
          <m:t>C≈</m:t>
        </m:r>
        <m:r>
          <m:rPr>
            <m:sty m:val="p"/>
          </m:rPr>
          <w:rPr>
            <w:rFonts w:ascii="Cambria Math" w:hAnsi="Cambria Math"/>
          </w:rPr>
          <m:t>0,47</m:t>
        </m:r>
      </m:oMath>
      <w:r w:rsidRPr="00CF3A35">
        <w:t xml:space="preserve">) </w:t>
      </w:r>
      <w:r>
        <w:t xml:space="preserve">считать известными. Силу сопротивления воздуха находить по формуле </w:t>
      </w:r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ρ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CA</m:t>
        </m:r>
      </m:oMath>
      <w:r>
        <w:t xml:space="preserve">, где </w:t>
      </w:r>
      <w:r>
        <w:rPr>
          <w:i/>
          <w:iCs/>
          <w:lang w:val="en-US"/>
        </w:rPr>
        <w:t>A</w:t>
      </w:r>
      <w:r w:rsidRPr="00CF3A35">
        <w:t xml:space="preserve"> </w:t>
      </w:r>
      <w:r>
        <w:t xml:space="preserve">— площадь поперечного сечения ядра (сила сопротивления направлена в сторону, противоположную вектору скорости). В соответствии с методом Рунге-Кутты </w:t>
      </w:r>
      <m:oMath>
        <m:r>
          <w:rPr>
            <w:rFonts w:ascii="Cambria Math" w:hAnsi="Cambria Math"/>
          </w:rPr>
          <m:t>i+1</m:t>
        </m:r>
      </m:oMath>
      <w:r w:rsidRPr="00CF3A35">
        <w:t>-</w:t>
      </w:r>
      <w:r>
        <w:t xml:space="preserve">ый шаг на основе </w:t>
      </w:r>
      <m:oMath>
        <m:r>
          <w:rPr>
            <w:rFonts w:ascii="Cambria Math" w:hAnsi="Cambria Math"/>
          </w:rPr>
          <m:t>i</m:t>
        </m:r>
      </m:oMath>
      <w:r w:rsidRPr="00CF3A35">
        <w:t>-</w:t>
      </w:r>
      <w:r>
        <w:t xml:space="preserve">го вычисляется по формуле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i+1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=h</m:t>
        </m:r>
        <m:r>
          <m:rPr>
            <m:sty m:val="p"/>
          </m:rPr>
          <w:rPr>
            <w:rFonts w:ascii="Cambria Math" w:hAnsi="Cambria Math"/>
          </w:rPr>
          <m:t>f</m:t>
        </m:r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=h</m:t>
        </m:r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=h</m:t>
        </m:r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=h</m:t>
        </m:r>
        <m:r>
          <m:rPr>
            <m:sty m:val="p"/>
          </m:rPr>
          <w:rPr>
            <w:rFonts w:ascii="Cambria Math" w:hAnsi="Cambria Math"/>
          </w:rPr>
          <m:t>f</m:t>
        </m:r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, где </w:t>
      </w:r>
      <m:oMath>
        <m:r>
          <m:rPr>
            <m:sty m:val="p"/>
          </m:rPr>
          <w:rPr>
            <w:rFonts w:ascii="Cambria Math" w:hAnsi="Cambria Math"/>
          </w:rPr>
          <m:t>f</m:t>
        </m:r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)=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</m:acc>
      </m:oMath>
      <w:r>
        <w:t xml:space="preserve">, а </w:t>
      </w:r>
      <w:r>
        <w:rPr>
          <w:i/>
          <w:iCs/>
          <w:lang w:val="en-US"/>
        </w:rPr>
        <w:t>h</w:t>
      </w:r>
      <w:r w:rsidRPr="00CF3A35">
        <w:t xml:space="preserve"> </w:t>
      </w:r>
      <w:r>
        <w:t xml:space="preserve">— размер шага. Примечание: принять, что </w:t>
      </w:r>
      <m:oMath>
        <m:r>
          <m:rPr>
            <m:sty m:val="p"/>
          </m:rP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p>
            <m:r>
              <m:rPr>
                <m:nor/>
              </m:rPr>
              <m:t>T</m:t>
            </m:r>
          </m:sup>
        </m:sSup>
      </m:oMath>
      <w:r>
        <w:t xml:space="preserve">, 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 xml:space="preserve">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t xml:space="preserve">— компоненты вектора положения, 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 xml:space="preserve">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t>— компоненты вектора скорости.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Вычислить сумму и произведение элементов массива.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Вычислить сумму произведение элементов массива массивов.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Записать элементы массива массивов в обычный массив.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lastRenderedPageBreak/>
        <w:t>Подсчитать количество нечетных элементов в массиве.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Проверить, является ли массив упорядоченным.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Найти наименьший элемент массива.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Отсортировать массив с использованием сортировки выбором</w:t>
      </w:r>
      <w:r w:rsidRPr="00CF3A35">
        <w:t xml:space="preserve">. </w:t>
      </w:r>
      <w:r>
        <w:t xml:space="preserve">Алгоритм: найти в массиве наименьший элемент и обменять его с первым; повторить для оставшейся части массива (т. е. на второй итерации обрабатываются элементы начиная со второго, на третьей </w:t>
      </w:r>
      <w:r>
        <w:rPr>
          <w:rFonts w:eastAsia="Times New Roman" w:cs="Times New Roman"/>
        </w:rPr>
        <w:t>—</w:t>
      </w:r>
      <w:r>
        <w:t xml:space="preserve"> начиная с третьего и т. д.).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Отсортировать массив с использованием сортировки «пузырьком». Алгоритм: сравнить первый элемент со вторым и, если первый больше второго, обменять их, после этого сравнить второй элемент с третьим и продолжить до конца массива (в результате наибольший элемент окажется в конце); повторить для оставшейся части массива (т. е. на второй итерации обрабатываются все элементы кроме последнего, на третьей </w:t>
      </w:r>
      <w:r>
        <w:rPr>
          <w:rFonts w:eastAsia="Times New Roman" w:cs="Times New Roman"/>
        </w:rPr>
        <w:t>— кроме двух последний и т. д.</w:t>
      </w:r>
      <w:r>
        <w:t>).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Граф состоит из </w:t>
      </w:r>
      <m:oMath>
        <m:r>
          <w:rPr>
            <w:rFonts w:ascii="Cambria Math" w:hAnsi="Cambria Math"/>
          </w:rPr>
          <m:t>n</m:t>
        </m:r>
      </m:oMath>
      <w:r>
        <w:t xml:space="preserve">вершин пронумерованных целыми числами от </w:t>
      </w:r>
      <m:oMath>
        <m:r>
          <w:rPr>
            <w:rFonts w:ascii="Cambria Math" w:hAnsi="Cambria Math"/>
          </w:rPr>
          <m:t>0</m:t>
        </m:r>
      </m:oMath>
      <w:r>
        <w:t xml:space="preserve">до </w:t>
      </w:r>
      <m:oMath>
        <m:r>
          <w:rPr>
            <w:rFonts w:ascii="Cambria Math" w:hAnsi="Cambria Math"/>
          </w:rPr>
          <m:t>n-1</m:t>
        </m:r>
      </m:oMath>
      <w:r>
        <w:t xml:space="preserve">. Ребра заданы массивом массивов </w:t>
      </w:r>
      <m:oMath>
        <m:r>
          <w:rPr>
            <w:rFonts w:ascii="Cambria Math" w:hAnsi="Cambria Math"/>
          </w:rPr>
          <m:t>e</m:t>
        </m:r>
      </m:oMath>
      <w:r>
        <w:t xml:space="preserve">таким образом, что, если </w:t>
      </w:r>
      <m:oMath>
        <m:r>
          <w:rPr>
            <w:rFonts w:ascii="Cambria Math" w:hAnsi="Cambria Math"/>
          </w:rPr>
          <m:t>i</m:t>
        </m:r>
      </m:oMath>
      <w:r w:rsidRPr="00CF3A35">
        <w:t>-</w:t>
      </w:r>
      <w:r>
        <w:t xml:space="preserve">ая и </w:t>
      </w:r>
      <m:oMath>
        <m:r>
          <w:rPr>
            <w:rFonts w:ascii="Cambria Math" w:hAnsi="Cambria Math"/>
          </w:rPr>
          <m:t>j</m:t>
        </m:r>
      </m:oMath>
      <w:r>
        <w:t xml:space="preserve">-ая вершины соединены ребром, то в массиве </w:t>
      </w:r>
      <m:oMath>
        <m:r>
          <w:rPr>
            <w:rFonts w:ascii="Cambria Math" w:hAnsi="Cambria Math"/>
          </w:rPr>
          <m:t>e[i]</m:t>
        </m:r>
      </m:oMath>
      <w:r>
        <w:t xml:space="preserve">найдется элемент, равный </w:t>
      </w:r>
      <m:oMath>
        <m:r>
          <w:rPr>
            <w:rFonts w:ascii="Cambria Math" w:hAnsi="Cambria Math"/>
          </w:rPr>
          <m:t>j</m:t>
        </m:r>
      </m:oMath>
      <w:r>
        <w:t xml:space="preserve">(порядок элементов в массиве </w:t>
      </w:r>
      <m:oMath>
        <m:r>
          <w:rPr>
            <w:rFonts w:ascii="Cambria Math" w:hAnsi="Cambria Math"/>
          </w:rPr>
          <m:t>e[i]</m:t>
        </m:r>
      </m:oMath>
      <w:r>
        <w:t>не определен). Найти кратчайший путь между заданными вершинами используя поиск в ширину.</w:t>
      </w:r>
    </w:p>
    <w:p w:rsidR="00507D2F" w:rsidRPr="00CF3A35" w:rsidRDefault="00507D2F" w:rsidP="00507D2F">
      <w:pPr>
        <w:pStyle w:val="Textbody"/>
        <w:numPr>
          <w:ilvl w:val="0"/>
          <w:numId w:val="1"/>
        </w:numPr>
      </w:pPr>
      <w:r>
        <w:t>Проверить, что две строки образуют анаграмму, т. е. могут быть получены друг из друга перестановкой букв (можно учитывать только латинские или только кириллические буквы)</w:t>
      </w:r>
      <w:r w:rsidRPr="00CF3A35">
        <w:t xml:space="preserve">. </w:t>
      </w:r>
      <w:r>
        <w:t>Указание: коды букв образуют сплошную последовательность начиная с A и до Z (для латиницы) и начиная с А и до Я (для кириллицы).</w:t>
      </w:r>
    </w:p>
    <w:p w:rsidR="00507D2F" w:rsidRPr="00CF3A35" w:rsidRDefault="00507D2F" w:rsidP="00507D2F">
      <w:pPr>
        <w:pStyle w:val="Textbody"/>
        <w:numPr>
          <w:ilvl w:val="0"/>
          <w:numId w:val="1"/>
        </w:numPr>
      </w:pPr>
      <w:r>
        <w:rPr>
          <w:lang w:val="en-US"/>
        </w:rPr>
        <w:t>ISBN</w:t>
      </w:r>
      <w:r w:rsidRPr="00CF3A35">
        <w:t xml:space="preserve">-10 </w:t>
      </w:r>
      <w:r>
        <w:t xml:space="preserve">состоит из 10 символов: первые девять </w:t>
      </w:r>
      <w:r>
        <w:rPr>
          <w:rFonts w:eastAsia="Times New Roman" w:cs="Times New Roman"/>
        </w:rPr>
        <w:t>—</w:t>
      </w:r>
      <w:r>
        <w:t xml:space="preserve"> цифры, а десятый </w:t>
      </w:r>
      <w:r>
        <w:rPr>
          <w:rFonts w:eastAsia="Times New Roman" w:cs="Times New Roman"/>
        </w:rPr>
        <w:t>—</w:t>
      </w:r>
      <w:r>
        <w:t xml:space="preserve"> цифра либо буква </w:t>
      </w:r>
      <w:r>
        <w:rPr>
          <w:lang w:val="en-US"/>
        </w:rPr>
        <w:t>X</w:t>
      </w:r>
      <w:r w:rsidRPr="00CF3A35">
        <w:t xml:space="preserve">. </w:t>
      </w:r>
      <w:r>
        <w:t xml:space="preserve">Проверить, что выполняется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+…+10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  <m:r>
          <w:rPr>
            <w:rFonts w:ascii="Cambria Math" w:hAnsi="Cambria Math"/>
          </w:rPr>
          <m:t>≡0(</m:t>
        </m:r>
        <m:r>
          <m:rPr>
            <m:sty m:val="p"/>
          </m:rPr>
          <w:rPr>
            <w:rFonts w:ascii="Cambria Math" w:hAnsi="Cambria Math"/>
          </w:rPr>
          <m:t>mod</m:t>
        </m:r>
        <m:r>
          <w:rPr>
            <w:rFonts w:ascii="Cambria Math" w:hAnsi="Cambria Math"/>
          </w:rPr>
          <m:t>11)</m:t>
        </m:r>
      </m:oMath>
      <w:r>
        <w:t xml:space="preserve">, 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="Times New Roman" w:cs="Times New Roman"/>
        </w:rPr>
        <w:t xml:space="preserve">— значение </w:t>
      </w:r>
      <m:oMath>
        <m:r>
          <w:rPr>
            <w:rFonts w:ascii="Cambria Math" w:hAnsi="Cambria Math"/>
          </w:rPr>
          <m:t>i</m:t>
        </m:r>
      </m:oMath>
      <w:r>
        <w:rPr>
          <w:rFonts w:eastAsia="Times New Roman" w:cs="Times New Roman"/>
        </w:rPr>
        <w:t xml:space="preserve">-ой цифры (для </w:t>
      </w:r>
      <w:r>
        <w:rPr>
          <w:lang w:val="en-US"/>
        </w:rPr>
        <w:t>X</w:t>
      </w:r>
      <w:r w:rsidRPr="00CF3A35">
        <w:t xml:space="preserve"> </w:t>
      </w:r>
      <w:r>
        <w:t>числовое значение равно 10</w:t>
      </w:r>
      <w:r>
        <w:rPr>
          <w:rFonts w:eastAsia="Times New Roman" w:cs="Times New Roman"/>
        </w:rPr>
        <w:t>).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В строке могут содержаться скобки трех видов (круглые, квадратные и фигурные; все остальные символы скобками не считаются). Проверить сбалансированность скобок.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Написать функцию (статический метод), соединяющий последовательность строки (представленную массивом) в единую строку используя пробелы в качестве разделителей. Примечание: пользоваться методом </w:t>
      </w:r>
      <w:r>
        <w:rPr>
          <w:i/>
          <w:iCs/>
          <w:lang w:val="en-US"/>
        </w:rPr>
        <w:t>String.join</w:t>
      </w:r>
      <w:r>
        <w:rPr>
          <w:lang w:val="en-US"/>
        </w:rPr>
        <w:t xml:space="preserve"> </w:t>
      </w:r>
      <w:r>
        <w:t>нельзя.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Написать функцию (статический метод), разделяющий строку на слова используя пробелы в качестве разделителей (если два пробела следуют один за другим, то считать, что между ними находится слово нулевой длинны). Полученная последовательность слов должна возвращаться в виде массива. Примечание: пользоваться методом </w:t>
      </w:r>
      <w:r>
        <w:rPr>
          <w:i/>
          <w:iCs/>
          <w:lang w:val="en-US"/>
        </w:rPr>
        <w:t>String</w:t>
      </w:r>
      <w:r w:rsidRPr="00CF3A35">
        <w:rPr>
          <w:i/>
          <w:iCs/>
        </w:rPr>
        <w:t>.</w:t>
      </w:r>
      <w:r>
        <w:rPr>
          <w:i/>
          <w:iCs/>
          <w:lang w:val="en-US"/>
        </w:rPr>
        <w:t>split</w:t>
      </w:r>
      <w:r w:rsidRPr="00CF3A35">
        <w:t xml:space="preserve"> </w:t>
      </w:r>
      <w:r>
        <w:t>нельзя.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Написать функцию (статический метод), принимающий строку и массив строк и преобразующий строку так, что в ней каждая последовательность вида </w:t>
      </w:r>
      <w:r w:rsidRPr="00507D2F">
        <w:rPr>
          <w:rStyle w:val="SourceText"/>
        </w:rPr>
        <w:t>{</w:t>
      </w:r>
      <w:r>
        <w:rPr>
          <w:rStyle w:val="SourceText"/>
          <w:i/>
          <w:iCs/>
          <w:lang w:val="en-US"/>
        </w:rPr>
        <w:t>n</w:t>
      </w:r>
      <w:r w:rsidRPr="00507D2F">
        <w:rPr>
          <w:rStyle w:val="SourceText"/>
        </w:rPr>
        <w:t>}</w:t>
      </w:r>
      <w:r w:rsidRPr="00507D2F">
        <w:t xml:space="preserve">, </w:t>
      </w:r>
      <w:r>
        <w:t xml:space="preserve">где </w:t>
      </w:r>
      <w:r>
        <w:rPr>
          <w:rStyle w:val="SourceText"/>
          <w:i/>
          <w:iCs/>
          <w:lang w:val="en-US"/>
        </w:rPr>
        <w:t>n</w:t>
      </w:r>
      <w:r w:rsidRPr="00507D2F">
        <w:t xml:space="preserve"> </w:t>
      </w:r>
      <w:r w:rsidRPr="00507D2F">
        <w:rPr>
          <w:rFonts w:eastAsia="Times New Roman" w:cs="Times New Roman"/>
        </w:rPr>
        <w:t>—</w:t>
      </w:r>
      <w:r w:rsidRPr="00507D2F">
        <w:t xml:space="preserve"> </w:t>
      </w:r>
      <w:r>
        <w:t xml:space="preserve">последовательность десятичных цифр, заменяется элементом массив с индексом, представляющим собой значение </w:t>
      </w:r>
      <w:r>
        <w:rPr>
          <w:rStyle w:val="SourceText"/>
          <w:i/>
          <w:iCs/>
          <w:lang w:val="en-US"/>
        </w:rPr>
        <w:t>n</w:t>
      </w:r>
      <w:r w:rsidRPr="00507D2F">
        <w:t xml:space="preserve">. </w:t>
      </w:r>
      <w:r>
        <w:t xml:space="preserve">Например, из строки </w:t>
      </w:r>
      <w:r>
        <w:rPr>
          <w:rStyle w:val="SourceText"/>
          <w:lang w:val="en-US"/>
        </w:rPr>
        <w:t>Hello</w:t>
      </w:r>
      <w:r w:rsidRPr="00507D2F">
        <w:rPr>
          <w:rStyle w:val="SourceText"/>
        </w:rPr>
        <w:t>, {0}!</w:t>
      </w:r>
      <w:r>
        <w:rPr>
          <w:rStyle w:val="SourceText"/>
        </w:rPr>
        <w:t xml:space="preserve"> </w:t>
      </w:r>
      <w:r>
        <w:t xml:space="preserve">и  массива с одним элементом </w:t>
      </w:r>
      <w:r>
        <w:rPr>
          <w:rStyle w:val="SourceText"/>
          <w:lang w:val="en-US"/>
        </w:rPr>
        <w:t>World</w:t>
      </w:r>
      <w:r w:rsidRPr="00507D2F">
        <w:t xml:space="preserve"> </w:t>
      </w:r>
      <w:r>
        <w:t xml:space="preserve">должна получиться строка </w:t>
      </w:r>
      <w:r>
        <w:rPr>
          <w:rStyle w:val="SourceText"/>
          <w:lang w:val="en-US"/>
        </w:rPr>
        <w:t>Hello</w:t>
      </w:r>
      <w:r w:rsidRPr="00507D2F">
        <w:rPr>
          <w:rStyle w:val="SourceText"/>
        </w:rPr>
        <w:t xml:space="preserve">, </w:t>
      </w:r>
      <w:r>
        <w:rPr>
          <w:rStyle w:val="SourceText"/>
          <w:lang w:val="en-US"/>
        </w:rPr>
        <w:t>World</w:t>
      </w:r>
      <w:r w:rsidRPr="00507D2F">
        <w:rPr>
          <w:rStyle w:val="SourceText"/>
        </w:rPr>
        <w:t>!</w:t>
      </w:r>
      <w:r>
        <w:t xml:space="preserve">. Примечание: пользоваться классом </w:t>
      </w:r>
      <w:r>
        <w:rPr>
          <w:i/>
          <w:iCs/>
          <w:lang w:val="en-US"/>
        </w:rPr>
        <w:t xml:space="preserve">MessageFormat </w:t>
      </w:r>
      <w:r>
        <w:t>нельзя.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Написать функцию (статический метод), заменяющий в строке каждый пробел знаком +, а каждый символ кроме латинских букв, цифр, </w:t>
      </w:r>
      <w:r>
        <w:rPr>
          <w:rStyle w:val="SourceText"/>
        </w:rPr>
        <w:t>-</w:t>
      </w:r>
      <w:r>
        <w:t xml:space="preserve"> (дефиса), </w:t>
      </w:r>
      <w:r>
        <w:rPr>
          <w:rStyle w:val="SourceText"/>
        </w:rPr>
        <w:t>_</w:t>
      </w:r>
      <w:r>
        <w:t xml:space="preserve"> (подчеркивания), </w:t>
      </w:r>
      <w:r>
        <w:rPr>
          <w:rStyle w:val="SourceText"/>
        </w:rPr>
        <w:t>.</w:t>
      </w:r>
      <w:r>
        <w:t xml:space="preserve"> (точки) и </w:t>
      </w:r>
      <w:r w:rsidRPr="00CF3A35">
        <w:rPr>
          <w:rStyle w:val="SourceText"/>
        </w:rPr>
        <w:t>~</w:t>
      </w:r>
      <w:r w:rsidRPr="00CF3A35">
        <w:t xml:space="preserve"> </w:t>
      </w:r>
      <w:r>
        <w:t>(тильды)</w:t>
      </w:r>
      <w:r w:rsidRPr="00CF3A35">
        <w:t xml:space="preserve"> </w:t>
      </w:r>
      <w:r>
        <w:t xml:space="preserve">последовательностью вида </w:t>
      </w:r>
      <w:r>
        <w:rPr>
          <w:rStyle w:val="SourceText"/>
        </w:rPr>
        <w:t>%</w:t>
      </w:r>
      <w:r>
        <w:rPr>
          <w:rStyle w:val="SourceText"/>
          <w:lang w:val="en-US"/>
        </w:rPr>
        <w:t>xx</w:t>
      </w:r>
      <w:r w:rsidRPr="00CF3A35">
        <w:t xml:space="preserve">, </w:t>
      </w:r>
      <w:r>
        <w:t xml:space="preserve">где </w:t>
      </w:r>
      <w:r>
        <w:rPr>
          <w:rStyle w:val="SourceText"/>
          <w:lang w:val="en-US"/>
        </w:rPr>
        <w:t>xx</w:t>
      </w:r>
      <w:r w:rsidRPr="00CF3A35">
        <w:t xml:space="preserve"> </w:t>
      </w:r>
      <w:r w:rsidRPr="00CF3A35">
        <w:rPr>
          <w:rFonts w:eastAsia="Times New Roman" w:cs="Times New Roman"/>
        </w:rPr>
        <w:t xml:space="preserve">— </w:t>
      </w:r>
      <w:r>
        <w:rPr>
          <w:lang w:val="en-US"/>
        </w:rPr>
        <w:t>ASCII</w:t>
      </w:r>
      <w:r w:rsidRPr="00CF3A35">
        <w:t>-</w:t>
      </w:r>
      <w:r>
        <w:t xml:space="preserve">код символа в шестнадцатеричной системе счисления </w:t>
      </w:r>
      <w:r w:rsidRPr="00CF3A35">
        <w:t>(</w:t>
      </w:r>
      <w:r>
        <w:t>считать, что символов с кодами больше 255 в строке не встречается</w:t>
      </w:r>
      <w:r w:rsidRPr="00CF3A35">
        <w:t>).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Написать функцию (статический метод), разделяющий строку на слова используя пробелы в качестве разделителей (пустые слова пропускаются), а также одинарные и двойные кавычки для экранирования пробелов (т. е. пробелы, заключенные в одинарные или кавычки разделителями не считаются и включаются в результирующие слова; сами кавычки в результирующие слова не включаются, если только не являются удвоенными и не экранированы кавычками другого вида). Полученная последовательность слов должна возвращаться в виде массива. Например, из строки </w:t>
      </w:r>
      <w:r w:rsidRPr="00CF3A35">
        <w:rPr>
          <w:rStyle w:val="SourceText"/>
        </w:rPr>
        <w:t>"</w:t>
      </w:r>
      <w:r>
        <w:rPr>
          <w:rStyle w:val="SourceText"/>
          <w:lang w:val="en-US"/>
        </w:rPr>
        <w:t>A</w:t>
      </w:r>
      <w:r w:rsidRPr="00CF3A35">
        <w:rPr>
          <w:rStyle w:val="SourceText"/>
        </w:rPr>
        <w:t xml:space="preserve"> </w:t>
      </w:r>
      <w:r>
        <w:rPr>
          <w:rStyle w:val="SourceText"/>
          <w:lang w:val="en-US"/>
        </w:rPr>
        <w:t>B</w:t>
      </w:r>
      <w:r w:rsidRPr="00CF3A35">
        <w:rPr>
          <w:rStyle w:val="SourceText"/>
        </w:rPr>
        <w:t>" ""</w:t>
      </w:r>
      <w:r>
        <w:rPr>
          <w:rStyle w:val="SourceText"/>
        </w:rPr>
        <w:t>С</w:t>
      </w:r>
      <w:r>
        <w:rPr>
          <w:rStyle w:val="SourceText"/>
          <w:lang w:val="en-US"/>
        </w:rPr>
        <w:t>D</w:t>
      </w:r>
      <w:r w:rsidRPr="00CF3A35">
        <w:rPr>
          <w:rStyle w:val="SourceText"/>
        </w:rPr>
        <w:t>"" '</w:t>
      </w:r>
      <w:r>
        <w:rPr>
          <w:rStyle w:val="SourceText"/>
        </w:rPr>
        <w:t>E"F</w:t>
      </w:r>
      <w:r w:rsidRPr="00CF3A35">
        <w:rPr>
          <w:rStyle w:val="SourceText"/>
        </w:rPr>
        <w:t>'</w:t>
      </w:r>
      <w:r w:rsidRPr="00CF3A35">
        <w:t xml:space="preserve"> </w:t>
      </w:r>
      <w:r>
        <w:t xml:space="preserve">должны получиться три слова: </w:t>
      </w:r>
      <w:r>
        <w:rPr>
          <w:rStyle w:val="SourceText"/>
          <w:lang w:val="en-US"/>
        </w:rPr>
        <w:t>A</w:t>
      </w:r>
      <w:r w:rsidRPr="00CF3A35">
        <w:rPr>
          <w:rStyle w:val="SourceText"/>
        </w:rPr>
        <w:t xml:space="preserve"> </w:t>
      </w:r>
      <w:r>
        <w:rPr>
          <w:rStyle w:val="SourceText"/>
          <w:lang w:val="en-US"/>
        </w:rPr>
        <w:t>B</w:t>
      </w:r>
      <w:r w:rsidRPr="00CF3A35">
        <w:t xml:space="preserve">, </w:t>
      </w:r>
      <w:r w:rsidRPr="00CF3A35">
        <w:rPr>
          <w:rStyle w:val="SourceText"/>
        </w:rPr>
        <w:t>"</w:t>
      </w:r>
      <w:r>
        <w:rPr>
          <w:rStyle w:val="SourceText"/>
        </w:rPr>
        <w:t>С</w:t>
      </w:r>
      <w:r>
        <w:rPr>
          <w:rStyle w:val="SourceText"/>
          <w:lang w:val="en-US"/>
        </w:rPr>
        <w:t>D</w:t>
      </w:r>
      <w:r w:rsidRPr="00CF3A35">
        <w:rPr>
          <w:rStyle w:val="SourceText"/>
        </w:rPr>
        <w:t>"</w:t>
      </w:r>
      <w:r w:rsidRPr="00CF3A35">
        <w:t xml:space="preserve"> </w:t>
      </w:r>
      <w:r>
        <w:t>и</w:t>
      </w:r>
      <w:r w:rsidRPr="00CF3A35">
        <w:t xml:space="preserve"> </w:t>
      </w:r>
      <w:r>
        <w:rPr>
          <w:rStyle w:val="SourceText"/>
        </w:rPr>
        <w:t>E"F</w:t>
      </w:r>
      <w:r>
        <w:t>.</w:t>
      </w:r>
      <w:r w:rsidRPr="00CF3A35">
        <w:t xml:space="preserve"> </w:t>
      </w:r>
      <w:r>
        <w:t xml:space="preserve">Примечание: фактически описанная схема приблизительно соответствует формату </w:t>
      </w:r>
      <w:r>
        <w:rPr>
          <w:lang w:val="en-US"/>
        </w:rPr>
        <w:t>CSV</w:t>
      </w:r>
      <w:r w:rsidRPr="00CF3A35">
        <w:t>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Написать функцию (статический метод), принимающий два строковых параметра и </w:t>
      </w:r>
      <w:r>
        <w:lastRenderedPageBreak/>
        <w:t xml:space="preserve">проверяющую, что второй параметр соответствует образцу, заданному первым параметром. В образце можно использовать следующие метасимволы: </w:t>
      </w:r>
      <w:r>
        <w:rPr>
          <w:rStyle w:val="SourceText"/>
        </w:rPr>
        <w:t>_</w:t>
      </w:r>
      <w:r>
        <w:t xml:space="preserve"> (один любой символ), </w:t>
      </w:r>
      <w:r>
        <w:rPr>
          <w:rStyle w:val="SourceText"/>
        </w:rPr>
        <w:t>%</w:t>
      </w:r>
      <w:r>
        <w:t xml:space="preserve"> (любое количество любых символов) и </w:t>
      </w:r>
      <w:r>
        <w:rPr>
          <w:rStyle w:val="SourceText"/>
        </w:rPr>
        <w:t>\</w:t>
      </w:r>
      <w:r>
        <w:t xml:space="preserve"> (экранирование </w:t>
      </w:r>
      <w:r>
        <w:rPr>
          <w:rFonts w:eastAsia="Times New Roman" w:cs="Times New Roman"/>
        </w:rPr>
        <w:t>—</w:t>
      </w:r>
      <w:r>
        <w:t xml:space="preserve"> т. е. следующий символ понимается буквально). Например: строка </w:t>
      </w:r>
      <w:r>
        <w:rPr>
          <w:rStyle w:val="SourceText"/>
          <w:lang w:val="en-US"/>
        </w:rPr>
        <w:t>ababa</w:t>
      </w:r>
      <w:r w:rsidRPr="00CF3A35">
        <w:t xml:space="preserve"> </w:t>
      </w:r>
      <w:r>
        <w:t xml:space="preserve">должна соответствовать шаблону </w:t>
      </w:r>
      <w:r>
        <w:rPr>
          <w:rStyle w:val="SourceText"/>
          <w:lang w:val="en-US"/>
        </w:rPr>
        <w:t>a</w:t>
      </w:r>
      <w:r w:rsidRPr="00CF3A35">
        <w:rPr>
          <w:rStyle w:val="SourceText"/>
        </w:rPr>
        <w:t>%</w:t>
      </w:r>
      <w:r>
        <w:rPr>
          <w:rStyle w:val="SourceText"/>
          <w:lang w:val="en-US"/>
        </w:rPr>
        <w:t>b</w:t>
      </w:r>
      <w:r w:rsidRPr="00CF3A35">
        <w:t xml:space="preserve">. </w:t>
      </w:r>
      <w:r>
        <w:t>Примечание: использовать регулярные выражения нельзя.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Строка содержит математическую формулу, записанную с использованием цифр, точки (для разделения целой и дробной части числа), знаков </w:t>
      </w:r>
      <w:r>
        <w:rPr>
          <w:rStyle w:val="SourceText"/>
        </w:rPr>
        <w:t>+</w:t>
      </w:r>
      <w:r>
        <w:t xml:space="preserve">, </w:t>
      </w:r>
      <w:r>
        <w:rPr>
          <w:rStyle w:val="SourceText"/>
        </w:rPr>
        <w:t>-</w:t>
      </w:r>
      <w:r>
        <w:t xml:space="preserve">, </w:t>
      </w:r>
      <w:r>
        <w:rPr>
          <w:rStyle w:val="SourceText"/>
        </w:rPr>
        <w:t>*</w:t>
      </w:r>
      <w:r>
        <w:t xml:space="preserve"> </w:t>
      </w:r>
      <w:r w:rsidRPr="00CF3A35">
        <w:t>(</w:t>
      </w:r>
      <w:r>
        <w:t>умножение</w:t>
      </w:r>
      <w:r w:rsidRPr="00CF3A35">
        <w:t>)</w:t>
      </w:r>
      <w:r>
        <w:t xml:space="preserve">, </w:t>
      </w:r>
      <w:r>
        <w:rPr>
          <w:rStyle w:val="SourceText"/>
        </w:rPr>
        <w:t>/</w:t>
      </w:r>
      <w:r>
        <w:t xml:space="preserve"> (деление), </w:t>
      </w:r>
      <w:r w:rsidRPr="00CF3A35">
        <w:rPr>
          <w:rStyle w:val="SourceText"/>
        </w:rPr>
        <w:t>^</w:t>
      </w:r>
      <w:r w:rsidRPr="00CF3A35">
        <w:t xml:space="preserve"> </w:t>
      </w:r>
      <w:r>
        <w:t>(возведение в степень) и круглых скобок. Вычислить значение формулы.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Определить класс комплексных чисел с операциями </w:t>
      </w:r>
      <w:r>
        <w:rPr>
          <w:lang w:val="en-US"/>
        </w:rPr>
        <w:t>abs</w:t>
      </w:r>
      <w:r w:rsidRPr="00CF3A35">
        <w:t xml:space="preserve"> </w:t>
      </w:r>
      <w:r>
        <w:t>(возвращает модуль)</w:t>
      </w:r>
      <w:r w:rsidRPr="00CF3A35">
        <w:t xml:space="preserve">, </w:t>
      </w:r>
      <w:r>
        <w:rPr>
          <w:lang w:val="en-US"/>
        </w:rPr>
        <w:t>arg</w:t>
      </w:r>
      <w:r w:rsidRPr="00CF3A35">
        <w:t xml:space="preserve"> </w:t>
      </w:r>
      <w:r>
        <w:t>(возвращает аргумент, т. е. угол)</w:t>
      </w:r>
      <w:r w:rsidRPr="00CF3A35">
        <w:t xml:space="preserve">, </w:t>
      </w:r>
      <w:r>
        <w:rPr>
          <w:lang w:val="en-US"/>
        </w:rPr>
        <w:t>add</w:t>
      </w:r>
      <w:r w:rsidRPr="00CF3A35">
        <w:t xml:space="preserve"> </w:t>
      </w:r>
      <w:r>
        <w:t>(складывает)</w:t>
      </w:r>
      <w:r w:rsidRPr="00CF3A35">
        <w:t xml:space="preserve">, </w:t>
      </w:r>
      <w:r>
        <w:rPr>
          <w:lang w:val="en-US"/>
        </w:rPr>
        <w:t>sub</w:t>
      </w:r>
      <w:r w:rsidRPr="00CF3A35">
        <w:t xml:space="preserve"> </w:t>
      </w:r>
      <w:r>
        <w:t>(вычитает)</w:t>
      </w:r>
      <w:r w:rsidRPr="00CF3A35">
        <w:t xml:space="preserve">, </w:t>
      </w:r>
      <w:r>
        <w:rPr>
          <w:lang w:val="en-US"/>
        </w:rPr>
        <w:t>mul</w:t>
      </w:r>
      <w:r w:rsidRPr="00CF3A35">
        <w:t xml:space="preserve"> </w:t>
      </w:r>
      <w:r>
        <w:t>(умножает)</w:t>
      </w:r>
      <w:r w:rsidRPr="00CF3A35">
        <w:t xml:space="preserve">, </w:t>
      </w:r>
      <w:r>
        <w:rPr>
          <w:lang w:val="en-US"/>
        </w:rPr>
        <w:t>div</w:t>
      </w:r>
      <w:r w:rsidRPr="00CF3A35">
        <w:t xml:space="preserve"> </w:t>
      </w:r>
      <w:r>
        <w:t>(делит)</w:t>
      </w:r>
      <w:r w:rsidRPr="00CF3A35">
        <w:t xml:space="preserve">, </w:t>
      </w:r>
      <w:r>
        <w:rPr>
          <w:lang w:val="en-US"/>
        </w:rPr>
        <w:t>neg</w:t>
      </w:r>
      <w:r w:rsidRPr="00CF3A35">
        <w:t xml:space="preserve"> </w:t>
      </w:r>
      <w:r>
        <w:t>(меняет знак)</w:t>
      </w:r>
      <w:r w:rsidRPr="00CF3A35">
        <w:t xml:space="preserve">, </w:t>
      </w:r>
      <w:r>
        <w:rPr>
          <w:lang w:val="en-US"/>
        </w:rPr>
        <w:t>conj</w:t>
      </w:r>
      <w:r w:rsidRPr="00CF3A35">
        <w:t xml:space="preserve"> </w:t>
      </w:r>
      <w:r>
        <w:t>(возвращает комплексно-сопряженное)</w:t>
      </w:r>
      <w:r w:rsidRPr="00CF3A35">
        <w:t xml:space="preserve">, </w:t>
      </w:r>
      <w:r>
        <w:rPr>
          <w:lang w:val="en-US"/>
        </w:rPr>
        <w:t>re</w:t>
      </w:r>
      <w:r w:rsidRPr="00CF3A35">
        <w:t xml:space="preserve"> </w:t>
      </w:r>
      <w:r>
        <w:t>(действительная часть)</w:t>
      </w:r>
      <w:r w:rsidRPr="00CF3A35">
        <w:t xml:space="preserve">, </w:t>
      </w:r>
      <w:r>
        <w:rPr>
          <w:lang w:val="en-US"/>
        </w:rPr>
        <w:t>im</w:t>
      </w:r>
      <w:r w:rsidRPr="00CF3A35">
        <w:t xml:space="preserve"> </w:t>
      </w:r>
      <w:r>
        <w:t>(мнимая часть)</w:t>
      </w:r>
      <w:r w:rsidRPr="00CF3A35">
        <w:t>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Определить класс рациональных чисел с операциями </w:t>
      </w:r>
      <w:r>
        <w:rPr>
          <w:lang w:val="en-US"/>
        </w:rPr>
        <w:t>num</w:t>
      </w:r>
      <w:r w:rsidRPr="00CF3A35">
        <w:t xml:space="preserve"> </w:t>
      </w:r>
      <w:r>
        <w:t>(числитель)</w:t>
      </w:r>
      <w:r w:rsidRPr="00CF3A35">
        <w:t xml:space="preserve">, </w:t>
      </w:r>
      <w:r>
        <w:rPr>
          <w:lang w:val="en-US"/>
        </w:rPr>
        <w:t>denom</w:t>
      </w:r>
      <w:r w:rsidRPr="00CF3A35">
        <w:t xml:space="preserve"> </w:t>
      </w:r>
      <w:r>
        <w:t>(знаменатель)</w:t>
      </w:r>
      <w:r w:rsidRPr="00CF3A35">
        <w:t xml:space="preserve">, </w:t>
      </w:r>
      <w:r>
        <w:rPr>
          <w:lang w:val="en-US"/>
        </w:rPr>
        <w:t>add</w:t>
      </w:r>
      <w:r w:rsidRPr="00CF3A35">
        <w:t xml:space="preserve"> </w:t>
      </w:r>
      <w:r>
        <w:t>(складывает)</w:t>
      </w:r>
      <w:r w:rsidRPr="00CF3A35">
        <w:t xml:space="preserve">, </w:t>
      </w:r>
      <w:r>
        <w:rPr>
          <w:lang w:val="en-US"/>
        </w:rPr>
        <w:t>sub</w:t>
      </w:r>
      <w:r w:rsidRPr="00CF3A35">
        <w:t xml:space="preserve"> </w:t>
      </w:r>
      <w:r>
        <w:t>(вычитает)</w:t>
      </w:r>
      <w:r w:rsidRPr="00CF3A35">
        <w:t xml:space="preserve">, </w:t>
      </w:r>
      <w:r>
        <w:rPr>
          <w:lang w:val="en-US"/>
        </w:rPr>
        <w:t>mul</w:t>
      </w:r>
      <w:r w:rsidRPr="00CF3A35">
        <w:t xml:space="preserve"> </w:t>
      </w:r>
      <w:r>
        <w:t>(умножает)</w:t>
      </w:r>
      <w:r w:rsidRPr="00CF3A35">
        <w:t xml:space="preserve">, </w:t>
      </w:r>
      <w:r>
        <w:rPr>
          <w:lang w:val="en-US"/>
        </w:rPr>
        <w:t>div</w:t>
      </w:r>
      <w:r w:rsidRPr="00CF3A35">
        <w:t xml:space="preserve"> </w:t>
      </w:r>
      <w:r>
        <w:t>(делит)</w:t>
      </w:r>
      <w:r w:rsidRPr="00CF3A35">
        <w:t xml:space="preserve">, </w:t>
      </w:r>
      <w:r>
        <w:rPr>
          <w:lang w:val="en-US"/>
        </w:rPr>
        <w:t>neg</w:t>
      </w:r>
      <w:r w:rsidRPr="00CF3A35">
        <w:t xml:space="preserve"> </w:t>
      </w:r>
      <w:r>
        <w:t xml:space="preserve">(меняет знак), </w:t>
      </w:r>
      <w:r>
        <w:rPr>
          <w:lang w:val="en-US"/>
        </w:rPr>
        <w:t>compareTo</w:t>
      </w:r>
      <w:r w:rsidRPr="00CF3A35">
        <w:t xml:space="preserve"> (</w:t>
      </w:r>
      <w:r>
        <w:t xml:space="preserve">сравнивает </w:t>
      </w:r>
      <w:r>
        <w:rPr>
          <w:rFonts w:eastAsia="Times New Roman" w:cs="Times New Roman"/>
        </w:rPr>
        <w:t>—</w:t>
      </w:r>
      <w:r>
        <w:t xml:space="preserve"> должен возвращать целое число</w:t>
      </w:r>
      <w:r w:rsidRPr="00CF3A35">
        <w:t>).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Определить класс квадратных матриц второго порядка с операциями </w:t>
      </w:r>
      <w:r>
        <w:rPr>
          <w:lang w:val="en-US"/>
        </w:rPr>
        <w:t>add</w:t>
      </w:r>
      <w:r w:rsidRPr="00CF3A35">
        <w:t xml:space="preserve"> </w:t>
      </w:r>
      <w:r>
        <w:t>(складывает)</w:t>
      </w:r>
      <w:r w:rsidRPr="00CF3A35">
        <w:t xml:space="preserve">, </w:t>
      </w:r>
      <w:r>
        <w:rPr>
          <w:lang w:val="en-US"/>
        </w:rPr>
        <w:t>sub</w:t>
      </w:r>
      <w:r w:rsidRPr="00CF3A35">
        <w:t xml:space="preserve"> </w:t>
      </w:r>
      <w:r>
        <w:t>(вычитает)</w:t>
      </w:r>
      <w:r w:rsidRPr="00CF3A35">
        <w:t xml:space="preserve">, </w:t>
      </w:r>
      <w:r>
        <w:rPr>
          <w:lang w:val="en-US"/>
        </w:rPr>
        <w:t>mul</w:t>
      </w:r>
      <w:r w:rsidRPr="00CF3A35">
        <w:t xml:space="preserve"> </w:t>
      </w:r>
      <w:r>
        <w:t xml:space="preserve">(умножает на число или на другую матрицу, т. е. 2 метода), </w:t>
      </w:r>
      <w:r>
        <w:rPr>
          <w:lang w:val="en-US"/>
        </w:rPr>
        <w:t>det</w:t>
      </w:r>
      <w:r w:rsidRPr="00CF3A35">
        <w:t xml:space="preserve"> </w:t>
      </w:r>
      <w:r>
        <w:t>(вычисляет определитель)</w:t>
      </w:r>
      <w:r w:rsidRPr="00CF3A35">
        <w:t xml:space="preserve">, </w:t>
      </w:r>
      <w:r>
        <w:rPr>
          <w:lang w:val="en-US"/>
        </w:rPr>
        <w:t>inv</w:t>
      </w:r>
      <w:r w:rsidRPr="00CF3A35">
        <w:t xml:space="preserve"> </w:t>
      </w:r>
      <w:r>
        <w:t>(возвращает обратную матрицу)</w:t>
      </w:r>
      <w:r w:rsidRPr="00CF3A35">
        <w:t xml:space="preserve">, </w:t>
      </w:r>
      <w:r>
        <w:rPr>
          <w:lang w:val="en-US"/>
        </w:rPr>
        <w:t>tr</w:t>
      </w:r>
      <w:r w:rsidRPr="00CF3A35">
        <w:t xml:space="preserve"> </w:t>
      </w:r>
      <w:r>
        <w:t>(транспонирует)</w:t>
      </w:r>
      <w:r w:rsidRPr="00CF3A35">
        <w:t>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Определить класс прямоугольников с операциями intersect</w:t>
      </w:r>
      <w:r>
        <w:rPr>
          <w:lang w:val="en-US"/>
        </w:rPr>
        <w:t>s</w:t>
      </w:r>
      <w:r w:rsidRPr="00CF3A35">
        <w:t xml:space="preserve"> (</w:t>
      </w:r>
      <w:r>
        <w:t>проверяет, пересекаются ли</w:t>
      </w:r>
      <w:r w:rsidRPr="00CF3A35">
        <w:t xml:space="preserve">) </w:t>
      </w:r>
      <w:r>
        <w:t>и intersect (вычисляет пересечение)</w:t>
      </w:r>
      <w:r w:rsidRPr="00CF3A35">
        <w:t>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Определить класс, представляющий квадратное уравнение вида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+Bx+C=0</m:t>
        </m:r>
      </m:oMath>
      <w:r>
        <w:t>. Операции: get/setA, get/setB, get/setC, hasRoots (возвращает истину, если есть хотя бы один действительный корень), getRoot1 (возвращает меньший корень), getRoot2 (возвращает больший корень).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Определить класс, позволяющий вычислять проценты по вкладу. Операции: </w:t>
      </w:r>
      <w:r>
        <w:rPr>
          <w:lang w:val="en-US"/>
        </w:rPr>
        <w:t>get</w:t>
      </w:r>
      <w:r w:rsidRPr="00CF3A35">
        <w:t>/</w:t>
      </w:r>
      <w:r>
        <w:rPr>
          <w:lang w:val="en-US"/>
        </w:rPr>
        <w:t>setInitialValue</w:t>
      </w:r>
      <w:r w:rsidRPr="00CF3A35">
        <w:t xml:space="preserve"> (</w:t>
      </w:r>
      <w:r>
        <w:t>начальная сумма</w:t>
      </w:r>
      <w:r w:rsidRPr="00CF3A35">
        <w:t xml:space="preserve">), </w:t>
      </w:r>
      <w:r>
        <w:rPr>
          <w:lang w:val="en-US"/>
        </w:rPr>
        <w:t>get</w:t>
      </w:r>
      <w:r w:rsidRPr="00CF3A35">
        <w:t>/</w:t>
      </w:r>
      <w:r>
        <w:rPr>
          <w:lang w:val="en-US"/>
        </w:rPr>
        <w:t>setPeriod</w:t>
      </w:r>
      <w:r w:rsidRPr="00CF3A35">
        <w:t xml:space="preserve"> </w:t>
      </w:r>
      <w:r>
        <w:t>(период)</w:t>
      </w:r>
      <w:r w:rsidRPr="00CF3A35">
        <w:t xml:space="preserve">, </w:t>
      </w:r>
      <w:r>
        <w:rPr>
          <w:lang w:val="en-US"/>
        </w:rPr>
        <w:t>get</w:t>
      </w:r>
      <w:r w:rsidRPr="00CF3A35">
        <w:t>/</w:t>
      </w:r>
      <w:r>
        <w:rPr>
          <w:lang w:val="en-US"/>
        </w:rPr>
        <w:t>setInterestRate</w:t>
      </w:r>
      <w:r w:rsidRPr="00CF3A35">
        <w:t xml:space="preserve"> </w:t>
      </w:r>
      <w:r>
        <w:t>(процент)</w:t>
      </w:r>
      <w:r w:rsidRPr="00CF3A35">
        <w:t xml:space="preserve">, </w:t>
      </w:r>
      <w:r>
        <w:rPr>
          <w:lang w:val="en-US"/>
        </w:rPr>
        <w:t>is</w:t>
      </w:r>
      <w:r w:rsidRPr="00CF3A35">
        <w:t>/</w:t>
      </w:r>
      <w:r>
        <w:rPr>
          <w:lang w:val="en-US"/>
        </w:rPr>
        <w:t>setCompound</w:t>
      </w:r>
      <w:r w:rsidRPr="00CF3A35">
        <w:t xml:space="preserve"> </w:t>
      </w:r>
      <w:r>
        <w:t>(используются ли сложные проценты)</w:t>
      </w:r>
      <w:r w:rsidRPr="00CF3A35">
        <w:t xml:space="preserve">, </w:t>
      </w:r>
      <w:r>
        <w:rPr>
          <w:lang w:val="en-US"/>
        </w:rPr>
        <w:t>getFutureValue</w:t>
      </w:r>
      <w:r w:rsidRPr="00CF3A35">
        <w:t xml:space="preserve"> </w:t>
      </w:r>
      <w:r>
        <w:t>(сумма по истечении периода)</w:t>
      </w:r>
      <w:r w:rsidRPr="00CF3A35">
        <w:t>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Определить класс, представляющий калькулятор. Операции: </w:t>
      </w:r>
      <w:r>
        <w:rPr>
          <w:lang w:val="en-US"/>
        </w:rPr>
        <w:t>getDisplay</w:t>
      </w:r>
      <w:r w:rsidRPr="00CF3A35">
        <w:t xml:space="preserve"> </w:t>
      </w:r>
      <w:r>
        <w:t>(возвращает то, что показывается на экране)</w:t>
      </w:r>
      <w:r w:rsidRPr="00CF3A35">
        <w:t xml:space="preserve">, </w:t>
      </w:r>
      <w:r>
        <w:rPr>
          <w:lang w:val="en-US"/>
        </w:rPr>
        <w:t>digit</w:t>
      </w:r>
      <w:r w:rsidRPr="00CF3A35">
        <w:t xml:space="preserve"> (</w:t>
      </w:r>
      <w:r>
        <w:t>нажатие цифры</w:t>
      </w:r>
      <w:r w:rsidRPr="00CF3A35">
        <w:t xml:space="preserve">), </w:t>
      </w:r>
      <w:r>
        <w:rPr>
          <w:lang w:val="en-US"/>
        </w:rPr>
        <w:t>add</w:t>
      </w:r>
      <w:r w:rsidRPr="00CF3A35">
        <w:t xml:space="preserve"> </w:t>
      </w:r>
      <w:r>
        <w:t>(складывает)</w:t>
      </w:r>
      <w:r w:rsidRPr="00CF3A35">
        <w:t xml:space="preserve">, </w:t>
      </w:r>
      <w:r>
        <w:rPr>
          <w:lang w:val="en-US"/>
        </w:rPr>
        <w:t>subtract</w:t>
      </w:r>
      <w:r w:rsidRPr="00CF3A35">
        <w:t xml:space="preserve"> </w:t>
      </w:r>
      <w:r>
        <w:t>(вычитает)</w:t>
      </w:r>
      <w:r w:rsidRPr="00CF3A35">
        <w:t xml:space="preserve">, </w:t>
      </w:r>
      <w:r>
        <w:rPr>
          <w:lang w:val="en-US"/>
        </w:rPr>
        <w:t>multiply</w:t>
      </w:r>
      <w:r w:rsidRPr="00CF3A35">
        <w:t xml:space="preserve"> </w:t>
      </w:r>
      <w:r>
        <w:t>(умножает)</w:t>
      </w:r>
      <w:r w:rsidRPr="00CF3A35">
        <w:t xml:space="preserve">, </w:t>
      </w:r>
      <w:r>
        <w:rPr>
          <w:lang w:val="en-US"/>
        </w:rPr>
        <w:t>divide</w:t>
      </w:r>
      <w:r w:rsidRPr="00CF3A35">
        <w:t xml:space="preserve"> </w:t>
      </w:r>
      <w:r>
        <w:t>(делит)</w:t>
      </w:r>
      <w:r w:rsidRPr="00CF3A35">
        <w:t xml:space="preserve">, </w:t>
      </w:r>
      <w:r>
        <w:rPr>
          <w:lang w:val="en-US"/>
        </w:rPr>
        <w:t>negate</w:t>
      </w:r>
      <w:r w:rsidRPr="00CF3A35">
        <w:t xml:space="preserve"> </w:t>
      </w:r>
      <w:r>
        <w:t>(меняет знак)</w:t>
      </w:r>
      <w:r w:rsidRPr="00CF3A35">
        <w:t xml:space="preserve">, </w:t>
      </w:r>
      <w:r>
        <w:rPr>
          <w:lang w:val="en-US"/>
        </w:rPr>
        <w:t>invert</w:t>
      </w:r>
      <w:r w:rsidRPr="00CF3A35">
        <w:t xml:space="preserve"> </w:t>
      </w:r>
      <w:r>
        <w:t>(инвертирует)</w:t>
      </w:r>
      <w:r w:rsidRPr="00CF3A35">
        <w:t xml:space="preserve">, </w:t>
      </w:r>
      <w:r>
        <w:rPr>
          <w:lang w:val="en-US"/>
        </w:rPr>
        <w:t>squareRoot</w:t>
      </w:r>
      <w:r w:rsidRPr="00CF3A35">
        <w:t xml:space="preserve"> </w:t>
      </w:r>
      <w:r>
        <w:t>(вычисляет квадратный корень)</w:t>
      </w:r>
      <w:r w:rsidRPr="00CF3A35">
        <w:t xml:space="preserve">, </w:t>
      </w:r>
      <w:r>
        <w:rPr>
          <w:lang w:val="en-US"/>
        </w:rPr>
        <w:t>equal</w:t>
      </w:r>
      <w:r w:rsidRPr="00CF3A35">
        <w:t xml:space="preserve"> </w:t>
      </w:r>
      <w:r>
        <w:t xml:space="preserve">(нажатие </w:t>
      </w:r>
      <w:r>
        <w:rPr>
          <w:rStyle w:val="SourceText"/>
        </w:rPr>
        <w:t>=</w:t>
      </w:r>
      <w:r>
        <w:t>)</w:t>
      </w:r>
      <w:r w:rsidRPr="00CF3A35">
        <w:t xml:space="preserve">, </w:t>
      </w:r>
      <w:r>
        <w:rPr>
          <w:lang w:val="en-US"/>
        </w:rPr>
        <w:t>clear</w:t>
      </w:r>
      <w:r w:rsidRPr="00CF3A35">
        <w:t xml:space="preserve"> </w:t>
      </w:r>
      <w:r>
        <w:t>(очистка)</w:t>
      </w:r>
      <w:r w:rsidRPr="00CF3A35">
        <w:t>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Определить класс, представляющий выборку. Операции: </w:t>
      </w:r>
      <w:r>
        <w:rPr>
          <w:lang w:val="en-US"/>
        </w:rPr>
        <w:t>getSize</w:t>
      </w:r>
      <w:r w:rsidRPr="00507D2F">
        <w:t xml:space="preserve"> </w:t>
      </w:r>
      <w:r>
        <w:t>(размер выборки)</w:t>
      </w:r>
      <w:r w:rsidRPr="00507D2F">
        <w:t xml:space="preserve">, </w:t>
      </w:r>
      <w:r>
        <w:rPr>
          <w:lang w:val="en-US"/>
        </w:rPr>
        <w:t>get</w:t>
      </w:r>
      <w:r w:rsidRPr="00507D2F">
        <w:t xml:space="preserve"> </w:t>
      </w:r>
      <w:r>
        <w:t>(</w:t>
      </w:r>
      <m:oMath>
        <m:r>
          <w:rPr>
            <w:rFonts w:ascii="Cambria Math" w:hAnsi="Cambria Math"/>
          </w:rPr>
          <m:t>i</m:t>
        </m:r>
      </m:oMath>
      <w:r w:rsidRPr="00507D2F">
        <w:t>-</w:t>
      </w:r>
      <w:r>
        <w:t>ое значение)</w:t>
      </w:r>
      <w:r w:rsidRPr="00507D2F">
        <w:t xml:space="preserve">, </w:t>
      </w:r>
      <w:r>
        <w:rPr>
          <w:lang w:val="en-US"/>
        </w:rPr>
        <w:t>set</w:t>
      </w:r>
      <w:r w:rsidRPr="00507D2F">
        <w:t xml:space="preserve"> </w:t>
      </w:r>
      <w:r>
        <w:t xml:space="preserve">(установить </w:t>
      </w:r>
      <m:oMath>
        <m:r>
          <w:rPr>
            <w:rFonts w:ascii="Cambria Math" w:hAnsi="Cambria Math"/>
          </w:rPr>
          <m:t>i</m:t>
        </m:r>
      </m:oMath>
      <w:r w:rsidRPr="00507D2F">
        <w:t>-</w:t>
      </w:r>
      <w:r>
        <w:t>ое значение)</w:t>
      </w:r>
      <w:r w:rsidRPr="00507D2F">
        <w:t xml:space="preserve">, </w:t>
      </w:r>
      <w:r>
        <w:rPr>
          <w:lang w:val="en-US"/>
        </w:rPr>
        <w:t>insert</w:t>
      </w:r>
      <w:r w:rsidRPr="00507D2F">
        <w:t xml:space="preserve"> </w:t>
      </w:r>
      <w:r>
        <w:t>(вставить значения в определенную позицию)</w:t>
      </w:r>
      <w:r w:rsidRPr="00507D2F">
        <w:t xml:space="preserve">, </w:t>
      </w:r>
      <w:r>
        <w:rPr>
          <w:lang w:val="en-US"/>
        </w:rPr>
        <w:t>delete</w:t>
      </w:r>
      <w:r w:rsidRPr="00507D2F">
        <w:t xml:space="preserve"> </w:t>
      </w:r>
      <w:r>
        <w:t>(удалить часть значений)</w:t>
      </w:r>
      <w:r w:rsidRPr="00507D2F">
        <w:t xml:space="preserve">, </w:t>
      </w:r>
      <w:r>
        <w:rPr>
          <w:lang w:val="en-US"/>
        </w:rPr>
        <w:t>replace</w:t>
      </w:r>
      <w:r w:rsidRPr="00507D2F">
        <w:t xml:space="preserve"> </w:t>
      </w:r>
      <w:r>
        <w:t>(заменить часть значений)</w:t>
      </w:r>
      <w:r w:rsidRPr="00507D2F">
        <w:t xml:space="preserve">, </w:t>
      </w:r>
      <w:r>
        <w:rPr>
          <w:lang w:val="en-US"/>
        </w:rPr>
        <w:t>getAverage</w:t>
      </w:r>
      <w:r w:rsidRPr="00507D2F">
        <w:t xml:space="preserve"> </w:t>
      </w:r>
      <w:r>
        <w:t>(среднее)</w:t>
      </w:r>
      <w:r w:rsidRPr="00507D2F">
        <w:t xml:space="preserve">, </w:t>
      </w:r>
      <w:r>
        <w:rPr>
          <w:lang w:val="en-US"/>
        </w:rPr>
        <w:t>getVariance</w:t>
      </w:r>
      <w:r w:rsidRPr="00507D2F">
        <w:t xml:space="preserve"> </w:t>
      </w:r>
      <w:r>
        <w:t>(дисперсия)</w:t>
      </w:r>
      <w:r w:rsidRPr="00507D2F">
        <w:t>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Реализовать стек чисел (на массиве) с операциями push (добавляет в «конец»), pop (удаляет из «конца»), peek (возвращает то, что находится в «конце»), isEmpty (является ли пустым).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Реализовать простую очередь чисел (на массиве) с операциями push (добавляет в «конец»), pop (удаляет из «начала»), peek (возвращает то, что находится в «конце»), isEmpty (является ли пустым).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Разработать иерархию классов, представляющих формулы для вычисления процентов по вкладам с использованием простых и сложных процентов (т. е. по одному конкретному классу на каждый из двух видов процентов).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Разработать иерархию классов для представления библиографической информации (монография, статья в журнале, тезисы конференции, патент и т. п.). Реализовать преобразование библиографической информации в текстовую строку в соответствии с действующим ГОСТ.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>Разработать иерархию плоских фигур, включающую прямоугольники и окружности, а также их объединения, пересечения и разности (считать, что объединять и пересекать можно две и более фигур). Реализовать определение принадлежности точки с заданным координатами заданной фигуре, а также вычисление приближенной площади фигуры методом Монте-Карло.</w:t>
      </w:r>
    </w:p>
    <w:p w:rsidR="00507D2F" w:rsidRDefault="00507D2F" w:rsidP="00507D2F">
      <w:pPr>
        <w:pStyle w:val="Textbody"/>
        <w:numPr>
          <w:ilvl w:val="0"/>
          <w:numId w:val="1"/>
        </w:numPr>
      </w:pPr>
      <w:r>
        <w:t xml:space="preserve">Всякую математическую формулу можно представить в виде дерева, узлами которого могут быть </w:t>
      </w:r>
      <w:r>
        <w:lastRenderedPageBreak/>
        <w:t xml:space="preserve">бинарные операции (сложение, вычитание, умножение, деление и возведение в степень), унарные операции (замена знака), константы и переменные. Например, дерево, соответствующее формуле </w:t>
      </w:r>
      <m:oMath>
        <m:r>
          <w:rPr>
            <w:rFonts w:ascii="Cambria Math" w:hAnsi="Cambria Math"/>
          </w:rPr>
          <m:t>2⋅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(x-y)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</m:oMath>
      <w:r>
        <w:t xml:space="preserve">включает в себя семь узлов: корнем является узел представляющий умножение, у которого два дочерних узла </w:t>
      </w:r>
      <w:r>
        <w:rPr>
          <w:rFonts w:eastAsia="Times New Roman" w:cs="Times New Roman"/>
        </w:rPr>
        <w:t>—</w:t>
      </w:r>
      <w:r>
        <w:t xml:space="preserve"> константа 2 и возведение в степень; узел, представляющий константу 2 дочерних узлов не имеет, а узел, представляющий возведение в степень, подобно корню, имеет </w:t>
      </w:r>
      <w:r>
        <w:rPr>
          <w:rFonts w:eastAsia="Times New Roman" w:cs="Times New Roman"/>
        </w:rPr>
        <w:t xml:space="preserve">два дочерних узла, представляющих соответственно вычитание и замену знака и т. д. Необходимо разработать иерархию классов, представляющих математическую формулу. Считать, что среди переменных могут встречаться только </w:t>
      </w:r>
      <m:oMath>
        <m:r>
          <w:rPr>
            <w:rFonts w:ascii="Cambria Math" w:hAnsi="Cambria Math"/>
          </w:rPr>
          <m:t>x</m:t>
        </m:r>
      </m:oMath>
      <w:r>
        <w:rPr>
          <w:rFonts w:eastAsia="Times New Roman" w:cs="Times New Roman"/>
        </w:rPr>
        <w:t xml:space="preserve">, </w:t>
      </w:r>
      <m:oMath>
        <m:r>
          <w:rPr>
            <w:rFonts w:ascii="Cambria Math" w:hAnsi="Cambria Math"/>
          </w:rPr>
          <m:t>y</m:t>
        </m:r>
      </m:oMath>
      <w:r>
        <w:rPr>
          <w:rFonts w:eastAsia="Times New Roman" w:cs="Times New Roman"/>
        </w:rPr>
        <w:t xml:space="preserve">и </w:t>
      </w:r>
      <m:oMath>
        <m:r>
          <w:rPr>
            <w:rFonts w:ascii="Cambria Math" w:hAnsi="Cambria Math"/>
          </w:rPr>
          <m:t>z</m:t>
        </m:r>
      </m:oMath>
      <w:r>
        <w:rPr>
          <w:rFonts w:eastAsia="Times New Roman" w:cs="Times New Roman"/>
        </w:rPr>
        <w:t>. Реализовать вычисление значения формулы, для заданных значений переменных.</w:t>
      </w:r>
    </w:p>
    <w:p w:rsidR="00507D2F" w:rsidRDefault="00507D2F" w:rsidP="00507D2F">
      <w:pPr>
        <w:pStyle w:val="Standard"/>
        <w:numPr>
          <w:ilvl w:val="0"/>
          <w:numId w:val="1"/>
        </w:numPr>
      </w:pPr>
      <w:r>
        <w:rPr>
          <w:rFonts w:eastAsia="Times New Roman" w:cs="Times New Roman"/>
        </w:rPr>
        <w:t xml:space="preserve">Логическая формула (для случая пропозициональной логики) может состоять из бинарных операторов (конъюнкция, дизъюнкция, импликация и эквивалентность), унарного оператора (отрицание) и переменных. Формула называется тавтологией (противоречием), если при любых значениях переменных ее значение — истина (ложь); разумеется формула может не быть ни тавтологией, ни противоречием. Необходимо разработать иерархию классов, представляющих логическую формулу. Считать, что переменные заданы буквами от </w:t>
      </w:r>
      <m:oMath>
        <m:r>
          <w:rPr>
            <w:rFonts w:ascii="Cambria Math" w:hAnsi="Cambria Math"/>
          </w:rPr>
          <m:t>A</m:t>
        </m:r>
      </m:oMath>
      <w:r>
        <w:rPr>
          <w:rFonts w:eastAsia="Times New Roman" w:cs="Times New Roman"/>
        </w:rPr>
        <w:t xml:space="preserve">до </w:t>
      </w:r>
      <m:oMath>
        <m:r>
          <w:rPr>
            <w:rFonts w:ascii="Cambria Math" w:hAnsi="Cambria Math"/>
          </w:rPr>
          <m:t>Z</m:t>
        </m:r>
      </m:oMath>
      <w:r>
        <w:rPr>
          <w:rFonts w:eastAsia="Times New Roman" w:cs="Times New Roman"/>
        </w:rPr>
        <w:t>. Реализовать определение свойств формулы (т. е. выяснение того, является ли она тавтологией или противоречием). Примечание: можно использовать следующий алгоритм: найти какую-либо (например, первую) переменную (очевидно, что каждая формула по построению содержит хотя бы одну переменную) и исключить ее, заменив все ее вхождения на ложь и истину, после чего обе формулы упростить по следующим правил</w:t>
      </w:r>
      <w:r>
        <w:t xml:space="preserve">ам: </w:t>
      </w:r>
      <m:oMath>
        <m:r>
          <w:rPr>
            <w:rFonts w:ascii="Cambria Math" w:hAnsi="Cambria Math"/>
          </w:rPr>
          <m:t>¬1⇒0</m:t>
        </m:r>
      </m:oMath>
      <w:r>
        <w:t xml:space="preserve">, </w:t>
      </w:r>
      <m:oMath>
        <m:r>
          <w:rPr>
            <w:rFonts w:ascii="Cambria Math" w:hAnsi="Cambria Math"/>
          </w:rPr>
          <m:t>¬0⇒1</m:t>
        </m:r>
      </m:oMath>
      <w:r>
        <w:t xml:space="preserve">, </w:t>
      </w:r>
      <m:oMath>
        <m:r>
          <w:rPr>
            <w:rFonts w:ascii="Cambria Math" w:hAnsi="Cambria Math"/>
          </w:rPr>
          <m:t>1∧ϕ⇒ϕ</m:t>
        </m:r>
      </m:oMath>
      <w:r>
        <w:rPr>
          <w:rFonts w:eastAsia="Times New Roman" w:cs="Times New Roman"/>
        </w:rPr>
        <w:t xml:space="preserve">, </w:t>
      </w:r>
      <m:oMath>
        <m:r>
          <w:rPr>
            <w:rFonts w:ascii="Cambria Math" w:hAnsi="Cambria Math"/>
          </w:rPr>
          <m:t>ϕ∧1⇒ϕ</m:t>
        </m:r>
      </m:oMath>
      <w:r>
        <w:rPr>
          <w:rFonts w:eastAsia="Times New Roman" w:cs="Times New Roman"/>
        </w:rPr>
        <w:t xml:space="preserve">, </w:t>
      </w:r>
      <m:oMath>
        <m:r>
          <w:rPr>
            <w:rFonts w:ascii="Cambria Math" w:hAnsi="Cambria Math"/>
          </w:rPr>
          <m:t>0∧ϕ⇒0</m:t>
        </m:r>
      </m:oMath>
      <w:r>
        <w:rPr>
          <w:rFonts w:eastAsia="Times New Roman" w:cs="Times New Roman"/>
        </w:rPr>
        <w:t xml:space="preserve">, </w:t>
      </w:r>
      <m:oMath>
        <m:r>
          <w:rPr>
            <w:rFonts w:ascii="Cambria Math" w:hAnsi="Cambria Math"/>
          </w:rPr>
          <m:t>ϕ∧0⇒0</m:t>
        </m:r>
      </m:oMath>
      <w:r>
        <w:rPr>
          <w:rFonts w:eastAsia="Times New Roman" w:cs="Times New Roman"/>
        </w:rPr>
        <w:t>(и так далее для остальных операторов). В результате упрощения может получиться значение (ложь или истина) либо новая формула. Если получилась формула исключить следующую переменную и т. д. Если после исключения всех переменных все полученные значения истинны, то исходная формула — тавтология, а если все ложны — противоречие. Указание: помимо иерархии формул можно ввести иерархию результатов упрощения (значение либо новая формула).</w:t>
      </w:r>
    </w:p>
    <w:p w:rsidR="00090B6B" w:rsidRDefault="00090B6B">
      <w:bookmarkStart w:id="0" w:name="_GoBack"/>
      <w:bookmarkEnd w:id="0"/>
    </w:p>
    <w:sectPr w:rsidR="00090B6B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D6383"/>
    <w:multiLevelType w:val="multilevel"/>
    <w:tmpl w:val="D0563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42"/>
    <w:rsid w:val="00090B6B"/>
    <w:rsid w:val="00507D2F"/>
    <w:rsid w:val="007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947FE-B856-4F64-8C9C-4966C70F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Textbody"/>
    <w:link w:val="10"/>
    <w:rsid w:val="00507D2F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ascii="Arial" w:eastAsia="Microsoft YaHei" w:hAnsi="Arial" w:cs="Mangal"/>
      <w:b/>
      <w:bCs/>
      <w:kern w:val="3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D2F"/>
    <w:rPr>
      <w:rFonts w:ascii="Arial" w:eastAsia="Microsoft YaHei" w:hAnsi="Arial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507D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07D2F"/>
    <w:pPr>
      <w:spacing w:after="120"/>
    </w:pPr>
  </w:style>
  <w:style w:type="character" w:customStyle="1" w:styleId="SourceText">
    <w:name w:val="Source Text"/>
    <w:rsid w:val="00507D2F"/>
    <w:rPr>
      <w:rFonts w:ascii="Courier New" w:eastAsia="NSimSu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1938</Words>
  <Characters>11050</Characters>
  <Application>Microsoft Office Word</Application>
  <DocSecurity>0</DocSecurity>
  <Lines>92</Lines>
  <Paragraphs>25</Paragraphs>
  <ScaleCrop>false</ScaleCrop>
  <Company>SPecialiST RePack</Company>
  <LinksUpToDate>false</LinksUpToDate>
  <CharactersWithSpaces>12963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2015-05-05T09:52:00Z</dcterms:created>
  <dcterms:modified xsi:type="dcterms:W3CDTF">2015-05-05T09:52:00Z</dcterms:modified>
</cp:coreProperties>
</file>