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56" w:rsidRDefault="002B6856" w:rsidP="002B6856">
      <w:pPr>
        <w:jc w:val="center"/>
        <w:rPr>
          <w:b/>
          <w:szCs w:val="28"/>
        </w:rPr>
      </w:pPr>
      <w:r>
        <w:rPr>
          <w:b/>
          <w:szCs w:val="28"/>
        </w:rPr>
        <w:t xml:space="preserve">Теория функций </w:t>
      </w:r>
      <w:proofErr w:type="gramStart"/>
      <w:r>
        <w:rPr>
          <w:b/>
          <w:szCs w:val="28"/>
        </w:rPr>
        <w:t>комплексного</w:t>
      </w:r>
      <w:proofErr w:type="gramEnd"/>
      <w:r>
        <w:rPr>
          <w:b/>
          <w:szCs w:val="28"/>
        </w:rPr>
        <w:t xml:space="preserve"> переменного</w:t>
      </w:r>
    </w:p>
    <w:p w:rsidR="002B6856" w:rsidRDefault="002B6856" w:rsidP="002B6856">
      <w:pPr>
        <w:rPr>
          <w:szCs w:val="28"/>
        </w:rPr>
      </w:pPr>
      <w:r>
        <w:rPr>
          <w:szCs w:val="28"/>
        </w:rPr>
        <w:t xml:space="preserve">1. Решите уравнение  </w:t>
      </w:r>
      <w:r>
        <w:rPr>
          <w:position w:val="-6"/>
          <w:szCs w:val="28"/>
          <w:lang w:val="en-US"/>
        </w:rPr>
        <w:object w:dxaOrig="171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8pt" o:ole="">
            <v:imagedata r:id="rId5" o:title=""/>
          </v:shape>
          <o:OLEObject Type="Embed" ProgID="Equation.DSMT4" ShapeID="_x0000_i1025" DrawAspect="Content" ObjectID="_1493242803" r:id="rId6"/>
        </w:object>
      </w:r>
      <w:r>
        <w:rPr>
          <w:szCs w:val="28"/>
        </w:rPr>
        <w:t xml:space="preserve">. </w:t>
      </w:r>
    </w:p>
    <w:p w:rsidR="002B6856" w:rsidRDefault="002B6856" w:rsidP="002B6856">
      <w:pPr>
        <w:tabs>
          <w:tab w:val="num" w:pos="720"/>
        </w:tabs>
        <w:rPr>
          <w:szCs w:val="28"/>
        </w:rPr>
      </w:pPr>
      <w:r>
        <w:rPr>
          <w:szCs w:val="28"/>
        </w:rPr>
        <w:t xml:space="preserve">2. Извлечь корень соответствующей степени из данного числа:   </w:t>
      </w:r>
      <w:r>
        <w:rPr>
          <w:position w:val="-10"/>
        </w:rPr>
        <w:object w:dxaOrig="1780" w:dyaOrig="480">
          <v:shape id="_x0000_i1026" type="#_x0000_t75" style="width:89.25pt;height:24pt" o:ole="">
            <v:imagedata r:id="rId7" o:title=""/>
          </v:shape>
          <o:OLEObject Type="Embed" ProgID="Equation.3" ShapeID="_x0000_i1026" DrawAspect="Content" ObjectID="_1493242804" r:id="rId8"/>
        </w:object>
      </w:r>
      <w:r>
        <w:t>.</w:t>
      </w:r>
      <w:r>
        <w:rPr>
          <w:szCs w:val="28"/>
        </w:rPr>
        <w:t xml:space="preserve">                      </w:t>
      </w:r>
    </w:p>
    <w:p w:rsidR="002B6856" w:rsidRDefault="002B6856" w:rsidP="002B6856">
      <w:pPr>
        <w:tabs>
          <w:tab w:val="num" w:pos="900"/>
        </w:tabs>
        <w:rPr>
          <w:szCs w:val="28"/>
        </w:rPr>
      </w:pPr>
      <w:r>
        <w:rPr>
          <w:szCs w:val="28"/>
        </w:rPr>
        <w:t xml:space="preserve">3. Найдите мнимую и действительную части функции </w:t>
      </w:r>
      <w:r>
        <w:rPr>
          <w:position w:val="-26"/>
        </w:rPr>
        <w:object w:dxaOrig="1460" w:dyaOrig="700">
          <v:shape id="_x0000_i1027" type="#_x0000_t75" style="width:72.75pt;height:35.25pt" o:ole="">
            <v:imagedata r:id="rId9" o:title=""/>
          </v:shape>
          <o:OLEObject Type="Embed" ProgID="Equation.3" ShapeID="_x0000_i1027" DrawAspect="Content" ObjectID="_1493242805" r:id="rId10"/>
        </w:object>
      </w:r>
      <w:r>
        <w:t xml:space="preserve">.  </w:t>
      </w:r>
    </w:p>
    <w:p w:rsidR="002B6856" w:rsidRDefault="002B6856" w:rsidP="002B6856">
      <w:pPr>
        <w:rPr>
          <w:szCs w:val="28"/>
        </w:rPr>
      </w:pPr>
      <w:r>
        <w:rPr>
          <w:szCs w:val="28"/>
        </w:rPr>
        <w:t xml:space="preserve">4. Проверить выполнение условий Коши-Римана и в случае их выполнения   </w:t>
      </w:r>
    </w:p>
    <w:p w:rsidR="002B6856" w:rsidRDefault="002B6856" w:rsidP="002B6856">
      <w:pPr>
        <w:tabs>
          <w:tab w:val="num" w:pos="540"/>
        </w:tabs>
        <w:rPr>
          <w:szCs w:val="28"/>
        </w:rPr>
      </w:pPr>
      <w:r>
        <w:rPr>
          <w:szCs w:val="28"/>
        </w:rPr>
        <w:t xml:space="preserve">    найти производную функции  </w:t>
      </w:r>
      <w:r>
        <w:rPr>
          <w:position w:val="-12"/>
          <w:szCs w:val="28"/>
        </w:rPr>
        <w:object w:dxaOrig="1719" w:dyaOrig="360">
          <v:shape id="_x0000_i1028" type="#_x0000_t75" style="width:86.25pt;height:18pt" o:ole="">
            <v:imagedata r:id="rId11" o:title=""/>
          </v:shape>
          <o:OLEObject Type="Embed" ProgID="Equation.3" ShapeID="_x0000_i1028" DrawAspect="Content" ObjectID="_1493242806" r:id="rId12"/>
        </w:object>
      </w:r>
      <w:r>
        <w:rPr>
          <w:szCs w:val="28"/>
        </w:rPr>
        <w:t xml:space="preserve">.  </w:t>
      </w:r>
    </w:p>
    <w:p w:rsidR="002B6856" w:rsidRDefault="002B6856" w:rsidP="002B6856">
      <w:pPr>
        <w:rPr>
          <w:szCs w:val="28"/>
        </w:rPr>
      </w:pPr>
      <w:r>
        <w:rPr>
          <w:szCs w:val="28"/>
        </w:rPr>
        <w:t xml:space="preserve">5. Восстановить аналитическую функцию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заданной её действительной </w:t>
      </w:r>
    </w:p>
    <w:p w:rsidR="002B6856" w:rsidRDefault="002B6856" w:rsidP="002B6856">
      <w:pPr>
        <w:rPr>
          <w:szCs w:val="28"/>
        </w:rPr>
      </w:pPr>
      <w:r>
        <w:rPr>
          <w:szCs w:val="28"/>
        </w:rPr>
        <w:t xml:space="preserve">    или мнимой части</w:t>
      </w:r>
      <w:proofErr w:type="gramStart"/>
      <w:r>
        <w:rPr>
          <w:szCs w:val="28"/>
        </w:rPr>
        <w:t xml:space="preserve">:  </w:t>
      </w:r>
      <w:r>
        <w:rPr>
          <w:position w:val="-12"/>
          <w:szCs w:val="28"/>
        </w:rPr>
        <w:object w:dxaOrig="2940" w:dyaOrig="420">
          <v:shape id="_x0000_i1029" type="#_x0000_t75" style="width:147pt;height:21pt" o:ole="">
            <v:imagedata r:id="rId13" o:title=""/>
          </v:shape>
          <o:OLEObject Type="Embed" ProgID="Equation.DSMT4" ShapeID="_x0000_i1029" DrawAspect="Content" ObjectID="_1493242807" r:id="rId14"/>
        </w:object>
      </w:r>
      <w:r>
        <w:rPr>
          <w:szCs w:val="28"/>
        </w:rPr>
        <w:t xml:space="preserve">;  </w:t>
      </w:r>
      <w:r>
        <w:rPr>
          <w:position w:val="-12"/>
          <w:szCs w:val="28"/>
          <w:lang w:val="en-US"/>
        </w:rPr>
        <w:object w:dxaOrig="960" w:dyaOrig="360">
          <v:shape id="_x0000_i1030" type="#_x0000_t75" style="width:48pt;height:18pt" o:ole="">
            <v:imagedata r:id="rId15" o:title=""/>
          </v:shape>
          <o:OLEObject Type="Embed" ProgID="Equation.DSMT4" ShapeID="_x0000_i1030" DrawAspect="Content" ObjectID="_1493242808" r:id="rId16"/>
        </w:object>
      </w:r>
      <w:r>
        <w:rPr>
          <w:szCs w:val="28"/>
        </w:rPr>
        <w:t xml:space="preserve">.  </w:t>
      </w:r>
      <w:proofErr w:type="gramEnd"/>
    </w:p>
    <w:p w:rsidR="002B6856" w:rsidRDefault="002B6856" w:rsidP="002B6856">
      <w:pPr>
        <w:ind w:right="-58"/>
        <w:rPr>
          <w:szCs w:val="28"/>
        </w:rPr>
      </w:pPr>
      <w:r>
        <w:rPr>
          <w:szCs w:val="28"/>
        </w:rPr>
        <w:t>6. Вычислить интеграл</w:t>
      </w:r>
      <w:r>
        <w:rPr>
          <w:szCs w:val="28"/>
          <w:lang w:val="en-US"/>
        </w:rPr>
        <w:t> </w:t>
      </w:r>
      <w:r>
        <w:rPr>
          <w:position w:val="-36"/>
          <w:szCs w:val="28"/>
          <w:lang w:val="en-US"/>
        </w:rPr>
        <w:object w:dxaOrig="880" w:dyaOrig="700">
          <v:shape id="_x0000_i1031" type="#_x0000_t75" style="width:44.25pt;height:35.25pt" o:ole="">
            <v:imagedata r:id="rId17" o:title=""/>
          </v:shape>
          <o:OLEObject Type="Embed" ProgID="Equation.DSMT4" ShapeID="_x0000_i1031" DrawAspect="Content" ObjectID="_1493242809" r:id="rId18"/>
        </w:object>
      </w:r>
      <w:r>
        <w:rPr>
          <w:szCs w:val="28"/>
        </w:rPr>
        <w:t xml:space="preserve">, где </w:t>
      </w:r>
      <w:r>
        <w:rPr>
          <w:position w:val="-4"/>
          <w:szCs w:val="28"/>
        </w:rPr>
        <w:object w:dxaOrig="460" w:dyaOrig="279">
          <v:shape id="_x0000_i1032" type="#_x0000_t75" style="width:23.25pt;height:14.25pt" o:ole="">
            <v:imagedata r:id="rId19" o:title=""/>
          </v:shape>
          <o:OLEObject Type="Embed" ProgID="Equation.DSMT4" ShapeID="_x0000_i1032" DrawAspect="Content" ObjectID="_1493242810" r:id="rId20"/>
        </w:object>
      </w:r>
      <w:r>
        <w:rPr>
          <w:szCs w:val="28"/>
        </w:rPr>
        <w:t xml:space="preserve"> прямолинейный отрезок от точки </w:t>
      </w:r>
      <w:r>
        <w:rPr>
          <w:position w:val="-12"/>
          <w:szCs w:val="28"/>
        </w:rPr>
        <w:object w:dxaOrig="680" w:dyaOrig="380">
          <v:shape id="_x0000_i1033" type="#_x0000_t75" style="width:33.75pt;height:18.75pt" o:ole="">
            <v:imagedata r:id="rId21" o:title=""/>
          </v:shape>
          <o:OLEObject Type="Embed" ProgID="Equation.DSMT4" ShapeID="_x0000_i1033" DrawAspect="Content" ObjectID="_1493242811" r:id="rId22"/>
        </w:object>
      </w:r>
      <w:r>
        <w:rPr>
          <w:szCs w:val="28"/>
        </w:rPr>
        <w:t xml:space="preserve">  до точки </w:t>
      </w:r>
      <w:r>
        <w:rPr>
          <w:position w:val="-12"/>
          <w:szCs w:val="28"/>
        </w:rPr>
        <w:object w:dxaOrig="1160" w:dyaOrig="499">
          <v:shape id="_x0000_i1034" type="#_x0000_t75" style="width:57.75pt;height:24.75pt" o:ole="">
            <v:imagedata r:id="rId23" o:title=""/>
          </v:shape>
          <o:OLEObject Type="Embed" ProgID="Equation.DSMT4" ShapeID="_x0000_i1034" DrawAspect="Content" ObjectID="_1493242812" r:id="rId24"/>
        </w:object>
      </w:r>
      <w:r>
        <w:rPr>
          <w:szCs w:val="28"/>
        </w:rPr>
        <w:t>.</w:t>
      </w:r>
    </w:p>
    <w:p w:rsidR="00410C33" w:rsidRDefault="00410C33">
      <w:pPr>
        <w:rPr>
          <w:lang w:val="en-US"/>
        </w:rPr>
      </w:pPr>
    </w:p>
    <w:p w:rsidR="00C211F7" w:rsidRDefault="00C211F7">
      <w:pPr>
        <w:rPr>
          <w:lang w:val="en-US"/>
        </w:rPr>
      </w:pPr>
    </w:p>
    <w:p w:rsidR="00C211F7" w:rsidRPr="00C211F7" w:rsidRDefault="00C211F7">
      <w:pPr>
        <w:rPr>
          <w:lang w:val="en-US"/>
        </w:rPr>
      </w:pPr>
      <w:bookmarkStart w:id="0" w:name="_GoBack"/>
      <w:bookmarkEnd w:id="0"/>
    </w:p>
    <w:sectPr w:rsidR="00C211F7" w:rsidRPr="00C21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856"/>
    <w:rsid w:val="002B6856"/>
    <w:rsid w:val="00410C33"/>
    <w:rsid w:val="00C211F7"/>
    <w:rsid w:val="00D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2015-05-15T20:53:00Z</dcterms:created>
  <dcterms:modified xsi:type="dcterms:W3CDTF">2015-05-15T20:53:00Z</dcterms:modified>
</cp:coreProperties>
</file>