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29" w:rsidRDefault="00A67042">
      <w:r>
        <w:t>сложение взаимно перпендикулярных  колебаний, случай равных частот</w:t>
      </w:r>
    </w:p>
    <w:sectPr w:rsidR="000A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7042"/>
    <w:rsid w:val="000A0A29"/>
    <w:rsid w:val="00A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</dc:creator>
  <cp:keywords/>
  <dc:description/>
  <cp:lastModifiedBy>Gram</cp:lastModifiedBy>
  <cp:revision>2</cp:revision>
  <dcterms:created xsi:type="dcterms:W3CDTF">2015-05-14T14:43:00Z</dcterms:created>
  <dcterms:modified xsi:type="dcterms:W3CDTF">2015-05-14T14:43:00Z</dcterms:modified>
</cp:coreProperties>
</file>