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7" w:rsidRPr="007865B7" w:rsidRDefault="007865B7" w:rsidP="007865B7">
      <w:pPr>
        <w:rPr>
          <w:b/>
        </w:rPr>
      </w:pPr>
      <w:r>
        <w:rPr>
          <w:b/>
        </w:rPr>
        <w:t>Ответить на вопросы.Ответ на вопрос должен укладываться в лист А4,написанный от руки с двух сторон.</w:t>
      </w:r>
      <w:bookmarkStart w:id="0" w:name="_GoBack"/>
      <w:bookmarkEnd w:id="0"/>
    </w:p>
    <w:p w:rsidR="007865B7" w:rsidRDefault="007865B7" w:rsidP="007865B7">
      <w:pPr>
        <w:rPr>
          <w:b/>
          <w:lang w:val="en-US"/>
        </w:rPr>
      </w:pPr>
    </w:p>
    <w:p w:rsidR="007865B7" w:rsidRPr="007865B7" w:rsidRDefault="007865B7" w:rsidP="007865B7">
      <w:pPr>
        <w:rPr>
          <w:b/>
        </w:rPr>
      </w:pPr>
      <w:r w:rsidRPr="007865B7">
        <w:rPr>
          <w:b/>
        </w:rPr>
        <w:t>Инвестиции:</w:t>
      </w:r>
    </w:p>
    <w:p w:rsidR="007865B7" w:rsidRDefault="007865B7" w:rsidP="007865B7">
      <w:r>
        <w:t xml:space="preserve"> 2.</w:t>
      </w:r>
      <w:r>
        <w:tab/>
        <w:t>Принципы оценки эффективности инвестиционных проектов.</w:t>
      </w:r>
    </w:p>
    <w:p w:rsidR="007865B7" w:rsidRDefault="007865B7" w:rsidP="007865B7">
      <w:r>
        <w:t>10.</w:t>
      </w:r>
      <w:r>
        <w:tab/>
        <w:t xml:space="preserve"> Источники финансирования инвестиций, классификация источников.</w:t>
      </w:r>
    </w:p>
    <w:p w:rsidR="007865B7" w:rsidRDefault="007865B7" w:rsidP="007865B7">
      <w:r>
        <w:t>18.</w:t>
      </w:r>
      <w:r>
        <w:tab/>
        <w:t>Метод оценки эффективности инвестиций по дисконтированному сроку окупаемости.</w:t>
      </w:r>
    </w:p>
    <w:p w:rsidR="007865B7" w:rsidRDefault="007865B7" w:rsidP="007865B7">
      <w:r>
        <w:t>26.</w:t>
      </w:r>
      <w:r>
        <w:tab/>
        <w:t>Субъекты и объекты инвестиционной деятельности</w:t>
      </w:r>
    </w:p>
    <w:p w:rsidR="00DE2379" w:rsidRDefault="007865B7" w:rsidP="007865B7">
      <w:r>
        <w:t>34.</w:t>
      </w:r>
      <w:r>
        <w:tab/>
        <w:t>Содержание и порядок расчета показателя индекса внутренней инфляции . Схема применения этого показателя.</w:t>
      </w:r>
    </w:p>
    <w:sectPr w:rsidR="00DE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03"/>
    <w:rsid w:val="007865B7"/>
    <w:rsid w:val="00C34903"/>
    <w:rsid w:val="00D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2015-05-05T09:18:00Z</dcterms:created>
  <dcterms:modified xsi:type="dcterms:W3CDTF">2015-05-05T09:21:00Z</dcterms:modified>
</cp:coreProperties>
</file>