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5" w:rsidRDefault="00B84795">
      <w:r>
        <w:t>Задача 5</w:t>
      </w:r>
    </w:p>
    <w:p w:rsidR="00154254" w:rsidRDefault="00B84795">
      <w:r>
        <w:t xml:space="preserve"> Сварные, резьбовые соединения и винтовая пара Допускаемое нормальное напряжения для стали [</w:t>
      </w:r>
      <w:r>
        <w:sym w:font="Symbol" w:char="F073"/>
      </w:r>
      <w:r>
        <w:t>]=160 мПа. Нагрузка статическая, если не указано иное. Недостающими конструктивными размерами и данными задаться самостоятельно. Примеры расчета, необходимые справочные материалы и указания приведены в [1] (главы 1,3,9).</w:t>
      </w:r>
    </w:p>
    <w:p w:rsidR="00B84795" w:rsidRDefault="00B84795">
      <w:r>
        <w:t xml:space="preserve">Рассчитать швы сварного соединения приваренных друг к другу одинаковых швеллерных балок, предварительно определив номера балок. Растягивающая балки сила F. Толщину фланговых швов принять равной толщине стенки швеллера δ, а ширину прорези Δ=2δ. Сварка ручная электродом Э42. </w:t>
      </w:r>
    </w:p>
    <w:p w:rsidR="00B84795" w:rsidRDefault="00B84795">
      <w:pPr>
        <w:rPr>
          <w:noProof/>
          <w:lang w:eastAsia="ru-RU"/>
        </w:rPr>
      </w:pPr>
    </w:p>
    <w:p w:rsidR="00B84795" w:rsidRDefault="00B84795">
      <w:r>
        <w:rPr>
          <w:noProof/>
          <w:lang w:eastAsia="ru-RU"/>
        </w:rPr>
        <w:drawing>
          <wp:inline distT="0" distB="0" distL="0" distR="0" wp14:anchorId="38CB5418" wp14:editId="1B5E2DB9">
            <wp:extent cx="5437310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29" t="48176" r="34901" b="33295"/>
                    <a:stretch/>
                  </pic:blipFill>
                  <pic:spPr bwMode="auto">
                    <a:xfrm>
                      <a:off x="0" y="0"/>
                      <a:ext cx="5450153" cy="172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795" w:rsidRDefault="00B84795">
      <w:proofErr w:type="gramStart"/>
      <w:r>
        <w:t xml:space="preserve">Величина </w:t>
      </w:r>
      <w:r>
        <w:t xml:space="preserve"> </w:t>
      </w:r>
      <w:r>
        <w:t>F</w:t>
      </w:r>
      <w:proofErr w:type="gramEnd"/>
      <w:r>
        <w:t>, кН</w:t>
      </w:r>
      <w:r>
        <w:t xml:space="preserve"> </w:t>
      </w:r>
      <w:r>
        <w:t>240</w:t>
      </w:r>
      <w:bookmarkStart w:id="0" w:name="_GoBack"/>
      <w:bookmarkEnd w:id="0"/>
    </w:p>
    <w:sectPr w:rsidR="00B8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5"/>
    <w:rsid w:val="00B84795"/>
    <w:rsid w:val="00C05079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E454-3CA8-47C7-91C4-FE505E5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1</cp:revision>
  <dcterms:created xsi:type="dcterms:W3CDTF">2015-05-01T20:42:00Z</dcterms:created>
  <dcterms:modified xsi:type="dcterms:W3CDTF">2015-05-01T20:55:00Z</dcterms:modified>
</cp:coreProperties>
</file>