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3B" w:rsidRDefault="00851D3B" w:rsidP="00851D3B">
      <w:pPr>
        <w:tabs>
          <w:tab w:val="num" w:pos="426"/>
          <w:tab w:val="num" w:pos="1080"/>
        </w:tabs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Задание №1. Классическое определение вероятности.</w:t>
      </w:r>
    </w:p>
    <w:p w:rsidR="00851D3B" w:rsidRPr="00851D3B" w:rsidRDefault="00851D3B" w:rsidP="00851D3B">
      <w:pPr>
        <w:tabs>
          <w:tab w:val="num" w:pos="426"/>
          <w:tab w:val="num" w:pos="1080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Вариант 05.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>В группе 13 студентов, среди которых 5 отличников. По списку наудачу отобраны 8 студентов. Найти вероятность того, что среди них трое отличников.</w:t>
      </w:r>
    </w:p>
    <w:p w:rsidR="00851D3B" w:rsidRPr="00851D3B" w:rsidRDefault="00851D3B" w:rsidP="00851D3B">
      <w:pPr>
        <w:tabs>
          <w:tab w:val="num" w:pos="0"/>
          <w:tab w:val="num" w:pos="426"/>
          <w:tab w:val="num" w:pos="1080"/>
        </w:tabs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Задание № 2. Теоремы сложения и умножения вероятностей</w:t>
      </w:r>
    </w:p>
    <w:p w:rsidR="00851D3B" w:rsidRPr="00851D3B" w:rsidRDefault="00851D3B" w:rsidP="00851D3B">
      <w:pPr>
        <w:tabs>
          <w:tab w:val="num" w:pos="426"/>
          <w:tab w:val="num" w:pos="1080"/>
        </w:tabs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Вариант 05.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>Деталь проходит три операции обработки. Вероятность того, что она окажется бракованной после первой операции равна 0.05, после второй – 0.07, после третьей – 0.1. Найти вероятность того, что после трех операций деталь окажется бракованной, предполагая, что появление брака на отдельных операциях – независимые события.</w:t>
      </w:r>
    </w:p>
    <w:p w:rsidR="00851D3B" w:rsidRPr="00851D3B" w:rsidRDefault="00851D3B" w:rsidP="00851D3B">
      <w:pPr>
        <w:tabs>
          <w:tab w:val="num" w:pos="0"/>
          <w:tab w:val="num" w:pos="36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bookmarkStart w:id="0" w:name="_GoBack"/>
      <w:bookmarkEnd w:id="0"/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3. Формула полной вероятности. Формула Бейеса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Вариант 05.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>В первом ящике 20 деталей, из них 15 стандартные.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>Во втором ящике 25 деталей, из них 20 стандартные. Найти вероятность того, что наудачу извлеченная деталь из наудачу взятого ящика – стандартная.</w:t>
      </w:r>
    </w:p>
    <w:p w:rsidR="00851D3B" w:rsidRPr="00851D3B" w:rsidRDefault="00851D3B" w:rsidP="00851D3B">
      <w:pPr>
        <w:tabs>
          <w:tab w:val="num" w:pos="0"/>
          <w:tab w:val="num" w:pos="36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Задание № 4. Повторные независимые испытания по схеме Бернулли</w:t>
      </w:r>
    </w:p>
    <w:p w:rsidR="00851D3B" w:rsidRPr="00851D3B" w:rsidRDefault="00851D3B" w:rsidP="00851D3B">
      <w:pPr>
        <w:tabs>
          <w:tab w:val="num" w:pos="2062"/>
        </w:tabs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Вариант 05.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>Вероятность того, что любой абонент позвонит на коммутатор в течение часа, равна 0.01. Телефонная станция обслуживает 900 абонентов. Какова вероятность того, что в течение часа позвонят пять абонентов?</w:t>
      </w:r>
    </w:p>
    <w:p w:rsidR="00851D3B" w:rsidRDefault="00851D3B" w:rsidP="00851D3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t>Задание № 5. Дискретные случайные величины и их числовые характеристики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Закон распределения дискретной случайной величины </w:t>
      </w:r>
      <w:r w:rsidRPr="00851D3B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.25pt;height:12.75pt" o:ole="" fillcolor="window">
            <v:imagedata r:id="rId4" o:title=""/>
          </v:shape>
          <o:OLEObject Type="Embed" ProgID="Equation.3" ShapeID="_x0000_i1027" DrawAspect="Content" ObjectID="_1491995023" r:id="rId5"/>
        </w:objec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задан в виде таблицы. 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Найти: 1) математическое </w:t>
      </w:r>
      <w:proofErr w:type="gramStart"/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ожидание </w:t>
      </w:r>
      <w:r w:rsidRPr="00851D3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700" w:dyaOrig="320">
          <v:shape id="_x0000_i1028" type="#_x0000_t75" style="width:35.25pt;height:15.75pt" o:ole="" fillcolor="window">
            <v:imagedata r:id="rId6" o:title=""/>
          </v:shape>
          <o:OLEObject Type="Embed" ProgID="Equation.3" ShapeID="_x0000_i1028" DrawAspect="Content" ObjectID="_1491995024" r:id="rId7"/>
        </w:objec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дисперсию </w:t>
      </w:r>
      <w:r w:rsidRPr="00851D3B">
        <w:rPr>
          <w:rFonts w:ascii="Times New Roman" w:hAnsi="Times New Roman" w:cs="Times New Roman"/>
          <w:sz w:val="28"/>
          <w:szCs w:val="28"/>
          <w:vertAlign w:val="subscript"/>
        </w:rPr>
        <w:object w:dxaOrig="639" w:dyaOrig="320">
          <v:shape id="_x0000_i1029" type="#_x0000_t75" style="width:32.25pt;height:15.75pt" o:ole="" fillcolor="window">
            <v:imagedata r:id="rId8" o:title=""/>
          </v:shape>
          <o:OLEObject Type="Embed" ProgID="Equation.3" ShapeID="_x0000_i1029" DrawAspect="Content" ObjectID="_1491995025" r:id="rId9"/>
        </w:objec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3) среднее </w:t>
      </w:r>
      <w:proofErr w:type="spellStart"/>
      <w:r w:rsidRPr="00851D3B">
        <w:rPr>
          <w:rFonts w:ascii="Times New Roman" w:hAnsi="Times New Roman" w:cs="Times New Roman"/>
          <w:color w:val="000000"/>
          <w:sz w:val="28"/>
          <w:szCs w:val="28"/>
        </w:rPr>
        <w:t>квадратическое</w:t>
      </w:r>
      <w:proofErr w:type="spellEnd"/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1D3B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отклонение </w:t>
      </w:r>
      <w:r w:rsidRPr="00851D3B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30" type="#_x0000_t75" style="width:30.75pt;height:15.75pt" o:ole="" fillcolor="window">
            <v:imagedata r:id="rId10" o:title=""/>
          </v:shape>
          <o:OLEObject Type="Embed" ProgID="Equation.3" ShapeID="_x0000_i1030" DrawAspect="Content" ObjectID="_1491995026" r:id="rId11"/>
        </w:object>
      </w:r>
      <w:r w:rsidRPr="00851D3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color w:val="000000"/>
          <w:sz w:val="28"/>
          <w:szCs w:val="28"/>
        </w:rPr>
        <w:t>4) начальные и центральные моменты первого, второго и третьего порядков.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color w:val="000000"/>
          <w:sz w:val="28"/>
          <w:szCs w:val="28"/>
        </w:rPr>
        <w:t>Построить многоугольник распределения.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338"/>
        <w:gridCol w:w="1264"/>
        <w:gridCol w:w="1339"/>
        <w:gridCol w:w="1339"/>
        <w:gridCol w:w="1339"/>
        <w:gridCol w:w="1339"/>
        <w:gridCol w:w="1339"/>
      </w:tblGrid>
      <w:tr w:rsidR="00851D3B" w:rsidRPr="00851D3B" w:rsidTr="001B3D91">
        <w:trPr>
          <w:cantSplit/>
          <w:jc w:val="center"/>
        </w:trPr>
        <w:tc>
          <w:tcPr>
            <w:tcW w:w="355" w:type="pct"/>
            <w:vMerge w:val="restart"/>
          </w:tcPr>
          <w:p w:rsidR="00851D3B" w:rsidRPr="00851D3B" w:rsidRDefault="00851D3B" w:rsidP="00851D3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1D3B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position w:val="-12"/>
                <w:sz w:val="28"/>
                <w:szCs w:val="28"/>
              </w:rPr>
              <w:object w:dxaOrig="240" w:dyaOrig="360">
                <v:shape id="_x0000_i1025" type="#_x0000_t75" style="width:12pt;height:18pt" o:ole="" fillcolor="window">
                  <v:imagedata r:id="rId12" o:title=""/>
                </v:shape>
                <o:OLEObject Type="Embed" ProgID="Equation.3" ShapeID="_x0000_i1025" DrawAspect="Content" ObjectID="_1491995027" r:id="rId13"/>
              </w:objec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51D3B" w:rsidRPr="00851D3B" w:rsidTr="001B3D91">
        <w:trPr>
          <w:cantSplit/>
          <w:jc w:val="center"/>
        </w:trPr>
        <w:tc>
          <w:tcPr>
            <w:tcW w:w="355" w:type="pct"/>
            <w:vMerge/>
          </w:tcPr>
          <w:p w:rsidR="00851D3B" w:rsidRPr="00851D3B" w:rsidRDefault="00851D3B" w:rsidP="00851D3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position w:val="-12"/>
                <w:sz w:val="28"/>
                <w:szCs w:val="28"/>
              </w:rPr>
              <w:object w:dxaOrig="279" w:dyaOrig="360">
                <v:shape id="_x0000_i1026" type="#_x0000_t75" style="width:14.25pt;height:18pt" o:ole="" fillcolor="window">
                  <v:imagedata r:id="rId14" o:title=""/>
                </v:shape>
                <o:OLEObject Type="Embed" ProgID="Equation.3" ShapeID="_x0000_i1026" DrawAspect="Content" ObjectID="_1491995028" r:id="rId15"/>
              </w:objec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0.4</w: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0.3</w:t>
            </w:r>
          </w:p>
        </w:tc>
        <w:tc>
          <w:tcPr>
            <w:tcW w:w="355" w:type="pct"/>
          </w:tcPr>
          <w:p w:rsidR="00851D3B" w:rsidRPr="00851D3B" w:rsidRDefault="00851D3B" w:rsidP="00851D3B">
            <w:pPr>
              <w:jc w:val="both"/>
              <w:rPr>
                <w:color w:val="000000"/>
                <w:sz w:val="28"/>
                <w:szCs w:val="28"/>
              </w:rPr>
            </w:pPr>
            <w:r w:rsidRPr="00851D3B">
              <w:rPr>
                <w:color w:val="000000"/>
                <w:sz w:val="28"/>
                <w:szCs w:val="28"/>
              </w:rPr>
              <w:t>0.1</w:t>
            </w:r>
          </w:p>
        </w:tc>
      </w:tr>
    </w:tbl>
    <w:p w:rsidR="00851D3B" w:rsidRPr="00851D3B" w:rsidRDefault="00851D3B" w:rsidP="0085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D3B" w:rsidRDefault="00851D3B" w:rsidP="00851D3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D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№ 6. Элементы математической статистики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3B">
        <w:rPr>
          <w:rFonts w:ascii="Times New Roman" w:hAnsi="Times New Roman" w:cs="Times New Roman"/>
          <w:sz w:val="28"/>
          <w:szCs w:val="28"/>
        </w:rPr>
        <w:t xml:space="preserve">В следующих задачах дана выборка. Требуется: 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51D3B">
        <w:rPr>
          <w:rFonts w:ascii="Times New Roman" w:hAnsi="Times New Roman" w:cs="Times New Roman"/>
          <w:sz w:val="28"/>
          <w:szCs w:val="28"/>
        </w:rPr>
        <w:t>) Построить статистический ряд распределения частот и полигон частот;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3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51D3B">
        <w:rPr>
          <w:rFonts w:ascii="Times New Roman" w:hAnsi="Times New Roman" w:cs="Times New Roman"/>
          <w:sz w:val="28"/>
          <w:szCs w:val="28"/>
        </w:rPr>
        <w:t>) Вариационный ряд;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1D3B">
        <w:rPr>
          <w:rFonts w:ascii="Times New Roman" w:hAnsi="Times New Roman" w:cs="Times New Roman"/>
          <w:sz w:val="28"/>
          <w:szCs w:val="28"/>
        </w:rPr>
        <w:t>) Найти "хорошие" оценки математического ожидания и дисперсии;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1D3B">
        <w:rPr>
          <w:rFonts w:ascii="Times New Roman" w:hAnsi="Times New Roman" w:cs="Times New Roman"/>
          <w:sz w:val="28"/>
          <w:szCs w:val="28"/>
        </w:rPr>
        <w:t>) Найти выборочные моду, медиану, коэффициент вариации, коэффициент асимметрии.</w:t>
      </w: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1D3B" w:rsidRPr="00851D3B" w:rsidRDefault="00851D3B" w:rsidP="00851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3B">
        <w:rPr>
          <w:rFonts w:ascii="Times New Roman" w:hAnsi="Times New Roman" w:cs="Times New Roman"/>
          <w:b/>
          <w:sz w:val="28"/>
          <w:szCs w:val="28"/>
        </w:rPr>
        <w:t>Вариант 05.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D3B">
        <w:rPr>
          <w:rFonts w:ascii="Times New Roman" w:hAnsi="Times New Roman" w:cs="Times New Roman"/>
          <w:sz w:val="28"/>
          <w:szCs w:val="28"/>
        </w:rPr>
        <w:t>20,22,20,24,20,22,20,20,25,22.</w:t>
      </w:r>
    </w:p>
    <w:p w:rsidR="00851D3B" w:rsidRDefault="00851D3B" w:rsidP="00851D3B">
      <w:pPr>
        <w:jc w:val="both"/>
      </w:pPr>
    </w:p>
    <w:sectPr w:rsidR="0085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3B"/>
    <w:rsid w:val="002E0F75"/>
    <w:rsid w:val="0085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50515-97FD-4510-AF7F-01D270FC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85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2015-05-01T09:11:00Z</dcterms:created>
  <dcterms:modified xsi:type="dcterms:W3CDTF">2015-05-01T09:17:00Z</dcterms:modified>
</cp:coreProperties>
</file>