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b/>
          <w:sz w:val="28"/>
          <w:szCs w:val="28"/>
        </w:rPr>
        <w:t>Задача 4 (текст 6)</w:t>
      </w:r>
      <w:r w:rsidRPr="008044FF">
        <w:rPr>
          <w:sz w:val="28"/>
          <w:szCs w:val="28"/>
        </w:rPr>
        <w:t xml:space="preserve">: непрерывная случайная величина задана ее функцией распределения: </w:t>
      </w:r>
      <w:r w:rsidRPr="008044FF">
        <w:rPr>
          <w:position w:val="-50"/>
          <w:sz w:val="28"/>
          <w:szCs w:val="28"/>
        </w:rPr>
        <w:object w:dxaOrig="27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15pt;height:55.7pt" o:ole="">
            <v:imagedata r:id="rId5" o:title=""/>
          </v:shape>
          <o:OLEObject Type="Embed" ProgID="Equation.3" ShapeID="_x0000_i1025" DrawAspect="Content" ObjectID="_1491894290" r:id="rId6"/>
        </w:object>
      </w:r>
      <w:r w:rsidRPr="008044FF">
        <w:rPr>
          <w:sz w:val="28"/>
          <w:szCs w:val="28"/>
        </w:rPr>
        <w:t>. Найти параметр</w:t>
      </w:r>
      <w:proofErr w:type="gramStart"/>
      <w:r w:rsidRPr="008044FF">
        <w:rPr>
          <w:sz w:val="28"/>
          <w:szCs w:val="28"/>
        </w:rPr>
        <w:t xml:space="preserve"> С</w:t>
      </w:r>
      <w:proofErr w:type="gramEnd"/>
      <w:r w:rsidRPr="008044FF">
        <w:rPr>
          <w:sz w:val="28"/>
          <w:szCs w:val="28"/>
        </w:rPr>
        <w:t xml:space="preserve">, функцию распределения, математическое ожидание, дисперсию, а также вероятность попадания случайной величины в интервал </w:t>
      </w:r>
      <w:r w:rsidRPr="008044FF">
        <w:rPr>
          <w:position w:val="-10"/>
          <w:sz w:val="28"/>
          <w:szCs w:val="28"/>
        </w:rPr>
        <w:object w:dxaOrig="780" w:dyaOrig="340">
          <v:shape id="_x0000_i1026" type="#_x0000_t75" style="width:38.7pt;height:17pt" o:ole="">
            <v:imagedata r:id="rId7" o:title=""/>
          </v:shape>
          <o:OLEObject Type="Embed" ProgID="Equation.3" ShapeID="_x0000_i1026" DrawAspect="Content" ObjectID="_1491894291" r:id="rId8"/>
        </w:object>
      </w:r>
      <w:r w:rsidRPr="008044FF">
        <w:rPr>
          <w:sz w:val="28"/>
          <w:szCs w:val="28"/>
        </w:rPr>
        <w:t xml:space="preserve"> и квантиль порядка </w:t>
      </w:r>
      <w:r w:rsidRPr="008044FF">
        <w:rPr>
          <w:position w:val="-10"/>
          <w:sz w:val="28"/>
          <w:szCs w:val="28"/>
        </w:rPr>
        <w:object w:dxaOrig="780" w:dyaOrig="320">
          <v:shape id="_x0000_i1027" type="#_x0000_t75" style="width:38.7pt;height:16.3pt" o:ole="">
            <v:imagedata r:id="rId9" o:title=""/>
          </v:shape>
          <o:OLEObject Type="Embed" ProgID="Equation.3" ShapeID="_x0000_i1027" DrawAspect="Content" ObjectID="_1491894292" r:id="rId10"/>
        </w:object>
      </w:r>
    </w:p>
    <w:p w:rsidR="00423E29" w:rsidRPr="008044FF" w:rsidRDefault="00423E29" w:rsidP="00423E29">
      <w:pPr>
        <w:spacing w:line="360" w:lineRule="auto"/>
        <w:jc w:val="center"/>
        <w:rPr>
          <w:sz w:val="28"/>
          <w:szCs w:val="28"/>
        </w:rPr>
      </w:pPr>
    </w:p>
    <w:p w:rsidR="00423E29" w:rsidRPr="008044FF" w:rsidRDefault="00423E29" w:rsidP="00423E29">
      <w:pPr>
        <w:spacing w:line="360" w:lineRule="auto"/>
        <w:jc w:val="center"/>
        <w:rPr>
          <w:sz w:val="28"/>
          <w:szCs w:val="28"/>
        </w:rPr>
      </w:pPr>
      <w:r w:rsidRPr="008044FF">
        <w:rPr>
          <w:sz w:val="28"/>
          <w:szCs w:val="28"/>
        </w:rPr>
        <w:t>Решение: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>Найдем параметр</w:t>
      </w:r>
      <w:proofErr w:type="gramStart"/>
      <w:r w:rsidRPr="008044FF">
        <w:rPr>
          <w:sz w:val="28"/>
          <w:szCs w:val="28"/>
        </w:rPr>
        <w:t xml:space="preserve"> С</w:t>
      </w:r>
      <w:proofErr w:type="gramEnd"/>
      <w:r w:rsidRPr="008044FF">
        <w:rPr>
          <w:sz w:val="28"/>
          <w:szCs w:val="28"/>
        </w:rPr>
        <w:t xml:space="preserve"> из уравнения </w:t>
      </w:r>
      <w:r w:rsidRPr="008044FF">
        <w:rPr>
          <w:position w:val="-30"/>
          <w:sz w:val="28"/>
          <w:szCs w:val="28"/>
        </w:rPr>
        <w:object w:dxaOrig="1280" w:dyaOrig="740">
          <v:shape id="_x0000_i1028" type="#_x0000_t75" style="width:63.85pt;height:36.7pt" o:ole="">
            <v:imagedata r:id="rId11" o:title=""/>
          </v:shape>
          <o:OLEObject Type="Embed" ProgID="Equation.3" ShapeID="_x0000_i1028" DrawAspect="Content" ObjectID="_1491894293" r:id="rId12"/>
        </w:object>
      </w:r>
      <w:r w:rsidRPr="008044FF">
        <w:rPr>
          <w:sz w:val="28"/>
          <w:szCs w:val="28"/>
        </w:rPr>
        <w:t>. Так как плотность на разных интервалах задана разными функциями, разбиваем область интегрирования на соответствующее количество интервалов.</w:t>
      </w:r>
    </w:p>
    <w:p w:rsidR="00423E29" w:rsidRPr="006E2392" w:rsidRDefault="00423E29" w:rsidP="00423E29">
      <w:pPr>
        <w:spacing w:line="360" w:lineRule="auto"/>
        <w:jc w:val="both"/>
        <w:rPr>
          <w:color w:val="FF0000"/>
        </w:rPr>
      </w:pPr>
      <w:r w:rsidRPr="008044FF">
        <w:rPr>
          <w:sz w:val="28"/>
          <w:szCs w:val="28"/>
        </w:rPr>
        <w:t xml:space="preserve"> </w:t>
      </w:r>
      <w:r w:rsidRPr="008044FF">
        <w:rPr>
          <w:position w:val="-32"/>
          <w:sz w:val="28"/>
          <w:szCs w:val="28"/>
        </w:rPr>
        <w:object w:dxaOrig="6020" w:dyaOrig="760">
          <v:shape id="_x0000_i1029" type="#_x0000_t75" style="width:300.9pt;height:38.05pt" o:ole="">
            <v:imagedata r:id="rId13" o:title=""/>
          </v:shape>
          <o:OLEObject Type="Embed" ProgID="Equation.3" ShapeID="_x0000_i1029" DrawAspect="Content" ObjectID="_1491894294" r:id="rId14"/>
        </w:object>
      </w:r>
      <w:r w:rsidRPr="008044FF">
        <w:rPr>
          <w:sz w:val="28"/>
          <w:szCs w:val="28"/>
        </w:rPr>
        <w:t xml:space="preserve">, тогда </w:t>
      </w:r>
      <w:r w:rsidRPr="008044FF">
        <w:rPr>
          <w:position w:val="-24"/>
        </w:rPr>
        <w:object w:dxaOrig="720" w:dyaOrig="620">
          <v:shape id="_x0000_i1030" type="#_x0000_t75" style="width:36pt;height:31.25pt" o:ole="">
            <v:imagedata r:id="rId15" o:title=""/>
          </v:shape>
          <o:OLEObject Type="Embed" ProgID="Equation.3" ShapeID="_x0000_i1030" DrawAspect="Content" ObjectID="_1491894295" r:id="rId16"/>
        </w:object>
      </w:r>
      <w:r>
        <w:t xml:space="preserve"> </w:t>
      </w:r>
      <w:r w:rsidRPr="006E2392">
        <w:rPr>
          <w:color w:val="FF0000"/>
        </w:rPr>
        <w:t>у вас задана не плотность, а функция распределения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Найдем функцию распределения по формуле:  </w:t>
      </w:r>
      <w:r w:rsidRPr="008044FF">
        <w:rPr>
          <w:position w:val="-30"/>
          <w:sz w:val="28"/>
          <w:szCs w:val="28"/>
        </w:rPr>
        <w:object w:dxaOrig="1600" w:dyaOrig="740">
          <v:shape id="_x0000_i1031" type="#_x0000_t75" style="width:80.15pt;height:36.7pt" o:ole="">
            <v:imagedata r:id="rId17" o:title=""/>
          </v:shape>
          <o:OLEObject Type="Embed" ProgID="Equation.3" ShapeID="_x0000_i1031" DrawAspect="Content" ObjectID="_1491894296" r:id="rId18"/>
        </w:object>
      </w:r>
      <w:r w:rsidRPr="008044FF">
        <w:rPr>
          <w:sz w:val="28"/>
          <w:szCs w:val="28"/>
        </w:rPr>
        <w:t>. Так как плотность распределения задается разными выражениями в зависимости от интервала, функция распределения так же будет задаваться разными выражениями на этих интервалах: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если </w:t>
      </w:r>
      <w:r w:rsidRPr="008044FF">
        <w:rPr>
          <w:position w:val="-30"/>
          <w:sz w:val="28"/>
          <w:szCs w:val="28"/>
        </w:rPr>
        <w:object w:dxaOrig="2439" w:dyaOrig="740">
          <v:shape id="_x0000_i1032" type="#_x0000_t75" style="width:122.25pt;height:36.7pt" o:ole="">
            <v:imagedata r:id="rId19" o:title=""/>
          </v:shape>
          <o:OLEObject Type="Embed" ProgID="Equation.3" ShapeID="_x0000_i1032" DrawAspect="Content" ObjectID="_1491894297" r:id="rId20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если </w:t>
      </w:r>
      <w:r w:rsidRPr="008044FF">
        <w:rPr>
          <w:position w:val="-32"/>
          <w:sz w:val="28"/>
          <w:szCs w:val="28"/>
        </w:rPr>
        <w:object w:dxaOrig="4599" w:dyaOrig="800">
          <v:shape id="_x0000_i1033" type="#_x0000_t75" style="width:230.25pt;height:40.1pt" o:ole="">
            <v:imagedata r:id="rId21" o:title=""/>
          </v:shape>
          <o:OLEObject Type="Embed" ProgID="Equation.3" ShapeID="_x0000_i1033" DrawAspect="Content" ObjectID="_1491894298" r:id="rId22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если </w:t>
      </w:r>
      <w:r w:rsidRPr="008044FF">
        <w:rPr>
          <w:position w:val="-32"/>
          <w:sz w:val="28"/>
          <w:szCs w:val="28"/>
        </w:rPr>
        <w:object w:dxaOrig="5240" w:dyaOrig="800">
          <v:shape id="_x0000_i1034" type="#_x0000_t75" style="width:262.2pt;height:40.1pt" o:ole="">
            <v:imagedata r:id="rId23" o:title=""/>
          </v:shape>
          <o:OLEObject Type="Embed" ProgID="Equation.3" ShapeID="_x0000_i1034" DrawAspect="Content" ObjectID="_1491894299" r:id="rId24"/>
        </w:object>
      </w:r>
      <w:r w:rsidRPr="008044FF">
        <w:rPr>
          <w:sz w:val="28"/>
          <w:szCs w:val="28"/>
        </w:rPr>
        <w:t xml:space="preserve">. 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Таким </w:t>
      </w:r>
      <w:proofErr w:type="gramStart"/>
      <w:r w:rsidRPr="008044FF">
        <w:rPr>
          <w:sz w:val="28"/>
          <w:szCs w:val="28"/>
        </w:rPr>
        <w:t>образом</w:t>
      </w:r>
      <w:proofErr w:type="gramEnd"/>
      <w:r w:rsidRPr="008044FF">
        <w:rPr>
          <w:sz w:val="28"/>
          <w:szCs w:val="28"/>
        </w:rPr>
        <w:t xml:space="preserve"> можно записать </w:t>
      </w:r>
      <w:r w:rsidRPr="008044FF">
        <w:rPr>
          <w:position w:val="-60"/>
          <w:sz w:val="28"/>
          <w:szCs w:val="28"/>
        </w:rPr>
        <w:object w:dxaOrig="2700" w:dyaOrig="1320">
          <v:shape id="_x0000_i1035" type="#_x0000_t75" style="width:135.15pt;height:65.9pt" o:ole="">
            <v:imagedata r:id="rId25" o:title=""/>
          </v:shape>
          <o:OLEObject Type="Embed" ProgID="Equation.3" ShapeID="_x0000_i1035" DrawAspect="Content" ObjectID="_1491894300" r:id="rId26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Найдем математическое ожидание по формуле: </w:t>
      </w:r>
      <w:r w:rsidRPr="008044FF">
        <w:rPr>
          <w:position w:val="-30"/>
          <w:sz w:val="28"/>
          <w:szCs w:val="28"/>
        </w:rPr>
        <w:object w:dxaOrig="1800" w:dyaOrig="740">
          <v:shape id="_x0000_i1036" type="#_x0000_t75" style="width:90.35pt;height:36.7pt" o:ole="">
            <v:imagedata r:id="rId27" o:title=""/>
          </v:shape>
          <o:OLEObject Type="Embed" ProgID="Equation.3" ShapeID="_x0000_i1036" DrawAspect="Content" ObjectID="_1491894301" r:id="rId28"/>
        </w:object>
      </w:r>
      <w:r w:rsidRPr="008044FF">
        <w:rPr>
          <w:sz w:val="28"/>
          <w:szCs w:val="28"/>
        </w:rPr>
        <w:t xml:space="preserve">. 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lastRenderedPageBreak/>
        <w:t>Опять разбиваем область интегрирования на три интервала: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position w:val="-32"/>
          <w:sz w:val="28"/>
          <w:szCs w:val="28"/>
        </w:rPr>
        <w:object w:dxaOrig="6540" w:dyaOrig="780">
          <v:shape id="_x0000_i1037" type="#_x0000_t75" style="width:326.7pt;height:38.7pt" o:ole="">
            <v:imagedata r:id="rId29" o:title=""/>
          </v:shape>
          <o:OLEObject Type="Embed" ProgID="Equation.3" ShapeID="_x0000_i1037" DrawAspect="Content" ObjectID="_1491894302" r:id="rId30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Дисперсию находим по формуле: </w:t>
      </w:r>
      <w:r w:rsidRPr="008044FF">
        <w:rPr>
          <w:position w:val="-30"/>
          <w:sz w:val="28"/>
          <w:szCs w:val="28"/>
        </w:rPr>
        <w:object w:dxaOrig="2940" w:dyaOrig="740">
          <v:shape id="_x0000_i1038" type="#_x0000_t75" style="width:146.7pt;height:36.7pt" o:ole="">
            <v:imagedata r:id="rId31" o:title=""/>
          </v:shape>
          <o:OLEObject Type="Embed" ProgID="Equation.3" ShapeID="_x0000_i1038" DrawAspect="Content" ObjectID="_1491894303" r:id="rId32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position w:val="-64"/>
          <w:sz w:val="28"/>
          <w:szCs w:val="28"/>
        </w:rPr>
        <w:object w:dxaOrig="8660" w:dyaOrig="1400">
          <v:shape id="_x0000_i1039" type="#_x0000_t75" style="width:432.7pt;height:69.95pt" o:ole="">
            <v:imagedata r:id="rId33" o:title=""/>
          </v:shape>
          <o:OLEObject Type="Embed" ProgID="Equation.3" ShapeID="_x0000_i1039" DrawAspect="Content" ObjectID="_1491894304" r:id="rId34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Вероятность попадания случайной величины в интервал </w:t>
      </w:r>
      <w:r w:rsidRPr="008044FF">
        <w:rPr>
          <w:position w:val="-10"/>
          <w:sz w:val="28"/>
          <w:szCs w:val="28"/>
        </w:rPr>
        <w:object w:dxaOrig="520" w:dyaOrig="340">
          <v:shape id="_x0000_i1040" type="#_x0000_t75" style="width:25.8pt;height:17pt" o:ole="">
            <v:imagedata r:id="rId35" o:title=""/>
          </v:shape>
          <o:OLEObject Type="Embed" ProgID="Equation.3" ShapeID="_x0000_i1040" DrawAspect="Content" ObjectID="_1491894305" r:id="rId36"/>
        </w:object>
      </w:r>
      <w:r w:rsidRPr="008044FF">
        <w:rPr>
          <w:sz w:val="28"/>
          <w:szCs w:val="28"/>
        </w:rPr>
        <w:t xml:space="preserve"> найдем по формуле </w:t>
      </w:r>
      <w:r w:rsidRPr="008044FF">
        <w:rPr>
          <w:position w:val="-10"/>
          <w:sz w:val="28"/>
          <w:szCs w:val="28"/>
        </w:rPr>
        <w:object w:dxaOrig="2680" w:dyaOrig="340">
          <v:shape id="_x0000_i1041" type="#_x0000_t75" style="width:133.8pt;height:17pt" o:ole="">
            <v:imagedata r:id="rId37" o:title=""/>
          </v:shape>
          <o:OLEObject Type="Embed" ProgID="Equation.3" ShapeID="_x0000_i1041" DrawAspect="Content" ObjectID="_1491894306" r:id="rId38"/>
        </w:object>
      </w:r>
      <w:r w:rsidRPr="008044FF">
        <w:rPr>
          <w:sz w:val="28"/>
          <w:szCs w:val="28"/>
        </w:rPr>
        <w:t xml:space="preserve">. В нашем случае 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position w:val="-24"/>
          <w:sz w:val="28"/>
          <w:szCs w:val="28"/>
        </w:rPr>
        <w:object w:dxaOrig="7660" w:dyaOrig="660">
          <v:shape id="_x0000_i1042" type="#_x0000_t75" style="width:383.1pt;height:33.3pt" o:ole="">
            <v:imagedata r:id="rId39" o:title=""/>
          </v:shape>
          <o:OLEObject Type="Embed" ProgID="Equation.3" ShapeID="_x0000_i1042" DrawAspect="Content" ObjectID="_1491894307" r:id="rId40"/>
        </w:objec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sz w:val="28"/>
          <w:szCs w:val="28"/>
        </w:rPr>
        <w:t xml:space="preserve">Найдем квантиль порядка 0,6: это решение уравнения </w:t>
      </w:r>
      <w:r w:rsidRPr="008044FF">
        <w:rPr>
          <w:position w:val="-10"/>
          <w:sz w:val="28"/>
          <w:szCs w:val="28"/>
        </w:rPr>
        <w:object w:dxaOrig="1100" w:dyaOrig="320">
          <v:shape id="_x0000_i1043" type="#_x0000_t75" style="width:55pt;height:16.3pt" o:ole="">
            <v:imagedata r:id="rId41" o:title=""/>
          </v:shape>
          <o:OLEObject Type="Embed" ProgID="Equation.3" ShapeID="_x0000_i1043" DrawAspect="Content" ObjectID="_1491894308" r:id="rId42"/>
        </w:object>
      </w:r>
      <w:r w:rsidRPr="008044FF">
        <w:rPr>
          <w:sz w:val="28"/>
          <w:szCs w:val="28"/>
        </w:rPr>
        <w:t>:</w:t>
      </w:r>
    </w:p>
    <w:p w:rsidR="00423E29" w:rsidRPr="008044FF" w:rsidRDefault="00423E29" w:rsidP="00423E29">
      <w:pPr>
        <w:spacing w:line="360" w:lineRule="auto"/>
        <w:jc w:val="both"/>
        <w:rPr>
          <w:sz w:val="28"/>
          <w:szCs w:val="28"/>
        </w:rPr>
      </w:pPr>
      <w:r w:rsidRPr="008044FF">
        <w:rPr>
          <w:position w:val="-24"/>
          <w:sz w:val="28"/>
          <w:szCs w:val="28"/>
        </w:rPr>
        <w:object w:dxaOrig="5360" w:dyaOrig="660">
          <v:shape id="_x0000_i1044" type="#_x0000_t75" style="width:268.3pt;height:33.3pt" o:ole="">
            <v:imagedata r:id="rId43" o:title=""/>
          </v:shape>
          <o:OLEObject Type="Embed" ProgID="Equation.3" ShapeID="_x0000_i1044" DrawAspect="Content" ObjectID="_1491894309" r:id="rId44"/>
        </w:object>
      </w:r>
      <w:r w:rsidRPr="008044FF">
        <w:rPr>
          <w:sz w:val="28"/>
          <w:szCs w:val="28"/>
        </w:rPr>
        <w:t xml:space="preserve">этот корень не попадает в интервал, где функция распределения принимает значения от 0 до 1. Квантиль один: </w:t>
      </w:r>
      <w:r w:rsidRPr="008044FF">
        <w:rPr>
          <w:position w:val="-14"/>
          <w:sz w:val="28"/>
          <w:szCs w:val="28"/>
        </w:rPr>
        <w:object w:dxaOrig="1100" w:dyaOrig="380">
          <v:shape id="_x0000_i1045" type="#_x0000_t75" style="width:55pt;height:19pt" o:ole="">
            <v:imagedata r:id="rId45" o:title=""/>
          </v:shape>
          <o:OLEObject Type="Embed" ProgID="Equation.3" ShapeID="_x0000_i1045" DrawAspect="Content" ObjectID="_1491894310" r:id="rId46"/>
        </w:object>
      </w:r>
    </w:p>
    <w:p w:rsidR="00E66032" w:rsidRDefault="00E66032">
      <w:bookmarkStart w:id="0" w:name="_GoBack"/>
      <w:bookmarkEnd w:id="0"/>
    </w:p>
    <w:sectPr w:rsidR="00E6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9"/>
    <w:rsid w:val="00423E29"/>
    <w:rsid w:val="00E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2015-04-30T06:18:00Z</dcterms:created>
  <dcterms:modified xsi:type="dcterms:W3CDTF">2015-04-30T06:18:00Z</dcterms:modified>
</cp:coreProperties>
</file>