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72" w:rsidRPr="00D62172" w:rsidRDefault="00D62172" w:rsidP="00D621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по второй </w:t>
      </w:r>
      <w:r w:rsidR="00252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практической </w:t>
      </w: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 курсовой работы</w:t>
      </w:r>
    </w:p>
    <w:p w:rsidR="00D62172" w:rsidRPr="00D62172" w:rsidRDefault="00D62172" w:rsidP="00D621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172" w:rsidRPr="00D62172" w:rsidRDefault="00D62172" w:rsidP="00D62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второй части курсовой работы предусмотрено решение сквозной задачи на примере виртуал</w:t>
      </w:r>
      <w:r w:rsidR="00DC1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ьного промышленного предприятия </w:t>
      </w:r>
      <w:r w:rsidR="00CF23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</w:t>
      </w:r>
      <w:r w:rsidR="00974A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C1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5F7D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Альфа</w:t>
      </w:r>
      <w:r w:rsidR="00DC1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Цифровой материал носит условный характер. При решении задачи необходимо выполнить задания (1-</w:t>
      </w:r>
      <w:r w:rsidR="00CB2C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proofErr w:type="gramStart"/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обязательным</w:t>
      </w:r>
      <w:proofErr w:type="gramEnd"/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приведение всех необходимых расчетов</w:t>
      </w:r>
      <w:r w:rsidR="00CB2C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62172" w:rsidRDefault="00D62172" w:rsidP="00D62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решении задачи необходимо руководствоваться</w:t>
      </w:r>
      <w:proofErr w:type="gramStart"/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74A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proofErr w:type="gramEnd"/>
    </w:p>
    <w:p w:rsidR="00D62172" w:rsidRPr="00D62172" w:rsidRDefault="00D62172" w:rsidP="00974A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Нормативными документами (ФЗ-402 «О бухгалтерском учете», ПБУ, Налоговый кодекс РФ, План счетов и инструкция по его применению, методические указания и рекомендации по ведению бухучета); </w:t>
      </w:r>
    </w:p>
    <w:p w:rsidR="00D62172" w:rsidRPr="00D62172" w:rsidRDefault="00D62172" w:rsidP="00D62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учебниками и учебными пособиями по бухгалтерскому (финансовому и управленческому) учету.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 Работа с журналом хозяйственных операций.</w:t>
      </w:r>
    </w:p>
    <w:p w:rsidR="00D62172" w:rsidRPr="00D62172" w:rsidRDefault="00D62172" w:rsidP="00D62172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журнал регистрации хозяйственных операций</w:t>
      </w:r>
      <w:r w:rsidR="00974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Pr="00D62172" w:rsidRDefault="00D62172" w:rsidP="00D62172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корреспонденцию счетов</w:t>
      </w:r>
      <w:r w:rsidR="00974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Pr="00D62172" w:rsidRDefault="00D62172" w:rsidP="00D62172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бухгалтерские проводки по хозяйственным операциям</w:t>
      </w:r>
      <w:r w:rsidR="00974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Default="00D62172" w:rsidP="00D62172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проводки в журнал регистрации хозяйственных операций, определив недостающие суммы в отдельных хозяйственных операциях</w:t>
      </w:r>
      <w:r w:rsidR="00974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EB2" w:rsidRPr="00D62172" w:rsidRDefault="00582EB2" w:rsidP="00D62172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баланс на начало периода в соответствии с выполняемым вариантом (приложение 10)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 Учёт расчетов по налогам и сборам.</w:t>
      </w:r>
    </w:p>
    <w:p w:rsidR="00D62172" w:rsidRPr="00D62172" w:rsidRDefault="00D62172" w:rsidP="00D62172">
      <w:pPr>
        <w:numPr>
          <w:ilvl w:val="0"/>
          <w:numId w:val="5"/>
        </w:num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сумму налога на добавленную стоимость по счетам поставщиков, исходя из действующей ставки НДС, результат записать в журнал регистрации хозяйственных операций</w:t>
      </w:r>
      <w:proofErr w:type="gram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ункты </w:t>
      </w:r>
      <w:r w:rsidR="002D2D35">
        <w:rPr>
          <w:rFonts w:ascii="Times New Roman" w:eastAsia="Times New Roman" w:hAnsi="Times New Roman" w:cs="Times New Roman"/>
          <w:sz w:val="24"/>
          <w:szCs w:val="24"/>
          <w:lang w:eastAsia="ru-RU"/>
        </w:rPr>
        <w:t>11,13,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15, 17, 19, 2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2D35">
        <w:rPr>
          <w:rFonts w:ascii="Times New Roman" w:eastAsia="Times New Roman" w:hAnsi="Times New Roman" w:cs="Times New Roman"/>
          <w:sz w:val="24"/>
          <w:szCs w:val="24"/>
          <w:lang w:eastAsia="ru-RU"/>
        </w:rPr>
        <w:t>32,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4, 5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55,</w:t>
      </w:r>
      <w:r w:rsidR="002D2D35">
        <w:rPr>
          <w:rFonts w:ascii="Times New Roman" w:eastAsia="Times New Roman" w:hAnsi="Times New Roman" w:cs="Times New Roman"/>
          <w:sz w:val="24"/>
          <w:szCs w:val="24"/>
          <w:lang w:eastAsia="ru-RU"/>
        </w:rPr>
        <w:t>56,57,</w:t>
      </w:r>
      <w:r w:rsidR="00123C23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5D5E15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5D5E1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Задание №3. Учёт расчетов с поставщиками и подрядчиками.</w:t>
      </w:r>
    </w:p>
    <w:p w:rsidR="00D62172" w:rsidRPr="005D5E15" w:rsidRDefault="00D62172" w:rsidP="00D62172">
      <w:pPr>
        <w:numPr>
          <w:ilvl w:val="0"/>
          <w:numId w:val="6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Сумму оплаты по счетам различных организаций определить согласно акцептованным счетам, результат записать в журнал регистрации хозяйственных операций (пункты</w:t>
      </w:r>
      <w:r w:rsidR="00F03F1B"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15,</w:t>
      </w:r>
      <w:r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16,</w:t>
      </w:r>
      <w:r w:rsidR="00F03F1B"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17,</w:t>
      </w:r>
      <w:r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18,</w:t>
      </w:r>
      <w:r w:rsidR="00F03F1B"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19,</w:t>
      </w:r>
      <w:r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20,</w:t>
      </w:r>
      <w:r w:rsidR="00F03F1B"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23,24,</w:t>
      </w:r>
      <w:r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25,</w:t>
      </w:r>
      <w:r w:rsidR="00F03F1B"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26,</w:t>
      </w:r>
      <w:r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2</w:t>
      </w:r>
      <w:r w:rsidR="00F03F1B"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7</w:t>
      </w:r>
      <w:r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28, </w:t>
      </w:r>
      <w:r w:rsidR="00F03F1B"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29,30,</w:t>
      </w:r>
      <w:r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31, 5</w:t>
      </w:r>
      <w:r w:rsidR="00F03F1B"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</w:t>
      </w:r>
      <w:r w:rsidRPr="005D5E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).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№4. Учёт основных средств.</w:t>
      </w:r>
    </w:p>
    <w:p w:rsidR="00D62172" w:rsidRPr="00D62172" w:rsidRDefault="00D62172" w:rsidP="00D62172">
      <w:pPr>
        <w:numPr>
          <w:ilvl w:val="0"/>
          <w:numId w:val="7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полную первоначальную стоимость оборудования, принятого в эксплуатацию, результат записать в журнал регистрации хозяйственных операций (пункт 2</w:t>
      </w:r>
      <w:r w:rsidR="000B50E2">
        <w:rPr>
          <w:rFonts w:ascii="Times New Roman" w:eastAsia="Times New Roman" w:hAnsi="Times New Roman" w:cs="Times New Roman"/>
          <w:sz w:val="24"/>
          <w:szCs w:val="24"/>
          <w:lang w:eastAsia="ru-RU"/>
        </w:rPr>
        <w:t>1,25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Pr="00D62172" w:rsidRDefault="00D62172" w:rsidP="00D62172">
      <w:pPr>
        <w:numPr>
          <w:ilvl w:val="0"/>
          <w:numId w:val="7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Начислить годовую сумму амортизации по исходным данным, приведенным в журнале хозяйственных операций </w:t>
      </w:r>
      <w:proofErr w:type="gram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оборудование, внесенное учредителем, исходя из 5-ти летнего срока полезного использования, способом уменьшаемого остатка (оборудование введено в эксплуатацию в январе отчётного года)</w:t>
      </w:r>
      <w:r w:rsidR="000B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4)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приобретенное оборудование у поставщика, исходя из 10-ти летнего срока полезного использования, линейным способом (оборудование введено в эксплуатацию в феврале отчётного года)</w:t>
      </w:r>
      <w:r w:rsidR="00E3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21)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компьютер, исходя из 4х летнего срока полезного использования, методом суммы чисел лет, срока полезного использования (компьютер введен в эксплуатацию в мае отчётного года</w:t>
      </w:r>
      <w:proofErr w:type="gram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51B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E35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25)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Расчёт оформить. Результат расчёта записать в журнал регистрации хозяйственных операций (пункт </w:t>
      </w:r>
      <w:r w:rsidR="00E351B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№5. Учёт материалов.</w:t>
      </w:r>
    </w:p>
    <w:p w:rsidR="00D62172" w:rsidRPr="00D62172" w:rsidRDefault="00D62172" w:rsidP="00D62172">
      <w:pPr>
        <w:numPr>
          <w:ilvl w:val="0"/>
          <w:numId w:val="8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Рассчитать: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фактическую себестоимость поступивших материалов;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стоимость списанных материалов методом ФИФО</w:t>
      </w:r>
      <w:r w:rsidR="00642A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оформить</w:t>
      </w:r>
      <w:r w:rsidR="0064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таблицы (приложении 2)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выполнении задания соблюдать очередность списания материалов согласно нумерации хозяйственных операций, результат расчёта записать в журнал регистрации хозяйственных операций (пункты </w:t>
      </w:r>
      <w:r w:rsidR="00D52A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2AA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2AA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2AA3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2AA3">
        <w:rPr>
          <w:rFonts w:ascii="Times New Roman" w:eastAsia="Times New Roman" w:hAnsi="Times New Roman" w:cs="Times New Roman"/>
          <w:sz w:val="24"/>
          <w:szCs w:val="24"/>
          <w:lang w:eastAsia="ru-RU"/>
        </w:rPr>
        <w:t>33,35,36,37,38,39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№6. Учёт расчётов с персоналом по оплате труда.</w:t>
      </w:r>
    </w:p>
    <w:p w:rsidR="00D62172" w:rsidRPr="00D62172" w:rsidRDefault="00D62172" w:rsidP="00D62172">
      <w:pPr>
        <w:numPr>
          <w:ilvl w:val="0"/>
          <w:numId w:val="9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взносы в ПФР, ФСС, фонды ОМС на заработную плату: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рабочих основного производства: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изготовление продукции 1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изготовление продукции 2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(результат записать в журнал регистрации хозяйственных операций (пункт </w:t>
      </w:r>
      <w:r w:rsidR="00780A25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персонала, обслуживающего оборудование (результат записать в журнал регистрации хозяйственных операций (пункт </w:t>
      </w:r>
      <w:r w:rsidR="00780A25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общепроизводственного персонала (результат записать в журнал регистрации хозяйственных операций (пункт </w:t>
      </w:r>
      <w:r w:rsidR="00780A25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управленческого персонала (результат записать в журнал регистрации хозяйственных операций (пункт </w:t>
      </w:r>
      <w:r w:rsidR="00780A25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Default="00780A25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п</w:t>
      </w:r>
      <w:r w:rsidR="00D62172"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редприятие относится к 4 классу профессионального риска (для расчета суммы по обязательному страхованию от несчастных случаев)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Начисление страховых платежей во внебюджетные фонды произвести по действующим тарифам (пункт 45)</w:t>
      </w:r>
    </w:p>
    <w:p w:rsidR="00780A25" w:rsidRPr="00D62172" w:rsidRDefault="00780A25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роизвести удержание НДФЛ из начисленной оплаты труда работников предприятия (пункт 46)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№7. Учёт производственных затрат.</w:t>
      </w:r>
    </w:p>
    <w:p w:rsidR="00D62172" w:rsidRPr="00D62172" w:rsidRDefault="00D62172" w:rsidP="00D62172">
      <w:pPr>
        <w:numPr>
          <w:ilvl w:val="2"/>
          <w:numId w:val="10"/>
        </w:numPr>
        <w:tabs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сумму расходов на содержание и эксплуатацию оборудования за отчётный период. Результат записать в журнал регистрации хозяйственных операций (пункт </w:t>
      </w:r>
      <w:r w:rsidR="001D51BA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распределить её между продукцией 1 и продукцией 2, взяв за базу распределения заработную плату основных производственных рабочих.</w:t>
      </w:r>
      <w:r w:rsidR="004D4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составить в таблице </w:t>
      </w:r>
      <w:r w:rsidR="002007B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</w:t>
      </w:r>
      <w:r w:rsidR="00582D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007B4">
        <w:rPr>
          <w:rFonts w:ascii="Times New Roman" w:eastAsia="Times New Roman" w:hAnsi="Times New Roman" w:cs="Times New Roman"/>
          <w:sz w:val="24"/>
          <w:szCs w:val="24"/>
          <w:lang w:eastAsia="ru-RU"/>
        </w:rPr>
        <w:t>е 3)</w:t>
      </w:r>
    </w:p>
    <w:p w:rsidR="00D62172" w:rsidRPr="00D62172" w:rsidRDefault="00D62172" w:rsidP="00D62172">
      <w:pPr>
        <w:numPr>
          <w:ilvl w:val="2"/>
          <w:numId w:val="10"/>
        </w:numPr>
        <w:tabs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сумму общепроизводственных расходов за отчётный период. Результат записать в журнал регистрации хозяйственных операций (пункт </w:t>
      </w:r>
      <w:r w:rsidR="001356F9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распределить её между продукцией 1 и продукцией 2, взяв за базу распределения заработную плату основных производственных рабочих</w:t>
      </w:r>
      <w:r w:rsidR="004D446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Расчет составить в таблице</w:t>
      </w:r>
      <w:r w:rsidR="00135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Pr="00D62172" w:rsidRDefault="00D62172" w:rsidP="00D62172">
      <w:pPr>
        <w:numPr>
          <w:ilvl w:val="2"/>
          <w:numId w:val="10"/>
        </w:numPr>
        <w:tabs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сумму общехозяйственных расходов за отчётный период. (Результат записать в журнал регистрации хозяйственных операций п</w:t>
      </w:r>
      <w:r w:rsidR="00135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6F9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распределить её между продукцией 1 и продукцией 2, взяв за базу распределения заработную плату основных производственных рабочих</w:t>
      </w:r>
      <w:r w:rsidR="004D446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Расчет составить в таблице</w:t>
      </w:r>
      <w:r w:rsidR="00135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Pr="00D62172" w:rsidRDefault="00D62172" w:rsidP="00D62172">
      <w:pPr>
        <w:numPr>
          <w:ilvl w:val="2"/>
          <w:numId w:val="10"/>
        </w:numPr>
        <w:tabs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полную общепроизводственную фактическую себестоимость продукции 1 и продукции 2, и используя результаты расчётов пунктов 1, 2, 3 задания </w:t>
      </w:r>
      <w:r w:rsidR="009A266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записать в журнал регистрации хозяйственных операций (пункт </w:t>
      </w:r>
      <w:r w:rsidR="00670C4B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9A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составить в таблице (приложение </w:t>
      </w:r>
      <w:r w:rsidR="002007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26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62172" w:rsidRPr="00D62172" w:rsidRDefault="00D62172" w:rsidP="00D62172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№8. Учёт продаж.</w:t>
      </w:r>
    </w:p>
    <w:p w:rsidR="00D62172" w:rsidRPr="00D62172" w:rsidRDefault="00D62172" w:rsidP="00D62172">
      <w:pPr>
        <w:numPr>
          <w:ilvl w:val="0"/>
          <w:numId w:val="13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Распределить коммерческие расходы между отдельными видами продукции. В качестве базы распределения коммерческих расходов принять договорную стоимость реализованной продукции</w:t>
      </w:r>
      <w:r w:rsidR="00913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(пункты 57,58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E78">
        <w:rPr>
          <w:rFonts w:ascii="Times New Roman" w:eastAsia="Times New Roman" w:hAnsi="Times New Roman" w:cs="Times New Roman"/>
          <w:sz w:val="24"/>
          <w:szCs w:val="24"/>
          <w:lang w:eastAsia="ru-RU"/>
        </w:rPr>
        <w:t>59).Расчет составить в таблице (приложение 5)</w:t>
      </w:r>
    </w:p>
    <w:p w:rsidR="00D62172" w:rsidRDefault="00D62172" w:rsidP="00D62172">
      <w:pPr>
        <w:numPr>
          <w:ilvl w:val="0"/>
          <w:numId w:val="13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финансовый результат производства и реализации продукции 1 и 2. Результат записать в журнал регистрации хозяйственных операций (пункт </w:t>
      </w:r>
      <w:r w:rsidR="003C5D98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77B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таблицу (приложение</w:t>
      </w:r>
      <w:r w:rsidR="00505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B56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</w:p>
    <w:p w:rsidR="00505718" w:rsidRPr="00D62172" w:rsidRDefault="00505718" w:rsidP="00D62172">
      <w:pPr>
        <w:numPr>
          <w:ilvl w:val="0"/>
          <w:numId w:val="13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финансовый результат от прочих видов деятельности (пункт</w:t>
      </w:r>
      <w:r w:rsidR="000A7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70)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№9. Заполнение учётных регистров.</w:t>
      </w:r>
    </w:p>
    <w:p w:rsidR="00D62172" w:rsidRPr="00D62172" w:rsidRDefault="00D62172" w:rsidP="00D62172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бухгалтерские счета, разнести операции по счетам, подсчитать обороты за период и определить конечное сальдо</w:t>
      </w:r>
      <w:proofErr w:type="gram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2EB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82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7)</w:t>
      </w:r>
    </w:p>
    <w:p w:rsidR="00D62172" w:rsidRPr="00D62172" w:rsidRDefault="00D62172" w:rsidP="00D62172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proofErr w:type="spell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оборотно-сальдовую</w:t>
      </w:r>
      <w:proofErr w:type="spellEnd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ведомость по данным счетов</w:t>
      </w:r>
      <w:r w:rsidR="0058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(приложение8)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№10. Бухгалтерская отчётность.</w:t>
      </w:r>
    </w:p>
    <w:p w:rsidR="000E4576" w:rsidRDefault="00D62172" w:rsidP="00D62172">
      <w:pPr>
        <w:numPr>
          <w:ilvl w:val="0"/>
          <w:numId w:val="12"/>
        </w:numPr>
        <w:tabs>
          <w:tab w:val="left" w:pos="900"/>
        </w:tabs>
        <w:spacing w:before="120"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Pr="00CB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оборотно-сальдовой</w:t>
      </w:r>
      <w:proofErr w:type="spellEnd"/>
      <w:r w:rsidRPr="00CB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ведомости заполнить Баланс (форма №</w:t>
      </w:r>
      <w:r w:rsidR="00CB2CA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8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9)</w:t>
      </w:r>
      <w:r w:rsidRPr="00CB2CA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E4576" w:rsidRDefault="000E4576" w:rsidP="000E4576">
      <w:pPr>
        <w:tabs>
          <w:tab w:val="left" w:pos="900"/>
        </w:tabs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D62172" w:rsidRPr="00CB2CA8" w:rsidRDefault="00D62172" w:rsidP="000E4576">
      <w:pPr>
        <w:tabs>
          <w:tab w:val="left" w:pos="900"/>
        </w:tabs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регистрации хозяйственных операций</w:t>
      </w:r>
    </w:p>
    <w:tbl>
      <w:tblPr>
        <w:tblW w:w="10606" w:type="dxa"/>
        <w:tblInd w:w="93" w:type="dxa"/>
        <w:tblLayout w:type="fixed"/>
        <w:tblLook w:val="0000"/>
      </w:tblPr>
      <w:tblGrid>
        <w:gridCol w:w="594"/>
        <w:gridCol w:w="6497"/>
        <w:gridCol w:w="1301"/>
        <w:gridCol w:w="1059"/>
        <w:gridCol w:w="62"/>
        <w:gridCol w:w="1093"/>
      </w:tblGrid>
      <w:tr w:rsidR="00B53610" w:rsidRPr="00D62172" w:rsidTr="00B53610">
        <w:trPr>
          <w:trHeight w:val="25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хозяйственных операций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 счетов</w:t>
            </w: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</w:tr>
      <w:tr w:rsidR="00B53610" w:rsidRPr="00D62172" w:rsidTr="00B53610">
        <w:trPr>
          <w:trHeight w:val="2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уставного капитала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Отражена сумма уставного капитала, зарегистрированная в Уставе </w:t>
            </w:r>
            <w:proofErr w:type="spell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вклада в УК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Учредителями внесено за счёт вклада в УК: </w:t>
            </w:r>
          </w:p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векселя "Альфа-банка"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материалы: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</w:t>
            </w:r>
            <w:smartTag w:uri="urn:schemas-microsoft-com:office:smarttags" w:element="metricconverter">
              <w:smartTagPr>
                <w:attr w:name="ProductID" w:val="8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8000 кг</w:t>
              </w:r>
            </w:smartTag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5 руб. за кг;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Б в объеме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кг</w:t>
              </w:r>
            </w:smartTag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6 руб. за кг;</w:t>
            </w: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расчётный счёт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введено в эксплуатацию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введен в эксплуатацию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Отражены в учёте нематериальные активы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основных средств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Реализован, внесенный учредителем, автомобиль, включая НДС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стоимость автомобиля на прочие расходы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НДС на реализованный автомобиль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счет покупателем за автомобиль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236000 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поставщика за оборудование, не требующее монтажа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счёт поставщика за оборудование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транспортной конторы за доставку оборудования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услуги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счёт транспортной конторы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подрядной организации за работу по монтажу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выполненных работ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счёт подрядной организации за монтаж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после монтажа принято в эксплуатацию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 к зачёту НДС по операциям, связанным с приобретением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магазина за приобретение 2-х компьютеров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компьютеров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счёт за компьютеры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приняты в эксплуатацию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Отнесены на расходы затраты по договору на обновление информационно-правовой базы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услуги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Оплачена стоимость обновления программы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1378DC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заготовления и приобретения МПЗ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счет-фактура завода за отгруженные в адрес предприятия материалы в числе которых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материал А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кг</w:t>
              </w:r>
            </w:smartTag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6 руб. за кг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материал Б </w:t>
            </w:r>
            <w:smartTag w:uri="urn:schemas-microsoft-com:office:smarttags" w:element="metricconverter">
              <w:smartTagPr>
                <w:attr w:name="ProductID" w:val="4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4000 кг</w:t>
              </w:r>
            </w:smartTag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7 руб. за кг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7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расчётного счета оплачен счёт поставщика за поступившие материалы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транспортной конторы за доставку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материала вида 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материала вида Б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Оплачен счёт транспортной конторы по доставке материалов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 счет покупателю за материалы, включая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материал вида А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материал вида Б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фактическая стоимость проданных материалов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материала вида А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материала вида Б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 НДС по проданным материалам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деньги на расчетный счёт за проданные материалы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процесса производства продукции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Отпущены со склада и израсходованы материалы по фактической себестоимости: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 изготовление продукции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вида А </w:t>
            </w:r>
            <w:smartTag w:uri="urn:schemas-microsoft-com:office:smarttags" w:element="metricconverter">
              <w:smartTagPr>
                <w:attr w:name="ProductID" w:val="4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вида Б </w:t>
            </w:r>
            <w:smartTag w:uri="urn:schemas-microsoft-com:office:smarttags" w:element="metricconverter">
              <w:smartTagPr>
                <w:attr w:name="ProductID" w:val="3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 изготовление продукции 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вида А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вида Б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списано материалов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Списаны материалы на содержание и эксплуатацию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вида А </w:t>
            </w:r>
            <w:smartTag w:uri="urn:schemas-microsoft-com:office:smarttags" w:element="metricconverter">
              <w:smartTagPr>
                <w:attr w:name="ProductID" w:val="15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3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Списаны материалы на общепроизводственные нужды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вида А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вида Б </w:t>
            </w:r>
            <w:smartTag w:uri="urn:schemas-microsoft-com:office:smarttags" w:element="metricconverter">
              <w:smartTagPr>
                <w:attr w:name="ProductID" w:val="4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Списаны материалы вида А на общехозяйственные нужды в объеме </w:t>
            </w:r>
            <w:smartTag w:uri="urn:schemas-microsoft-com:office:smarttags" w:element="metricconverter">
              <w:smartTagPr>
                <w:attr w:name="ProductID" w:val="8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сумма амортизации за год по основным средствам, в том числе: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общепроизводственного назначения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общехозяйственного назначения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21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заработная плата персоналу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рабочим за изготовление продукции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рабочим за изготовление продукции 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заработная плата персоналу, обслуживающему оборудование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заработная плата общепроизводственному персоналу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заработная плата управленческому персоналу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Начислены взносы во внебюджетные фонды от начисленной оплаты труда персонала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 НДФЛ с начисленной заработной платы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из банка на командировочные расходы менеджеру по продажам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из кассы сумма под отчёт менеджеру по продажам на командировочные расходы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бухгалтерию представлен авансовый отчёт менеджера по продажам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проезд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суточные 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оплата гостиницы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сумма авансового отчёта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Возвращена сумма неизрасходованного аванса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Салехардэнерго за потребленную электроэнергию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производственным оборудованием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 общепроизводственные нужды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 нужды общехозяйственного назначения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стоимость электроэнергии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счёту </w:t>
            </w:r>
            <w:proofErr w:type="spell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Салехардаэнерго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A2108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9A2667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отчётного периода списываются расходы по содержанию и эксплуатации оборудования</w:t>
            </w:r>
            <w:r w:rsidR="009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(счет 25/1)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9A2667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отчётного периода списываются общепроизводственные расходы</w:t>
            </w:r>
            <w:r w:rsidR="009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(счет 25/2)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9A2667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отчётного периода списываются общехозяйственные расходы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9A2667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Оприходована на склад готовая продукция по фактической себестоимости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9A2667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продукции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82075F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 продукции 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82075F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 w:rsidR="00670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0C4B" w:rsidRPr="00D62172" w:rsidRDefault="00670C4B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)Сальдо на конец отчетного периода нет)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процесса реализации готовой продукции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Выписан счёт-фактура покупателю на отгруженную продукцию по договорным ценам, включая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продукция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продукция 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НДС по отгруженной продукции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транспортной конторы по перевозке продукции до покупателя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доставки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счет транспортной конторе за доставку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Списаны коммерческие расходы на реализованную продукцию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деньги на расчётный счёт от покупателей за реализованную продукцию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Списывается фактическая себестоимость реализованной продукции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Исчислен финансовый результат от реализации продукции - всего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по продукции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по продукции 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89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Признается и включается в состав доходов зачисленные на расчётный счет штрафы от поставщиков за невыполнение ими договорных обязательств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 расходы по арбитражным сборам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77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 доходами поступления денежных средств от "Альфа-Банка" в оплату процентов по финансовым векселям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77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Признаются и включаются в состав прочих расходов суммы местных налогов, начисляемых за счёт финансовых результатов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открыт депозитный счёт в банке (срок 12 месяцев) с ежеквартальным начислением процентов, исходя из 12% годовых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Начислены проценты по депозиту за отчётный период согласно условиям договора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Поступила на расчётный счёт сумма в оплату процентов по депозиту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326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финансовых результатов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финансовый результат от прочих видов деятельности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специальному налоговому расчёту начислен налог на прибыль согласно НК РФ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 налог на прибыль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 НДС в бюджет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2172" w:rsidRPr="00D62172" w:rsidRDefault="00D62172" w:rsidP="00D62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62172" w:rsidRPr="00D62172" w:rsidRDefault="00D62172" w:rsidP="00D62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D62172" w:rsidRPr="00D62172" w:rsidSect="00B53610">
          <w:headerReference w:type="even" r:id="rId8"/>
          <w:headerReference w:type="default" r:id="rId9"/>
          <w:pgSz w:w="11906" w:h="16838"/>
          <w:pgMar w:top="624" w:right="624" w:bottom="540" w:left="624" w:header="709" w:footer="709" w:gutter="0"/>
          <w:cols w:space="708"/>
          <w:docGrid w:linePitch="360"/>
        </w:sectPr>
      </w:pPr>
    </w:p>
    <w:p w:rsidR="00DC11A3" w:rsidRPr="00F33321" w:rsidRDefault="000E4576" w:rsidP="00DC11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2</w:t>
      </w:r>
    </w:p>
    <w:p w:rsidR="00F33321" w:rsidRPr="00F33321" w:rsidRDefault="00F33321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Аналитический учёт материалов</w:t>
      </w:r>
    </w:p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3461"/>
        <w:gridCol w:w="840"/>
        <w:gridCol w:w="840"/>
        <w:gridCol w:w="959"/>
        <w:gridCol w:w="840"/>
        <w:gridCol w:w="840"/>
        <w:gridCol w:w="959"/>
        <w:gridCol w:w="936"/>
      </w:tblGrid>
      <w:tr w:rsidR="00F33321" w:rsidRPr="00F33321" w:rsidTr="00B53610">
        <w:trPr>
          <w:cantSplit/>
          <w:trHeight w:val="255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Материал А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Материал Б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</w:t>
            </w:r>
          </w:p>
        </w:tc>
      </w:tr>
      <w:tr w:rsidR="00F33321" w:rsidRPr="00F33321" w:rsidTr="00B53610">
        <w:trPr>
          <w:cantSplit/>
          <w:trHeight w:val="255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кол-во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сумма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кол-во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Таблица </w:t>
            </w: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</w:t>
            </w:r>
          </w:p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сумма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76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Внесено в качестве вклада в уставный капитал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70000</w:t>
            </w:r>
          </w:p>
        </w:tc>
      </w:tr>
      <w:tr w:rsidR="00F33321" w:rsidRPr="00F33321" w:rsidTr="00B53610">
        <w:trPr>
          <w:trHeight w:val="51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 Приобретены материалы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76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 Дополнительные расходы, связанные с приобретением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127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 Итого оприходовано на склад приобретенных материалов по фактической себестоимости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5. Всего на складе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76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 Списана стоимость реализованных материалов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 Списано материалов всего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 в производство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Продукции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Продукции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76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б) на содержание и эксплуатацию оборудования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76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в) общепроизводственные нужды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1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г) общехозяйственные нужды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1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8. Всего израсходовано материалов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1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9. Сальдо на конец отчётного периода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51BA" w:rsidRDefault="001D51B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51BA" w:rsidRDefault="001D51B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51BA" w:rsidRDefault="001D51B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07B4" w:rsidRDefault="002007B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51BA" w:rsidRDefault="001D51B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3</w:t>
      </w:r>
    </w:p>
    <w:p w:rsidR="002007B4" w:rsidRDefault="0057386F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распределения общепроизводственных и общехозяйственных расходов</w:t>
      </w:r>
    </w:p>
    <w:p w:rsidR="002007B4" w:rsidRDefault="002007B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329"/>
        <w:gridCol w:w="3330"/>
        <w:gridCol w:w="3330"/>
      </w:tblGrid>
      <w:tr w:rsidR="001D51BA" w:rsidTr="001D51BA">
        <w:tc>
          <w:tcPr>
            <w:tcW w:w="3329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Вид продукции</w:t>
            </w: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База распределения: (сумма з/платы основных производственных рабочих)</w:t>
            </w: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Распределяемая сумма</w:t>
            </w:r>
          </w:p>
        </w:tc>
      </w:tr>
      <w:tr w:rsidR="001D51BA" w:rsidTr="001D51BA">
        <w:tc>
          <w:tcPr>
            <w:tcW w:w="3329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Продукция 1</w:t>
            </w: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</w:tr>
      <w:tr w:rsidR="001D51BA" w:rsidTr="001D51BA">
        <w:tc>
          <w:tcPr>
            <w:tcW w:w="3329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Продукция 2</w:t>
            </w: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</w:tr>
      <w:tr w:rsidR="001D51BA" w:rsidTr="001D51BA">
        <w:tc>
          <w:tcPr>
            <w:tcW w:w="3329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ИТОГО</w:t>
            </w: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</w:tr>
    </w:tbl>
    <w:p w:rsidR="00F33321" w:rsidRPr="00F33321" w:rsidRDefault="001D51B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r w:rsidR="00F33321"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="000E45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0E4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33321" w:rsidRDefault="00F33321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Расчёт фактической себестоимости </w:t>
      </w:r>
      <w:r w:rsidR="0011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выпущенной из производства готовой продукции </w:t>
      </w:r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видам продукции (руб.)</w:t>
      </w:r>
    </w:p>
    <w:p w:rsidR="00111D24" w:rsidRPr="00F33321" w:rsidRDefault="00111D24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4859"/>
        <w:gridCol w:w="1546"/>
        <w:gridCol w:w="1546"/>
        <w:gridCol w:w="1424"/>
      </w:tblGrid>
      <w:tr w:rsidR="00F33321" w:rsidRPr="00F33321" w:rsidTr="00B53610">
        <w:trPr>
          <w:trHeight w:val="255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Статьи затрат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затрат</w:t>
            </w:r>
          </w:p>
        </w:tc>
      </w:tr>
      <w:tr w:rsidR="00F33321" w:rsidRPr="00F33321" w:rsidTr="00B53610">
        <w:trPr>
          <w:trHeight w:val="255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Материалы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645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Основная заработная плата производственных рабочих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27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Отчисления на социальное страхование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89"/>
        </w:trPr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Расходы на содержание и эксплуатацию оборудования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305"/>
        </w:trPr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Общепроизводственные расходы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315"/>
        </w:trPr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Общехозяйственные расходы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33"/>
        </w:trPr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Полная производственная себестоимость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D47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D47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5</w:t>
      </w:r>
    </w:p>
    <w:p w:rsidR="00D47F3A" w:rsidRDefault="00D47F3A" w:rsidP="00D47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распределения коммерческих  расходов</w:t>
      </w:r>
      <w:r w:rsidR="004A6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между видами продукции</w:t>
      </w:r>
    </w:p>
    <w:p w:rsidR="00D47F3A" w:rsidRDefault="00D47F3A" w:rsidP="00D47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329"/>
        <w:gridCol w:w="3330"/>
        <w:gridCol w:w="3330"/>
      </w:tblGrid>
      <w:tr w:rsidR="00D47F3A" w:rsidTr="00E767F0">
        <w:tc>
          <w:tcPr>
            <w:tcW w:w="3329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Вид продукции</w:t>
            </w:r>
          </w:p>
        </w:tc>
        <w:tc>
          <w:tcPr>
            <w:tcW w:w="3330" w:type="dxa"/>
          </w:tcPr>
          <w:p w:rsidR="00D47F3A" w:rsidRDefault="00D47F3A" w:rsidP="007F3ABF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База распределения: (</w:t>
            </w:r>
            <w:r w:rsidR="007F3ABF">
              <w:rPr>
                <w:sz w:val="28"/>
                <w:szCs w:val="24"/>
              </w:rPr>
              <w:t>договорная стоимость реализованной продукции</w:t>
            </w:r>
            <w:r>
              <w:rPr>
                <w:sz w:val="28"/>
                <w:szCs w:val="24"/>
              </w:rPr>
              <w:t>)</w:t>
            </w:r>
          </w:p>
        </w:tc>
        <w:tc>
          <w:tcPr>
            <w:tcW w:w="3330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Распределяемая сумма</w:t>
            </w:r>
          </w:p>
        </w:tc>
      </w:tr>
      <w:tr w:rsidR="00D47F3A" w:rsidTr="00E767F0">
        <w:tc>
          <w:tcPr>
            <w:tcW w:w="3329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Продукция 1</w:t>
            </w:r>
          </w:p>
        </w:tc>
        <w:tc>
          <w:tcPr>
            <w:tcW w:w="3330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</w:p>
        </w:tc>
      </w:tr>
      <w:tr w:rsidR="00D47F3A" w:rsidTr="00E767F0">
        <w:tc>
          <w:tcPr>
            <w:tcW w:w="3329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Продукция 2</w:t>
            </w:r>
          </w:p>
        </w:tc>
        <w:tc>
          <w:tcPr>
            <w:tcW w:w="3330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</w:p>
        </w:tc>
      </w:tr>
      <w:tr w:rsidR="00D47F3A" w:rsidTr="00E767F0">
        <w:tc>
          <w:tcPr>
            <w:tcW w:w="3329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ИТОГО</w:t>
            </w:r>
          </w:p>
        </w:tc>
        <w:tc>
          <w:tcPr>
            <w:tcW w:w="3330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D47F3A" w:rsidRDefault="00D47F3A" w:rsidP="00E767F0">
            <w:pPr>
              <w:jc w:val="right"/>
              <w:rPr>
                <w:sz w:val="28"/>
                <w:szCs w:val="24"/>
              </w:rPr>
            </w:pPr>
          </w:p>
        </w:tc>
      </w:tr>
    </w:tbl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21" w:rsidRPr="00F33321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46540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:rsidR="00F33321" w:rsidRDefault="00F33321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финансового результата по видам продукции</w:t>
      </w:r>
    </w:p>
    <w:p w:rsidR="00465404" w:rsidRPr="00F33321" w:rsidRDefault="00465404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594"/>
        <w:gridCol w:w="5201"/>
        <w:gridCol w:w="872"/>
        <w:gridCol w:w="1031"/>
        <w:gridCol w:w="872"/>
        <w:gridCol w:w="1031"/>
      </w:tblGrid>
      <w:tr w:rsidR="00F33321" w:rsidRPr="00F33321" w:rsidTr="00B53610">
        <w:trPr>
          <w:cantSplit/>
          <w:trHeight w:val="25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Продукция 1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Продукция 2</w:t>
            </w:r>
          </w:p>
        </w:tc>
      </w:tr>
      <w:tr w:rsidR="00F33321" w:rsidRPr="00F33321" w:rsidTr="00B53610">
        <w:trPr>
          <w:cantSplit/>
          <w:trHeight w:val="25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дебет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дебет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</w:t>
            </w:r>
          </w:p>
        </w:tc>
      </w:tr>
      <w:tr w:rsidR="00F33321" w:rsidRPr="00F33321" w:rsidTr="00B53610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Договорная стоимость реализованной продукции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Производственная себестоимость реализованной продукции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Начислена сумма НДС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Финансовый результат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21" w:rsidRPr="00F33321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46540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tbl>
      <w:tblPr>
        <w:tblW w:w="0" w:type="auto"/>
        <w:tblLayout w:type="fixed"/>
        <w:tblLook w:val="01E0"/>
      </w:tblPr>
      <w:tblGrid>
        <w:gridCol w:w="1970"/>
        <w:gridCol w:w="2458"/>
        <w:gridCol w:w="477"/>
        <w:gridCol w:w="603"/>
        <w:gridCol w:w="2331"/>
        <w:gridCol w:w="1971"/>
      </w:tblGrid>
      <w:tr w:rsidR="00F33321" w:rsidRPr="00F33321" w:rsidTr="00B53610">
        <w:tc>
          <w:tcPr>
            <w:tcW w:w="9810" w:type="dxa"/>
            <w:gridSpan w:val="6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Схема</w:t>
            </w:r>
            <w:r w:rsidR="004654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бухгалтерских</w:t>
            </w: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счетов</w:t>
            </w:r>
          </w:p>
        </w:tc>
      </w:tr>
      <w:tr w:rsidR="00F33321" w:rsidRPr="00F33321" w:rsidTr="00B53610">
        <w:tc>
          <w:tcPr>
            <w:tcW w:w="4905" w:type="dxa"/>
            <w:gridSpan w:val="3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Активный счет</w:t>
            </w:r>
          </w:p>
        </w:tc>
        <w:tc>
          <w:tcPr>
            <w:tcW w:w="4905" w:type="dxa"/>
            <w:gridSpan w:val="3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Пассивный счет</w:t>
            </w:r>
          </w:p>
        </w:tc>
      </w:tr>
      <w:tr w:rsidR="00F33321" w:rsidRPr="00F33321" w:rsidTr="00B53610"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        Номер счета          Кредит</w:t>
            </w: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            Номер счета          Кредит</w:t>
            </w:r>
          </w:p>
        </w:tc>
      </w:tr>
      <w:tr w:rsidR="00F33321" w:rsidRPr="00F33321" w:rsidTr="00B53610"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</w:p>
        </w:tc>
      </w:tr>
      <w:tr w:rsidR="00F33321" w:rsidRPr="00F33321" w:rsidTr="00B53610">
        <w:tc>
          <w:tcPr>
            <w:tcW w:w="1970" w:type="dxa"/>
            <w:tcBorders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321" w:rsidRPr="00F33321" w:rsidTr="00B53610">
        <w:tc>
          <w:tcPr>
            <w:tcW w:w="1970" w:type="dxa"/>
            <w:tcBorders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321" w:rsidRPr="00F33321" w:rsidTr="00B53610"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Обороты</w:t>
            </w: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Обороты</w:t>
            </w:r>
          </w:p>
        </w:tc>
      </w:tr>
      <w:tr w:rsidR="00F33321" w:rsidRPr="00F33321" w:rsidTr="00B53610"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</w:p>
        </w:tc>
      </w:tr>
    </w:tbl>
    <w:p w:rsidR="00F33321" w:rsidRPr="00F33321" w:rsidRDefault="00F33321" w:rsidP="00F33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21" w:rsidRPr="00F33321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8</w:t>
      </w:r>
    </w:p>
    <w:p w:rsidR="00F33321" w:rsidRPr="00F33321" w:rsidRDefault="00F33321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Оборотно-сальдовая</w:t>
      </w:r>
      <w:proofErr w:type="spellEnd"/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ведомость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F33321" w:rsidRPr="00F33321" w:rsidTr="00B53610">
        <w:trPr>
          <w:cantSplit/>
        </w:trPr>
        <w:tc>
          <w:tcPr>
            <w:tcW w:w="1407" w:type="dxa"/>
            <w:vMerge w:val="restart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Номер счета</w:t>
            </w:r>
          </w:p>
        </w:tc>
        <w:tc>
          <w:tcPr>
            <w:tcW w:w="2815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Сальдо начальное</w:t>
            </w:r>
          </w:p>
        </w:tc>
        <w:tc>
          <w:tcPr>
            <w:tcW w:w="2816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Обороты</w:t>
            </w:r>
          </w:p>
        </w:tc>
        <w:tc>
          <w:tcPr>
            <w:tcW w:w="2816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Сальдо конечное</w:t>
            </w:r>
          </w:p>
        </w:tc>
      </w:tr>
      <w:tr w:rsidR="00F33321" w:rsidRPr="00F33321" w:rsidTr="00B53610">
        <w:trPr>
          <w:cantSplit/>
        </w:trPr>
        <w:tc>
          <w:tcPr>
            <w:tcW w:w="1407" w:type="dxa"/>
            <w:vMerge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дебет</w:t>
            </w: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</w:t>
            </w: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дебет</w:t>
            </w: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</w:t>
            </w: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дебет</w:t>
            </w: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</w:t>
            </w:r>
          </w:p>
        </w:tc>
      </w:tr>
      <w:tr w:rsidR="00F33321" w:rsidRPr="00F33321" w:rsidTr="00B53610">
        <w:tc>
          <w:tcPr>
            <w:tcW w:w="1407" w:type="dxa"/>
          </w:tcPr>
          <w:p w:rsidR="00F33321" w:rsidRPr="00F33321" w:rsidRDefault="00A70B6F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407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c>
          <w:tcPr>
            <w:tcW w:w="1407" w:type="dxa"/>
          </w:tcPr>
          <w:p w:rsidR="00F33321" w:rsidRPr="00F33321" w:rsidRDefault="00A70B6F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1407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04EFA" w:rsidRPr="00F33321" w:rsidTr="00B53610">
        <w:tc>
          <w:tcPr>
            <w:tcW w:w="1407" w:type="dxa"/>
          </w:tcPr>
          <w:p w:rsidR="00604EFA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 т.д.</w:t>
            </w:r>
          </w:p>
        </w:tc>
        <w:tc>
          <w:tcPr>
            <w:tcW w:w="1407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c>
          <w:tcPr>
            <w:tcW w:w="1407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1407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  <w:t>БУХГАЛТЕРСКИЙ</w:t>
      </w:r>
      <w:r w:rsidRPr="001378DC">
        <w:rPr>
          <w:rFonts w:ascii="Arial" w:eastAsia="Times New Roman" w:hAnsi="Arial" w:cs="Arial"/>
          <w:spacing w:val="-2"/>
          <w:sz w:val="28"/>
          <w:szCs w:val="2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  <w:t>БАЛАНС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115" w:after="0" w:line="206" w:lineRule="exact"/>
        <w:ind w:left="6979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Приложение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№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1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06" w:lineRule="exact"/>
        <w:ind w:left="6979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к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Приказу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Минфина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РФ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06" w:lineRule="exact"/>
        <w:ind w:left="6979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от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02.07.2010 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№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66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н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979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pacing w:val="-11"/>
          <w:sz w:val="18"/>
          <w:szCs w:val="18"/>
          <w:lang w:eastAsia="ru-RU"/>
        </w:rPr>
        <w:t>(</w:t>
      </w:r>
      <w:r w:rsidRPr="001378DC">
        <w:rPr>
          <w:rFonts w:ascii="Arial" w:eastAsia="Times New Roman" w:hAnsi="Arial" w:cs="Times New Roman"/>
          <w:spacing w:val="-11"/>
          <w:sz w:val="18"/>
          <w:szCs w:val="18"/>
          <w:lang w:eastAsia="ru-RU"/>
        </w:rPr>
        <w:t>в</w:t>
      </w:r>
      <w:r w:rsidRPr="001378DC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11"/>
          <w:sz w:val="18"/>
          <w:szCs w:val="18"/>
          <w:lang w:eastAsia="ru-RU"/>
        </w:rPr>
        <w:t>ред</w:t>
      </w:r>
      <w:r w:rsidRPr="001378DC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. </w:t>
      </w:r>
      <w:r w:rsidRPr="001378DC">
        <w:rPr>
          <w:rFonts w:ascii="Arial" w:eastAsia="Times New Roman" w:hAnsi="Arial" w:cs="Times New Roman"/>
          <w:spacing w:val="-11"/>
          <w:sz w:val="18"/>
          <w:szCs w:val="18"/>
          <w:lang w:eastAsia="ru-RU"/>
        </w:rPr>
        <w:t>Приказа</w:t>
      </w:r>
      <w:r w:rsidRPr="001378DC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11"/>
          <w:sz w:val="18"/>
          <w:szCs w:val="18"/>
          <w:lang w:eastAsia="ru-RU"/>
        </w:rPr>
        <w:t>Минфина</w:t>
      </w:r>
      <w:r w:rsidRPr="001378DC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11"/>
          <w:sz w:val="18"/>
          <w:szCs w:val="18"/>
          <w:lang w:eastAsia="ru-RU"/>
        </w:rPr>
        <w:t>РФ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226" w:line="240" w:lineRule="auto"/>
        <w:ind w:left="6979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0"/>
          <w:sz w:val="18"/>
          <w:szCs w:val="18"/>
          <w:lang w:eastAsia="ru-RU"/>
        </w:rPr>
        <w:t>от</w:t>
      </w:r>
      <w:r w:rsidRPr="001378DC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05.10.2011 </w:t>
      </w:r>
      <w:r w:rsidRPr="001378DC">
        <w:rPr>
          <w:rFonts w:ascii="Arial" w:eastAsia="Times New Roman" w:hAnsi="Arial" w:cs="Times New Roman"/>
          <w:spacing w:val="-10"/>
          <w:sz w:val="18"/>
          <w:szCs w:val="18"/>
          <w:lang w:eastAsia="ru-RU"/>
        </w:rPr>
        <w:t>№</w:t>
      </w:r>
      <w:r w:rsidRPr="001378DC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124</w:t>
      </w:r>
      <w:r w:rsidRPr="001378DC">
        <w:rPr>
          <w:rFonts w:ascii="Arial" w:eastAsia="Times New Roman" w:hAnsi="Arial" w:cs="Times New Roman"/>
          <w:spacing w:val="-10"/>
          <w:sz w:val="18"/>
          <w:szCs w:val="18"/>
          <w:lang w:eastAsia="ru-RU"/>
        </w:rPr>
        <w:t>н</w:t>
      </w:r>
      <w:r w:rsidRPr="001378DC">
        <w:rPr>
          <w:rFonts w:ascii="Arial" w:eastAsia="Times New Roman" w:hAnsi="Arial" w:cs="Arial"/>
          <w:spacing w:val="-10"/>
          <w:sz w:val="18"/>
          <w:szCs w:val="18"/>
          <w:lang w:eastAsia="ru-RU"/>
        </w:rPr>
        <w:t>)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226" w:line="240" w:lineRule="auto"/>
        <w:ind w:left="6979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pgSz w:w="11909" w:h="16834"/>
          <w:pgMar w:top="1299" w:right="1066" w:bottom="360" w:left="1070" w:header="720" w:footer="720" w:gutter="0"/>
          <w:cols w:space="60"/>
          <w:noEndnote/>
        </w:sect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b/>
          <w:bCs/>
          <w:lang w:eastAsia="ru-RU"/>
        </w:rPr>
        <w:lastRenderedPageBreak/>
        <w:t>на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Theme="minorEastAsia" w:hAnsi="Arial" w:cs="Arial"/>
          <w:b/>
          <w:bCs/>
          <w:lang w:eastAsia="ru-RU"/>
        </w:rPr>
        <w:lastRenderedPageBreak/>
        <w:t>20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="Times New Roman" w:hAnsi="Arial" w:cs="Times New Roman"/>
          <w:b/>
          <w:bCs/>
          <w:lang w:eastAsia="ru-RU"/>
        </w:rPr>
        <w:lastRenderedPageBreak/>
        <w:t>г</w:t>
      </w:r>
      <w:r w:rsidRPr="001378DC">
        <w:rPr>
          <w:rFonts w:ascii="Arial" w:eastAsia="Times New Roman" w:hAnsi="Arial" w:cs="Arial"/>
          <w:b/>
          <w:bCs/>
          <w:lang w:eastAsia="ru-RU"/>
        </w:rPr>
        <w:t>.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lastRenderedPageBreak/>
        <w:t>Коды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402" w:bottom="360" w:left="3259" w:header="720" w:footer="720" w:gutter="0"/>
          <w:cols w:num="4" w:sep="1" w:space="720" w:equalWidth="0">
            <w:col w:w="720" w:space="1392"/>
            <w:col w:w="720" w:space="86"/>
            <w:col w:w="720" w:space="2890"/>
            <w:col w:w="720"/>
          </w:cols>
          <w:noEndnote/>
        </w:sectPr>
      </w:pPr>
    </w:p>
    <w:p w:rsidR="001378DC" w:rsidRPr="001378DC" w:rsidRDefault="001378DC" w:rsidP="001378DC">
      <w:pPr>
        <w:widowControl w:val="0"/>
        <w:autoSpaceDE w:val="0"/>
        <w:autoSpaceDN w:val="0"/>
        <w:adjustRightInd w:val="0"/>
        <w:spacing w:before="34" w:after="0" w:line="1" w:lineRule="exact"/>
        <w:rPr>
          <w:rFonts w:ascii="Arial" w:eastAsiaTheme="minorEastAsia" w:hAnsi="Arial" w:cs="Arial"/>
          <w:sz w:val="2"/>
          <w:szCs w:val="2"/>
          <w:lang w:eastAsia="ru-RU"/>
        </w:r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531" w:bottom="360" w:left="1075" w:header="720" w:footer="720" w:gutter="0"/>
          <w:cols w:space="60"/>
          <w:noEndnote/>
        </w:sect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667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lastRenderedPageBreak/>
        <w:t>Организация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Идентификационный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номер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налогоплательщика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72" w:after="0" w:line="206" w:lineRule="exact"/>
        <w:ind w:right="2419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Вид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 xml:space="preserve">экономической 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деятельности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10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lastRenderedPageBreak/>
        <w:t>Форма</w:t>
      </w:r>
      <w:r w:rsidRPr="001378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по</w:t>
      </w:r>
      <w:r w:rsidRPr="001378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ОКУД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Дата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(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число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,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месяц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,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год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>)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291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по</w:t>
      </w:r>
      <w:r w:rsidRPr="001378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ОКПО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ИНН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3" w:after="0" w:line="206" w:lineRule="exact"/>
        <w:ind w:left="1435" w:firstLine="418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 xml:space="preserve">по </w:t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ОКВЭД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Theme="minorEastAsia" w:hAnsi="Arial" w:cs="Arial"/>
          <w:spacing w:val="-1"/>
          <w:sz w:val="18"/>
          <w:szCs w:val="18"/>
          <w:lang w:eastAsia="ru-RU"/>
        </w:rPr>
        <w:lastRenderedPageBreak/>
        <w:t>0710001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531" w:bottom="360" w:left="1075" w:header="720" w:footer="720" w:gutter="0"/>
          <w:cols w:num="3" w:sep="1" w:space="720" w:equalWidth="0">
            <w:col w:w="4080" w:space="1810"/>
            <w:col w:w="2054" w:space="638"/>
            <w:col w:w="720"/>
          </w:cols>
          <w:noEndnote/>
        </w:sectPr>
      </w:pPr>
    </w:p>
    <w:p w:rsidR="001378DC" w:rsidRPr="001378DC" w:rsidRDefault="001378DC" w:rsidP="001378DC">
      <w:pPr>
        <w:widowControl w:val="0"/>
        <w:autoSpaceDE w:val="0"/>
        <w:autoSpaceDN w:val="0"/>
        <w:adjustRightInd w:val="0"/>
        <w:spacing w:before="72" w:after="0" w:line="1" w:lineRule="exact"/>
        <w:rPr>
          <w:rFonts w:ascii="Arial" w:eastAsiaTheme="minorEastAsia" w:hAnsi="Arial" w:cs="Arial"/>
          <w:sz w:val="2"/>
          <w:szCs w:val="2"/>
          <w:lang w:eastAsia="ru-RU"/>
        </w:r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512" w:bottom="360" w:left="1075" w:header="720" w:footer="720" w:gutter="0"/>
          <w:cols w:space="60"/>
          <w:noEndnote/>
        </w:sectPr>
      </w:pPr>
    </w:p>
    <w:p w:rsidR="001378DC" w:rsidRPr="001378DC" w:rsidRDefault="00AD38B8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eastAsiaTheme="minorEastAsia" w:hAnsi="Arial" w:cs="Arial"/>
          <w:noProof/>
          <w:sz w:val="20"/>
          <w:szCs w:val="20"/>
          <w:lang w:eastAsia="ru-RU"/>
        </w:rPr>
        <w:lastRenderedPageBreak/>
        <w:pict>
          <v:line id="Line 2" o:spid="_x0000_s1026" style="position:absolute;z-index:251659264;visibility:visible;mso-position-horizontal-relative:margin" from="403.45pt,-103.7pt" to="403.4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/jEgIAACk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" o:allowincell="f" strokeweight="1.2pt">
            <w10:wrap anchorx="margin"/>
          </v:line>
        </w:pict>
      </w:r>
      <w:r>
        <w:rPr>
          <w:rFonts w:ascii="Arial" w:eastAsiaTheme="minorEastAsia" w:hAnsi="Arial" w:cs="Arial"/>
          <w:noProof/>
          <w:sz w:val="20"/>
          <w:szCs w:val="20"/>
          <w:lang w:eastAsia="ru-RU"/>
        </w:rPr>
        <w:pict>
          <v:line id="Line 3" o:spid="_x0000_s1027" style="position:absolute;z-index:251660288;visibility:visible;mso-position-horizontal-relative:margin" from="488.4pt,-103.7pt" to="488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NHEgIAACk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" o:allowincell="f" strokeweight="1.2pt">
            <w10:wrap anchorx="margin"/>
          </v:line>
        </w:pict>
      </w:r>
      <w:r w:rsidR="001378DC"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Организационно</w:t>
      </w:r>
      <w:r w:rsidR="001378DC"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>-</w:t>
      </w:r>
      <w:r w:rsidR="001378DC"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правовая</w:t>
      </w:r>
      <w:r w:rsidR="001378DC"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="001378DC"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форма</w:t>
      </w:r>
      <w:r w:rsidR="001378DC"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>/</w:t>
      </w:r>
      <w:r w:rsidR="001378DC"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форма</w:t>
      </w:r>
      <w:r w:rsidR="001378DC"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="001378DC"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собственности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298" w:after="0" w:line="298" w:lineRule="exact"/>
        <w:ind w:left="58" w:right="1210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Единица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измерения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: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тыс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.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руб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>. (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млн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.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руб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.) 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Местонахождение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(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адрес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211" w:after="0" w:line="298" w:lineRule="exact"/>
        <w:ind w:left="720" w:hanging="720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lastRenderedPageBreak/>
        <w:t>по</w:t>
      </w:r>
      <w:r w:rsidRPr="001378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ОКОПФ</w:t>
      </w:r>
      <w:r w:rsidRPr="001378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/</w:t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ОКФС по</w:t>
      </w:r>
      <w:r w:rsidRPr="001378DC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ОКЕИ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81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Theme="minorEastAsia" w:hAnsi="Arial" w:cs="Arial"/>
          <w:spacing w:val="-1"/>
          <w:sz w:val="18"/>
          <w:szCs w:val="18"/>
          <w:lang w:eastAsia="ru-RU"/>
        </w:rPr>
        <w:lastRenderedPageBreak/>
        <w:t>384 (385)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81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512" w:bottom="360" w:left="1075" w:header="720" w:footer="720" w:gutter="0"/>
          <w:cols w:num="3" w:space="720" w:equalWidth="0">
            <w:col w:w="4761" w:space="1718"/>
            <w:col w:w="1464" w:space="605"/>
            <w:col w:w="772"/>
          </w:cols>
          <w:noEndnote/>
        </w:sectPr>
      </w:pPr>
    </w:p>
    <w:p w:rsidR="001378DC" w:rsidRPr="001378DC" w:rsidRDefault="001378DC" w:rsidP="001378DC">
      <w:pPr>
        <w:widowControl w:val="0"/>
        <w:autoSpaceDE w:val="0"/>
        <w:autoSpaceDN w:val="0"/>
        <w:adjustRightInd w:val="0"/>
        <w:spacing w:after="658" w:line="1" w:lineRule="exact"/>
        <w:rPr>
          <w:rFonts w:ascii="Arial" w:eastAsiaTheme="minorEastAsia" w:hAnsi="Arial" w:cs="Arial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4622"/>
        <w:gridCol w:w="1310"/>
        <w:gridCol w:w="1555"/>
        <w:gridCol w:w="1570"/>
      </w:tblGrid>
      <w:tr w:rsidR="001378DC" w:rsidRPr="001378DC" w:rsidTr="00B53610">
        <w:trPr>
          <w:trHeight w:hRule="exact" w:val="112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3"/>
                <w:sz w:val="24"/>
                <w:szCs w:val="24"/>
                <w:lang w:eastAsia="ru-RU"/>
              </w:rPr>
              <w:t>Пояс</w:t>
            </w:r>
            <w:r w:rsidRPr="001378DC">
              <w:rPr>
                <w:rFonts w:ascii="Arial" w:eastAsia="Times New Roman" w:hAnsi="Arial" w:cs="Arial"/>
                <w:spacing w:val="-23"/>
                <w:sz w:val="24"/>
                <w:szCs w:val="24"/>
                <w:lang w:eastAsia="ru-RU"/>
              </w:rPr>
              <w:t>-</w:t>
            </w:r>
            <w:r w:rsidRPr="001378DC">
              <w:rPr>
                <w:rFonts w:ascii="Arial" w:eastAsia="Times New Roman" w:hAnsi="Arial" w:cs="Times New Roman"/>
                <w:spacing w:val="-26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Наименование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tabs>
                <w:tab w:val="left" w:leader="underscore" w:pos="1181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20___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31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декаб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ря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20___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31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декаб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ря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20___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378DC" w:rsidRPr="001378DC" w:rsidTr="00B53610">
        <w:trPr>
          <w:trHeight w:hRule="exact" w:val="854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AD38B8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85" w:firstLine="131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hyperlink r:id="rId10" w:history="1">
              <w:r w:rsidR="001378DC" w:rsidRPr="001378DC">
                <w:rPr>
                  <w:rFonts w:ascii="Arial" w:eastAsia="Times New Roman" w:hAnsi="Arial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АКТИВ </w:t>
              </w:r>
            </w:hyperlink>
            <w:r w:rsidR="001378DC" w:rsidRPr="001378D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val="en-US" w:eastAsia="ru-RU"/>
              </w:rPr>
              <w:t>I</w:t>
            </w:r>
            <w:r w:rsidR="001378DC" w:rsidRPr="001378D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. </w:t>
            </w:r>
            <w:r w:rsidR="001378DC" w:rsidRPr="001378D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ВНЕОБОРОТНЫЕ</w:t>
            </w:r>
            <w:r w:rsidR="001378DC" w:rsidRPr="001378D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="001378DC" w:rsidRPr="001378D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АКТИВЫ</w:t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Нематериальные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Результаты</w:t>
            </w:r>
            <w:r w:rsidRPr="001378D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исследований</w:t>
            </w:r>
            <w:r w:rsidRPr="001378D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1378D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разработок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8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Основные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71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83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Доходные</w:t>
            </w:r>
            <w:r w:rsidRPr="001378D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вложения</w:t>
            </w:r>
            <w:r w:rsidRPr="001378D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1378D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 xml:space="preserve">материальные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8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Финансовые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Отложенные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налоговые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внеоборотные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07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Итого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разделу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7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II. </w:t>
            </w:r>
            <w:r w:rsidRPr="001378D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ОБОРОТНЫЕ</w:t>
            </w:r>
            <w:r w:rsidRPr="001378D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АКТИВЫ</w:t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6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Налог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добавленную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стоимость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приобретенным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ценностям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Дебиторская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задолженность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6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Финансовые</w:t>
            </w:r>
            <w:r w:rsidRPr="001378D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вложения</w:t>
            </w:r>
            <w:r w:rsidRPr="001378D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 (</w:t>
            </w: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за</w:t>
            </w:r>
            <w:r w:rsidRPr="001378D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 xml:space="preserve">исключением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денежных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эквивалентов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6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Денежные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средства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денежные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эквиваленты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оборотные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07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Итого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разделу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2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</w:tbl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ind w:left="62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066" w:bottom="360" w:left="1070" w:header="720" w:footer="720" w:gutter="0"/>
          <w:cols w:space="60"/>
          <w:noEndnote/>
        </w:sect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right="67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lastRenderedPageBreak/>
        <w:t>Форма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0710001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с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>.2</w:t>
      </w:r>
    </w:p>
    <w:p w:rsidR="001378DC" w:rsidRPr="001378DC" w:rsidRDefault="001378DC" w:rsidP="001378DC">
      <w:pPr>
        <w:widowControl w:val="0"/>
        <w:autoSpaceDE w:val="0"/>
        <w:autoSpaceDN w:val="0"/>
        <w:adjustRightInd w:val="0"/>
        <w:spacing w:after="43" w:line="1" w:lineRule="exact"/>
        <w:rPr>
          <w:rFonts w:ascii="Arial" w:eastAsiaTheme="minorEastAsia" w:hAnsi="Arial" w:cs="Arial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6"/>
        <w:gridCol w:w="4541"/>
        <w:gridCol w:w="1555"/>
        <w:gridCol w:w="1267"/>
        <w:gridCol w:w="1579"/>
      </w:tblGrid>
      <w:tr w:rsidR="001378DC" w:rsidRPr="001378DC" w:rsidTr="00B53610">
        <w:trPr>
          <w:trHeight w:hRule="exact" w:val="86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Пояс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Наименование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tabs>
                <w:tab w:val="left" w:leader="underscore" w:pos="1301"/>
              </w:tabs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20___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9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 xml:space="preserve"> 31 </w:t>
            </w:r>
            <w:r w:rsidRPr="001378DC">
              <w:rPr>
                <w:rFonts w:ascii="Arial" w:eastAsia="Times New Roman" w:hAnsi="Arial" w:cs="Times New Roman"/>
                <w:spacing w:val="-9"/>
                <w:sz w:val="24"/>
                <w:szCs w:val="24"/>
                <w:lang w:eastAsia="ru-RU"/>
              </w:rPr>
              <w:t>де</w:t>
            </w:r>
            <w:r w:rsidRPr="001378DC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 xml:space="preserve">-     </w:t>
            </w:r>
            <w:r w:rsidRPr="001378DC">
              <w:rPr>
                <w:rFonts w:ascii="Arial" w:eastAsia="Times New Roman" w:hAnsi="Arial" w:cs="Times New Roman"/>
                <w:spacing w:val="-9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1378DC">
              <w:rPr>
                <w:rFonts w:ascii="Arial" w:eastAsia="Times New Roman" w:hAnsi="Arial" w:cs="Times New Roman"/>
                <w:spacing w:val="-9"/>
                <w:sz w:val="24"/>
                <w:szCs w:val="24"/>
                <w:lang w:eastAsia="ru-RU"/>
              </w:rPr>
              <w:t>декаб</w:t>
            </w:r>
            <w:r w:rsidRPr="001378DC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-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кабря</w:t>
            </w:r>
            <w:proofErr w:type="spellEnd"/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</w:t>
            </w: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ря</w:t>
            </w:r>
            <w:proofErr w:type="spellEnd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Arial"/>
                <w:spacing w:val="-17"/>
                <w:sz w:val="24"/>
                <w:szCs w:val="24"/>
                <w:lang w:eastAsia="ru-RU"/>
              </w:rPr>
              <w:t xml:space="preserve">20___ </w:t>
            </w:r>
            <w:r w:rsidRPr="001378DC">
              <w:rPr>
                <w:rFonts w:ascii="Arial" w:eastAsia="Times New Roman" w:hAnsi="Arial" w:cs="Times New Roman"/>
                <w:spacing w:val="-17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pacing w:val="-17"/>
                <w:sz w:val="24"/>
                <w:szCs w:val="24"/>
                <w:lang w:eastAsia="ru-RU"/>
              </w:rPr>
              <w:t xml:space="preserve">.                20___ </w:t>
            </w:r>
            <w:r w:rsidRPr="001378DC">
              <w:rPr>
                <w:rFonts w:ascii="Arial" w:eastAsia="Times New Roman" w:hAnsi="Arial" w:cs="Times New Roman"/>
                <w:spacing w:val="-17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pacing w:val="-17"/>
                <w:sz w:val="24"/>
                <w:szCs w:val="24"/>
                <w:lang w:eastAsia="ru-RU"/>
              </w:rPr>
              <w:t>.</w:t>
            </w:r>
          </w:p>
        </w:tc>
      </w:tr>
      <w:tr w:rsidR="001378DC" w:rsidRPr="001378DC" w:rsidTr="00B53610">
        <w:trPr>
          <w:trHeight w:hRule="exact" w:val="140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81" w:firstLine="105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 xml:space="preserve">ПАССИВ </w:t>
            </w:r>
            <w:r w:rsidRPr="0013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III. </w:t>
            </w: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КАПИТАЛ</w:t>
            </w:r>
            <w:r w:rsidRPr="0013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3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РЕЗЕРВЫ</w:t>
            </w:r>
            <w:r w:rsidRPr="0013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6</w:t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8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Уставный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капитал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складочный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капитал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уставный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фонд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вклады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товарищей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6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4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Собственные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акции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выкупленные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акционеров</w:t>
            </w:r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(                                       </w:t>
            </w:r>
            <w:r w:rsidRPr="001378DC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  <w:r w:rsidRPr="001378DC">
              <w:rPr>
                <w:rFonts w:ascii="Arial" w:eastAsiaTheme="minorEastAsia" w:hAnsi="Arial" w:cs="Arial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spacing w:val="-32"/>
                <w:sz w:val="24"/>
                <w:szCs w:val="24"/>
                <w:lang w:eastAsia="ru-RU"/>
              </w:rPr>
              <w:t>(                         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spacing w:val="-32"/>
                <w:sz w:val="24"/>
                <w:szCs w:val="24"/>
                <w:lang w:eastAsia="ru-RU"/>
              </w:rPr>
              <w:t>(                               )</w:t>
            </w: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Переоценка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активов</w:t>
            </w:r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6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05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Добавочный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капитал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без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переоценки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Резервный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капитал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7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19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Нераспределенная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прибыль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непокрытый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убыток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0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Итого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разделу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III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85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9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 xml:space="preserve">IV. </w:t>
            </w: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ДОЛГОСРОЧНЫЕ ОБЯЗАТЕЛЬСТВА</w:t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Заемные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5"/>
                <w:sz w:val="24"/>
                <w:szCs w:val="24"/>
                <w:lang w:eastAsia="ru-RU"/>
              </w:rPr>
              <w:t>Отложенные</w:t>
            </w:r>
            <w:r w:rsidRPr="001378DC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5"/>
                <w:sz w:val="24"/>
                <w:szCs w:val="24"/>
                <w:lang w:eastAsia="ru-RU"/>
              </w:rPr>
              <w:t>налоговые</w:t>
            </w:r>
            <w:r w:rsidRPr="001378DC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pacing w:val="-5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Оценочные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0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Итого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разделу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IV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854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90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 xml:space="preserve">V. </w:t>
            </w: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КРАТКОСРОЧНЫЕ ОБЯЗАТЕЛЬСТВА</w:t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Заемные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Кредиторская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задолженность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Доходы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будущих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периодов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Оценочные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0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Итого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разделу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V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2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</w:tbl>
    <w:p w:rsidR="001378DC" w:rsidRPr="001378DC" w:rsidRDefault="001378DC" w:rsidP="001378DC">
      <w:pPr>
        <w:widowControl w:val="0"/>
        <w:shd w:val="clear" w:color="auto" w:fill="FFFFFF"/>
        <w:tabs>
          <w:tab w:val="left" w:pos="4738"/>
        </w:tabs>
        <w:autoSpaceDE w:val="0"/>
        <w:autoSpaceDN w:val="0"/>
        <w:adjustRightInd w:val="0"/>
        <w:spacing w:before="413" w:after="0" w:line="206" w:lineRule="exact"/>
        <w:ind w:left="38" w:right="4147" w:firstLine="4699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Главный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br/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Руководитель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бухгалтер</w:t>
      </w:r>
    </w:p>
    <w:p w:rsidR="001378DC" w:rsidRPr="001378DC" w:rsidRDefault="001378DC" w:rsidP="001378DC">
      <w:pPr>
        <w:widowControl w:val="0"/>
        <w:shd w:val="clear" w:color="auto" w:fill="FFFFFF"/>
        <w:tabs>
          <w:tab w:val="left" w:pos="2928"/>
          <w:tab w:val="left" w:pos="6288"/>
          <w:tab w:val="left" w:pos="8650"/>
        </w:tabs>
        <w:autoSpaceDE w:val="0"/>
        <w:autoSpaceDN w:val="0"/>
        <w:adjustRightInd w:val="0"/>
        <w:spacing w:before="14" w:after="0" w:line="240" w:lineRule="auto"/>
        <w:ind w:left="1632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pacing w:val="-1"/>
          <w:sz w:val="14"/>
          <w:szCs w:val="14"/>
          <w:lang w:eastAsia="ru-RU"/>
        </w:rPr>
        <w:t>(</w:t>
      </w:r>
      <w:r w:rsidRPr="001378DC">
        <w:rPr>
          <w:rFonts w:ascii="Arial" w:eastAsia="Times New Roman" w:hAnsi="Arial" w:cs="Times New Roman"/>
          <w:spacing w:val="-1"/>
          <w:sz w:val="14"/>
          <w:szCs w:val="14"/>
          <w:lang w:eastAsia="ru-RU"/>
        </w:rPr>
        <w:t>подпись</w:t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)</w:t>
      </w:r>
      <w:r w:rsidRPr="001378DC">
        <w:rPr>
          <w:rFonts w:ascii="Arial" w:eastAsia="Times New Roman" w:hAnsi="Arial" w:cs="Arial"/>
          <w:sz w:val="14"/>
          <w:szCs w:val="14"/>
          <w:lang w:eastAsia="ru-RU"/>
        </w:rPr>
        <w:tab/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(</w:t>
      </w:r>
      <w:r w:rsidRPr="001378DC">
        <w:rPr>
          <w:rFonts w:ascii="Arial" w:eastAsia="Times New Roman" w:hAnsi="Arial" w:cs="Times New Roman"/>
          <w:spacing w:val="-1"/>
          <w:sz w:val="14"/>
          <w:szCs w:val="14"/>
          <w:lang w:eastAsia="ru-RU"/>
        </w:rPr>
        <w:t>расшифровка</w:t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pacing w:val="-1"/>
          <w:sz w:val="14"/>
          <w:szCs w:val="14"/>
          <w:lang w:eastAsia="ru-RU"/>
        </w:rPr>
        <w:t>подписи</w:t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)</w:t>
      </w:r>
      <w:r w:rsidRPr="001378DC">
        <w:rPr>
          <w:rFonts w:ascii="Arial" w:eastAsia="Times New Roman" w:hAnsi="Arial" w:cs="Arial"/>
          <w:sz w:val="14"/>
          <w:szCs w:val="14"/>
          <w:lang w:eastAsia="ru-RU"/>
        </w:rPr>
        <w:tab/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(</w:t>
      </w:r>
      <w:r w:rsidRPr="001378DC">
        <w:rPr>
          <w:rFonts w:ascii="Arial" w:eastAsia="Times New Roman" w:hAnsi="Arial" w:cs="Times New Roman"/>
          <w:spacing w:val="-1"/>
          <w:sz w:val="14"/>
          <w:szCs w:val="14"/>
          <w:lang w:eastAsia="ru-RU"/>
        </w:rPr>
        <w:t>подпись</w:t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)</w:t>
      </w:r>
      <w:r w:rsidRPr="001378DC">
        <w:rPr>
          <w:rFonts w:ascii="Arial" w:eastAsia="Times New Roman" w:hAnsi="Arial" w:cs="Arial"/>
          <w:sz w:val="14"/>
          <w:szCs w:val="14"/>
          <w:lang w:eastAsia="ru-RU"/>
        </w:rPr>
        <w:tab/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(</w:t>
      </w:r>
      <w:r w:rsidRPr="001378DC">
        <w:rPr>
          <w:rFonts w:ascii="Arial" w:eastAsia="Times New Roman" w:hAnsi="Arial" w:cs="Times New Roman"/>
          <w:spacing w:val="-1"/>
          <w:sz w:val="14"/>
          <w:szCs w:val="14"/>
          <w:lang w:eastAsia="ru-RU"/>
        </w:rPr>
        <w:t>расшифровка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832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4"/>
          <w:szCs w:val="14"/>
          <w:lang w:eastAsia="ru-RU"/>
        </w:rPr>
        <w:t>подписи</w:t>
      </w:r>
      <w:r w:rsidRPr="001378DC">
        <w:rPr>
          <w:rFonts w:ascii="Arial" w:eastAsia="Times New Roman" w:hAnsi="Arial" w:cs="Arial"/>
          <w:sz w:val="14"/>
          <w:szCs w:val="14"/>
          <w:lang w:eastAsia="ru-RU"/>
        </w:rPr>
        <w:t>)</w:t>
      </w:r>
    </w:p>
    <w:p w:rsidR="001378DC" w:rsidRPr="001378DC" w:rsidRDefault="001378DC" w:rsidP="001378DC">
      <w:pPr>
        <w:widowControl w:val="0"/>
        <w:shd w:val="clear" w:color="auto" w:fill="FFFFFF"/>
        <w:tabs>
          <w:tab w:val="left" w:pos="634"/>
          <w:tab w:val="left" w:pos="2390"/>
          <w:tab w:val="left" w:pos="3043"/>
        </w:tabs>
        <w:autoSpaceDE w:val="0"/>
        <w:autoSpaceDN w:val="0"/>
        <w:adjustRightInd w:val="0"/>
        <w:spacing w:before="206" w:after="0" w:line="240" w:lineRule="auto"/>
        <w:ind w:left="115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“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”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378DC">
        <w:rPr>
          <w:rFonts w:ascii="Arial" w:eastAsia="Times New Roman" w:hAnsi="Arial" w:cs="Arial"/>
          <w:spacing w:val="-3"/>
          <w:sz w:val="18"/>
          <w:szCs w:val="18"/>
          <w:lang w:eastAsia="ru-RU"/>
        </w:rPr>
        <w:t>20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378DC">
        <w:rPr>
          <w:rFonts w:ascii="Arial" w:eastAsia="Times New Roman" w:hAnsi="Arial" w:cs="Times New Roman"/>
          <w:spacing w:val="-5"/>
          <w:sz w:val="18"/>
          <w:szCs w:val="18"/>
          <w:lang w:eastAsia="ru-RU"/>
        </w:rPr>
        <w:t>г</w:t>
      </w:r>
      <w:r w:rsidRPr="001378DC">
        <w:rPr>
          <w:rFonts w:ascii="Arial" w:eastAsia="Times New Roman" w:hAnsi="Arial" w:cs="Arial"/>
          <w:spacing w:val="-5"/>
          <w:sz w:val="18"/>
          <w:szCs w:val="18"/>
          <w:lang w:eastAsia="ru-RU"/>
        </w:rPr>
        <w:t>.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2030" w:after="0" w:line="240" w:lineRule="auto"/>
        <w:ind w:right="67"/>
        <w:jc w:val="right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pgSz w:w="11909" w:h="16834"/>
          <w:pgMar w:top="1299" w:right="1070" w:bottom="360" w:left="1070" w:header="720" w:footer="720" w:gutter="0"/>
          <w:cols w:space="60"/>
          <w:noEndnote/>
        </w:sectPr>
      </w:pPr>
    </w:p>
    <w:p w:rsidR="00CF6392" w:rsidRDefault="00CF6392" w:rsidP="00792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right"/>
        <w:rPr>
          <w:rFonts w:ascii="Arial" w:eastAsia="Times New Roman" w:hAnsi="Arial" w:cs="Times New Roman"/>
          <w:b/>
          <w:bCs/>
          <w:spacing w:val="-2"/>
          <w:sz w:val="28"/>
          <w:szCs w:val="28"/>
          <w:lang w:eastAsia="ru-RU"/>
        </w:rPr>
        <w:sectPr w:rsidR="00CF6392" w:rsidSect="00CF6392">
          <w:pgSz w:w="11909" w:h="16834"/>
          <w:pgMar w:top="1440" w:right="907" w:bottom="1463" w:left="357" w:header="720" w:footer="720" w:gutter="0"/>
          <w:cols w:space="60"/>
          <w:noEndnote/>
        </w:sectPr>
      </w:pPr>
    </w:p>
    <w:p w:rsidR="00792919" w:rsidRPr="00792919" w:rsidRDefault="00465404" w:rsidP="00792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b/>
          <w:bCs/>
          <w:spacing w:val="-2"/>
          <w:sz w:val="28"/>
          <w:szCs w:val="28"/>
          <w:lang w:eastAsia="ru-RU"/>
        </w:rPr>
        <w:lastRenderedPageBreak/>
        <w:t>Приложение 10</w:t>
      </w:r>
    </w:p>
    <w:p w:rsidR="00792919" w:rsidRPr="00792919" w:rsidRDefault="00792919" w:rsidP="00792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БУХГАЛТЕРСКИЙ</w:t>
      </w:r>
      <w:r w:rsidRPr="0079291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БАЛАНС</w:t>
      </w:r>
      <w:r w:rsidRPr="0079291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ООО</w:t>
      </w:r>
      <w:r w:rsidRPr="0079291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«</w:t>
      </w:r>
      <w:r w:rsidR="00617EA6">
        <w:rPr>
          <w:rFonts w:ascii="Arial" w:eastAsia="Times New Roman" w:hAnsi="Arial" w:cs="Times New Roman"/>
          <w:sz w:val="28"/>
          <w:szCs w:val="28"/>
          <w:lang w:eastAsia="ru-RU"/>
        </w:rPr>
        <w:t>Альфа</w:t>
      </w: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»</w:t>
      </w:r>
      <w:r w:rsidRPr="0079291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НА</w:t>
      </w:r>
      <w:r w:rsidRPr="00792919">
        <w:rPr>
          <w:rFonts w:ascii="Arial" w:eastAsia="Times New Roman" w:hAnsi="Arial" w:cs="Arial"/>
          <w:sz w:val="28"/>
          <w:szCs w:val="28"/>
          <w:lang w:eastAsia="ru-RU"/>
        </w:rPr>
        <w:t xml:space="preserve"> 01.0</w:t>
      </w:r>
      <w:r w:rsidR="00617EA6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792919">
        <w:rPr>
          <w:rFonts w:ascii="Arial" w:eastAsia="Times New Roman" w:hAnsi="Arial" w:cs="Arial"/>
          <w:sz w:val="28"/>
          <w:szCs w:val="28"/>
          <w:lang w:eastAsia="ru-RU"/>
        </w:rPr>
        <w:t>.20___</w:t>
      </w: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Г</w:t>
      </w:r>
      <w:r w:rsidRPr="00792919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792919" w:rsidRPr="00792919" w:rsidRDefault="00792919" w:rsidP="00792919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ind w:left="19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Данные</w:t>
      </w:r>
      <w:r w:rsidRPr="0079291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для</w:t>
      </w:r>
      <w:r w:rsidRPr="0079291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выполнения</w:t>
      </w:r>
      <w:r w:rsidRPr="0079291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 xml:space="preserve"> </w:t>
      </w:r>
      <w:r w:rsidR="008B4106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практической части</w:t>
      </w:r>
      <w:r w:rsidRPr="0079291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 xml:space="preserve"> (</w:t>
      </w: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варианты</w:t>
      </w:r>
      <w:r w:rsidRPr="0079291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с</w:t>
      </w:r>
      <w:r w:rsidRPr="0079291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 xml:space="preserve"> 1 </w:t>
      </w: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по</w:t>
      </w:r>
      <w:r w:rsidRPr="0079291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 xml:space="preserve"> 5)</w:t>
      </w:r>
    </w:p>
    <w:p w:rsidR="00792919" w:rsidRPr="00792919" w:rsidRDefault="00792919" w:rsidP="00792919">
      <w:pPr>
        <w:widowControl w:val="0"/>
        <w:autoSpaceDE w:val="0"/>
        <w:autoSpaceDN w:val="0"/>
        <w:adjustRightInd w:val="0"/>
        <w:spacing w:after="154" w:line="1" w:lineRule="exact"/>
        <w:rPr>
          <w:rFonts w:ascii="Arial" w:eastAsiaTheme="minorEastAsia" w:hAnsi="Arial" w:cs="Arial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03"/>
        <w:gridCol w:w="994"/>
        <w:gridCol w:w="989"/>
        <w:gridCol w:w="994"/>
        <w:gridCol w:w="994"/>
        <w:gridCol w:w="994"/>
        <w:gridCol w:w="989"/>
        <w:gridCol w:w="994"/>
        <w:gridCol w:w="994"/>
        <w:gridCol w:w="989"/>
        <w:gridCol w:w="998"/>
      </w:tblGrid>
      <w:tr w:rsidR="00792919" w:rsidRPr="00792919" w:rsidTr="00B53610">
        <w:trPr>
          <w:trHeight w:hRule="exact" w:val="571"/>
        </w:trPr>
        <w:tc>
          <w:tcPr>
            <w:tcW w:w="40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4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Наименование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статей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7" w:right="19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7" w:right="20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2" w:right="20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7" w:right="20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2" w:right="20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792919" w:rsidRPr="00792919" w:rsidRDefault="00792919" w:rsidP="0079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Актив</w:t>
            </w:r>
            <w:r w:rsidRPr="00792919">
              <w:rPr>
                <w:rFonts w:ascii="Arial" w:eastAsia="Times New Roman" w:hAnsi="Arial" w:cs="Arial"/>
                <w:spacing w:val="-15"/>
                <w:sz w:val="24"/>
                <w:szCs w:val="24"/>
                <w:lang w:eastAsia="ru-RU"/>
              </w:rPr>
              <w:t xml:space="preserve">        </w:t>
            </w:r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Актив</w:t>
            </w:r>
            <w:r w:rsidRPr="00792919">
              <w:rPr>
                <w:rFonts w:ascii="Arial" w:eastAsia="Times New Roman" w:hAnsi="Arial" w:cs="Arial"/>
                <w:spacing w:val="-15"/>
                <w:sz w:val="24"/>
                <w:szCs w:val="24"/>
                <w:lang w:eastAsia="ru-RU"/>
              </w:rPr>
              <w:t xml:space="preserve">        </w:t>
            </w:r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Актив</w:t>
            </w:r>
            <w:r w:rsidRPr="00792919">
              <w:rPr>
                <w:rFonts w:ascii="Arial" w:eastAsia="Times New Roman" w:hAnsi="Arial" w:cs="Arial"/>
                <w:spacing w:val="-15"/>
                <w:sz w:val="24"/>
                <w:szCs w:val="24"/>
                <w:lang w:eastAsia="ru-RU"/>
              </w:rPr>
              <w:t xml:space="preserve">        </w:t>
            </w:r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Актив</w:t>
            </w:r>
            <w:r w:rsidRPr="00792919">
              <w:rPr>
                <w:rFonts w:ascii="Arial" w:eastAsia="Times New Roman" w:hAnsi="Arial" w:cs="Arial"/>
                <w:spacing w:val="-15"/>
                <w:sz w:val="24"/>
                <w:szCs w:val="24"/>
                <w:lang w:eastAsia="ru-RU"/>
              </w:rPr>
              <w:t xml:space="preserve">        </w:t>
            </w:r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Актив</w:t>
            </w:r>
            <w:r w:rsidRPr="00792919">
              <w:rPr>
                <w:rFonts w:ascii="Arial" w:eastAsia="Times New Roman" w:hAnsi="Arial" w:cs="Arial"/>
                <w:spacing w:val="-15"/>
                <w:sz w:val="24"/>
                <w:szCs w:val="24"/>
                <w:lang w:eastAsia="ru-RU"/>
              </w:rPr>
              <w:t xml:space="preserve">        </w:t>
            </w:r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Пассив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792919" w:rsidRPr="00792919" w:rsidRDefault="00792919" w:rsidP="0079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Вариант</w:t>
            </w:r>
            <w:r w:rsidRPr="007929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Вариант</w:t>
            </w:r>
            <w:r w:rsidRPr="00792919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Вариант</w:t>
            </w:r>
            <w:r w:rsidRPr="00792919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Вариант</w:t>
            </w:r>
            <w:r w:rsidRPr="007929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Вариант</w:t>
            </w:r>
            <w:r w:rsidRPr="007929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Краткосрочные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кредиты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400,0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70,0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1000,0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80,0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30,0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Задолженность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перед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бюджетом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500,0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800,0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100,0</w:t>
            </w:r>
          </w:p>
        </w:tc>
      </w:tr>
      <w:tr w:rsidR="00792919" w:rsidRPr="00792919" w:rsidTr="00B53610">
        <w:trPr>
          <w:trHeight w:hRule="exact" w:val="56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5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поставщиками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под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рядчиками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840,0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1800,0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Основные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1520,0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1900,0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1570,0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1710,0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56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персоналом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оплате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620,0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340,0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180,0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Готовая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продукция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1950,0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850,0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350,0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2200,0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Сырье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1450,0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1350,0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1650,0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1350,0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Расчетный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3000,0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2300,0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2000,0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2700,0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56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1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социальному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страхо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ванию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обеспечению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800,0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300,0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700,0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500,0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Уставный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капитал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792919" w:rsidRPr="00792919" w:rsidTr="00B53610">
        <w:trPr>
          <w:trHeight w:hRule="exact" w:val="56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2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покупателями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заказ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чиками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1180,0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1500,0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Добавочный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капитал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650,0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950,0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350,0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750,0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дебиторы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1205,0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1275,0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1305,0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1755,0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705,0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Нераспределенная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2400,0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1300,0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1600,0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1250,0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Амортизационные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отчисления</w:t>
            </w:r>
            <w:r w:rsidR="001B186E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 ОС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25,0</w:t>
            </w:r>
          </w:p>
        </w:tc>
      </w:tr>
      <w:tr w:rsidR="00792919" w:rsidRPr="00792919" w:rsidTr="00B53610">
        <w:trPr>
          <w:trHeight w:hRule="exact" w:val="56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возмещению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матери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ального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ущерба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кредиторы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1660,0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1170,0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ВАЛЮТА</w:t>
            </w:r>
            <w:r w:rsidRPr="007929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баланса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</w:tbl>
    <w:p w:rsidR="00792919" w:rsidRPr="00792919" w:rsidRDefault="00792919" w:rsidP="00792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92919" w:rsidRPr="00792919" w:rsidRDefault="00792919" w:rsidP="00792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Arial" w:eastAsiaTheme="minorEastAsia" w:hAnsi="Arial" w:cs="Arial"/>
          <w:sz w:val="20"/>
          <w:szCs w:val="20"/>
          <w:lang w:eastAsia="ru-RU"/>
        </w:rPr>
        <w:sectPr w:rsidR="00792919" w:rsidRPr="00792919" w:rsidSect="00CF6392">
          <w:pgSz w:w="16834" w:h="11909" w:orient="landscape"/>
          <w:pgMar w:top="907" w:right="1463" w:bottom="357" w:left="1440" w:header="720" w:footer="720" w:gutter="0"/>
          <w:cols w:space="60"/>
          <w:noEndnote/>
        </w:sectPr>
      </w:pPr>
    </w:p>
    <w:p w:rsidR="004A476C" w:rsidRPr="004A476C" w:rsidRDefault="004A476C" w:rsidP="00CF2312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3182" w:firstLine="7875"/>
        <w:rPr>
          <w:rFonts w:ascii="Arial" w:eastAsia="Times New Roman" w:hAnsi="Arial" w:cs="Arial"/>
          <w:sz w:val="20"/>
          <w:szCs w:val="20"/>
          <w:lang w:eastAsia="ru-RU"/>
        </w:rPr>
      </w:pPr>
      <w:r w:rsidRPr="004A476C">
        <w:rPr>
          <w:rFonts w:ascii="Arial" w:eastAsia="Times New Roman" w:hAnsi="Arial" w:cs="Times New Roman"/>
          <w:b/>
          <w:bCs/>
          <w:spacing w:val="-2"/>
          <w:sz w:val="28"/>
          <w:szCs w:val="28"/>
          <w:lang w:eastAsia="ru-RU"/>
        </w:rPr>
        <w:lastRenderedPageBreak/>
        <w:t>Окончание</w:t>
      </w:r>
      <w:r w:rsidRPr="004A476C">
        <w:rPr>
          <w:rFonts w:ascii="Arial" w:eastAsia="Times New Roman" w:hAnsi="Arial" w:cs="Arial"/>
          <w:b/>
          <w:bCs/>
          <w:spacing w:val="-2"/>
          <w:sz w:val="28"/>
          <w:szCs w:val="28"/>
          <w:lang w:eastAsia="ru-RU"/>
        </w:rPr>
        <w:t xml:space="preserve"> </w:t>
      </w:r>
      <w:r w:rsidRPr="004A476C">
        <w:rPr>
          <w:rFonts w:ascii="Arial" w:eastAsia="Times New Roman" w:hAnsi="Arial" w:cs="Times New Roman"/>
          <w:b/>
          <w:bCs/>
          <w:spacing w:val="-2"/>
          <w:sz w:val="28"/>
          <w:szCs w:val="28"/>
          <w:lang w:eastAsia="ru-RU"/>
        </w:rPr>
        <w:t>прил</w:t>
      </w:r>
      <w:r w:rsidRPr="004A476C">
        <w:rPr>
          <w:rFonts w:ascii="Arial" w:eastAsia="Times New Roman" w:hAnsi="Arial" w:cs="Arial"/>
          <w:b/>
          <w:bCs/>
          <w:spacing w:val="-2"/>
          <w:sz w:val="28"/>
          <w:szCs w:val="28"/>
          <w:lang w:eastAsia="ru-RU"/>
        </w:rPr>
        <w:t xml:space="preserve">. 1 </w:t>
      </w:r>
      <w:r w:rsidRPr="004A47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Данные</w:t>
      </w:r>
      <w:r w:rsidRPr="004A47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4A47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для</w:t>
      </w:r>
      <w:r w:rsidRPr="004A47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4A47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выполнения</w:t>
      </w:r>
      <w:r w:rsidRPr="004A47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8B4106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практической части</w:t>
      </w:r>
      <w:r w:rsidRPr="004A47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(</w:t>
      </w:r>
      <w:r w:rsidRPr="004A47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варианты</w:t>
      </w:r>
      <w:r w:rsidRPr="004A47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4A47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с</w:t>
      </w:r>
      <w:r w:rsidRPr="004A47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6 </w:t>
      </w:r>
      <w:r w:rsidRPr="004A47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по</w:t>
      </w:r>
      <w:r w:rsidRPr="004A47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10)</w:t>
      </w:r>
    </w:p>
    <w:p w:rsidR="004A476C" w:rsidRPr="004A476C" w:rsidRDefault="004A476C" w:rsidP="004A476C">
      <w:pPr>
        <w:widowControl w:val="0"/>
        <w:autoSpaceDE w:val="0"/>
        <w:autoSpaceDN w:val="0"/>
        <w:adjustRightInd w:val="0"/>
        <w:spacing w:after="317" w:line="1" w:lineRule="exact"/>
        <w:rPr>
          <w:rFonts w:ascii="Arial" w:eastAsia="Times New Roman" w:hAnsi="Arial" w:cs="Arial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80"/>
        <w:gridCol w:w="994"/>
        <w:gridCol w:w="989"/>
        <w:gridCol w:w="994"/>
        <w:gridCol w:w="994"/>
        <w:gridCol w:w="994"/>
        <w:gridCol w:w="989"/>
        <w:gridCol w:w="994"/>
        <w:gridCol w:w="994"/>
        <w:gridCol w:w="994"/>
        <w:gridCol w:w="830"/>
      </w:tblGrid>
      <w:tr w:rsidR="004A476C" w:rsidRPr="004A476C" w:rsidTr="004A476C">
        <w:trPr>
          <w:trHeight w:hRule="exact" w:val="566"/>
        </w:trPr>
        <w:tc>
          <w:tcPr>
            <w:tcW w:w="4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8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Наименование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статей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7" w:right="1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79" w:right="384" w:firstLine="8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Сумма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тыс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79" w:right="37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Сумма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тыс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79" w:right="38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Сумма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тыс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3" w:right="30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Сумма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тыс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76C" w:rsidRPr="004A476C" w:rsidRDefault="004A476C" w:rsidP="004A4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3" w:right="4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Пас</w:t>
            </w:r>
            <w:r w:rsidRPr="004A476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softHyphen/>
              <w:t>сив</w:t>
            </w:r>
          </w:p>
        </w:tc>
      </w:tr>
      <w:tr w:rsidR="004A476C" w:rsidRPr="004A476C" w:rsidTr="004A476C">
        <w:trPr>
          <w:trHeight w:hRule="exact" w:val="283"/>
        </w:trPr>
        <w:tc>
          <w:tcPr>
            <w:tcW w:w="4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76C" w:rsidRPr="004A476C" w:rsidRDefault="004A476C" w:rsidP="004A4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2E4A17" w:rsidRDefault="002E4A17" w:rsidP="004A4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4A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Вариант 6</w:t>
            </w:r>
          </w:p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Вариант</w:t>
            </w:r>
            <w:r w:rsidRPr="004A47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Вариант</w:t>
            </w:r>
            <w:r w:rsidRPr="004A476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pacing w:val="-3"/>
                <w:sz w:val="24"/>
                <w:szCs w:val="24"/>
                <w:lang w:eastAsia="ru-RU"/>
              </w:rPr>
              <w:t>Вариант</w:t>
            </w:r>
            <w:r w:rsidRPr="004A476C">
              <w:rPr>
                <w:rFonts w:ascii="Arial" w:eastAsia="Times New Roman" w:hAnsi="Arial" w:cs="Arial"/>
                <w:b/>
                <w:bCs/>
                <w:spacing w:val="-3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Вариант</w:t>
            </w:r>
            <w:r w:rsidRPr="004A476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Вариант</w:t>
            </w:r>
            <w:r w:rsidRPr="004A476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Краткосрочные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кредиты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230,0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550,0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410,0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2"/>
                <w:lang w:eastAsia="ru-RU"/>
              </w:rPr>
              <w:t>100,0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Задолженность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перед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бюджетом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500,0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2"/>
                <w:lang w:eastAsia="ru-RU"/>
              </w:rPr>
              <w:t>500,0</w:t>
            </w: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поставщиками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под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рядчиками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1320,0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1600,0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1610,0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1560,0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1400,0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Основные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1860,0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1860,0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1620,0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1780,0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6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персоналом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оплате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140,0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520,0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2"/>
                <w:lang w:eastAsia="ru-RU"/>
              </w:rPr>
              <w:t>470,0</w:t>
            </w:r>
          </w:p>
        </w:tc>
      </w:tr>
      <w:tr w:rsidR="004A476C" w:rsidRPr="004A476C" w:rsidTr="004A476C">
        <w:trPr>
          <w:trHeight w:hRule="exact" w:val="28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Готовая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продукция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950,0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850,0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1750,0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950,0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Сырье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1750,0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2060,0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1750,0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1360,0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1450,0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Расчетный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2300,0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2150,0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2130,0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2800,0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8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социальному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страхо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ванию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обеспечению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620,0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900,0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450,0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2"/>
                <w:lang w:eastAsia="ru-RU"/>
              </w:rPr>
              <w:t>450,0</w:t>
            </w:r>
          </w:p>
        </w:tc>
      </w:tr>
      <w:tr w:rsidR="004A476C" w:rsidRPr="004A476C" w:rsidTr="007654EE">
        <w:trPr>
          <w:trHeight w:hRule="exact" w:val="28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Уставный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капитал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покупателями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и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заказ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чиками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1120,0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1400,0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1400,0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1490,0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1320,0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Добавочный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капитал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460,0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770,0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2"/>
                <w:lang w:eastAsia="ru-RU"/>
              </w:rPr>
              <w:t>650,0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дебиторы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1105,0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1905,0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1955,0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1235,0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1205,0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Нераспределенная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1660,0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1850,0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1280,0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1800,0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Амортизационные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отчисления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1"/>
                <w:lang w:eastAsia="ru-RU"/>
              </w:rPr>
              <w:t>25,0</w:t>
            </w: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по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возмещению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матери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ального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ущерба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кредиторы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1140,0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1150,0</w:t>
            </w:r>
          </w:p>
        </w:tc>
      </w:tr>
      <w:tr w:rsidR="004A476C" w:rsidRPr="004A476C" w:rsidTr="007654EE">
        <w:trPr>
          <w:trHeight w:hRule="exact" w:val="29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ВАЛЮТА</w:t>
            </w:r>
            <w:r w:rsidRPr="004A47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баланса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A476C" w:rsidRPr="004A476C" w:rsidRDefault="004A476C" w:rsidP="004A47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541"/>
        <w:rPr>
          <w:rFonts w:ascii="Arial" w:eastAsia="Times New Roman" w:hAnsi="Arial" w:cs="Arial"/>
          <w:sz w:val="20"/>
          <w:szCs w:val="20"/>
          <w:lang w:eastAsia="ru-RU"/>
        </w:rPr>
      </w:pPr>
    </w:p>
    <w:p w:rsidR="005F63DD" w:rsidRDefault="005F63DD" w:rsidP="005C63D2">
      <w:pPr>
        <w:jc w:val="both"/>
        <w:rPr>
          <w:sz w:val="28"/>
          <w:szCs w:val="28"/>
        </w:rPr>
      </w:pPr>
    </w:p>
    <w:p w:rsidR="005F63DD" w:rsidRPr="005C63D2" w:rsidRDefault="005F63DD" w:rsidP="005C63D2">
      <w:pPr>
        <w:jc w:val="both"/>
        <w:rPr>
          <w:sz w:val="28"/>
          <w:szCs w:val="28"/>
        </w:rPr>
      </w:pPr>
    </w:p>
    <w:sectPr w:rsidR="005F63DD" w:rsidRPr="005C63D2" w:rsidSect="00CF6392">
      <w:pgSz w:w="16834" w:h="11909" w:orient="landscape"/>
      <w:pgMar w:top="907" w:right="1463" w:bottom="35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64F" w:rsidRDefault="0069064F">
      <w:pPr>
        <w:spacing w:after="0" w:line="240" w:lineRule="auto"/>
      </w:pPr>
      <w:r>
        <w:separator/>
      </w:r>
    </w:p>
  </w:endnote>
  <w:endnote w:type="continuationSeparator" w:id="0">
    <w:p w:rsidR="0069064F" w:rsidRDefault="0069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64F" w:rsidRDefault="0069064F">
      <w:pPr>
        <w:spacing w:after="0" w:line="240" w:lineRule="auto"/>
      </w:pPr>
      <w:r>
        <w:separator/>
      </w:r>
    </w:p>
  </w:footnote>
  <w:footnote w:type="continuationSeparator" w:id="0">
    <w:p w:rsidR="0069064F" w:rsidRDefault="0069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10" w:rsidRDefault="00AD38B8" w:rsidP="00B5361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361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3610" w:rsidRDefault="00B53610" w:rsidP="00B5361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10" w:rsidRDefault="00AD38B8" w:rsidP="00B5361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361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E15">
      <w:rPr>
        <w:rStyle w:val="a6"/>
        <w:noProof/>
      </w:rPr>
      <w:t>1</w:t>
    </w:r>
    <w:r>
      <w:rPr>
        <w:rStyle w:val="a6"/>
      </w:rPr>
      <w:fldChar w:fldCharType="end"/>
    </w:r>
  </w:p>
  <w:p w:rsidR="00B53610" w:rsidRDefault="00B53610" w:rsidP="00B5361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71D9"/>
    <w:multiLevelType w:val="hybridMultilevel"/>
    <w:tmpl w:val="C3CCF87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6D9738C"/>
    <w:multiLevelType w:val="hybridMultilevel"/>
    <w:tmpl w:val="9650F0E6"/>
    <w:lvl w:ilvl="0" w:tplc="2F0A072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F74961"/>
    <w:multiLevelType w:val="hybridMultilevel"/>
    <w:tmpl w:val="A998B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67AD5"/>
    <w:multiLevelType w:val="singleLevel"/>
    <w:tmpl w:val="C1322D72"/>
    <w:lvl w:ilvl="0">
      <w:start w:val="7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>
    <w:nsid w:val="0E226788"/>
    <w:multiLevelType w:val="singleLevel"/>
    <w:tmpl w:val="514C463A"/>
    <w:lvl w:ilvl="0">
      <w:start w:val="13"/>
      <w:numFmt w:val="decimal"/>
      <w:lvlText w:val="%1."/>
      <w:legacy w:legacy="1" w:legacySpace="0" w:legacyIndent="50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140B315F"/>
    <w:multiLevelType w:val="hybridMultilevel"/>
    <w:tmpl w:val="1DA6C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1031C"/>
    <w:multiLevelType w:val="hybridMultilevel"/>
    <w:tmpl w:val="4FC46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E1466"/>
    <w:multiLevelType w:val="singleLevel"/>
    <w:tmpl w:val="9670EF34"/>
    <w:lvl w:ilvl="0">
      <w:start w:val="1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2C771AAB"/>
    <w:multiLevelType w:val="hybridMultilevel"/>
    <w:tmpl w:val="A67442C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777FF3"/>
    <w:multiLevelType w:val="singleLevel"/>
    <w:tmpl w:val="CAAA82BC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>
    <w:nsid w:val="3AD126E5"/>
    <w:multiLevelType w:val="singleLevel"/>
    <w:tmpl w:val="95929214"/>
    <w:lvl w:ilvl="0">
      <w:start w:val="15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>
    <w:nsid w:val="3B6144B1"/>
    <w:multiLevelType w:val="hybridMultilevel"/>
    <w:tmpl w:val="D25CD3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35046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8458E6"/>
    <w:multiLevelType w:val="hybridMultilevel"/>
    <w:tmpl w:val="935EEA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0FD7544"/>
    <w:multiLevelType w:val="singleLevel"/>
    <w:tmpl w:val="C1322D72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4">
    <w:nsid w:val="410B117E"/>
    <w:multiLevelType w:val="hybridMultilevel"/>
    <w:tmpl w:val="6B66A92A"/>
    <w:lvl w:ilvl="0" w:tplc="0A0821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31D7831"/>
    <w:multiLevelType w:val="hybridMultilevel"/>
    <w:tmpl w:val="9D1A9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D19F0"/>
    <w:multiLevelType w:val="hybridMultilevel"/>
    <w:tmpl w:val="8844F93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CF33DC4"/>
    <w:multiLevelType w:val="hybridMultilevel"/>
    <w:tmpl w:val="7062D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F05E8F"/>
    <w:multiLevelType w:val="hybridMultilevel"/>
    <w:tmpl w:val="B78AD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015CD2"/>
    <w:multiLevelType w:val="hybridMultilevel"/>
    <w:tmpl w:val="CEE0F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5A34CB"/>
    <w:multiLevelType w:val="hybridMultilevel"/>
    <w:tmpl w:val="8438D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853FF6"/>
    <w:multiLevelType w:val="hybridMultilevel"/>
    <w:tmpl w:val="2F6A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F134A"/>
    <w:multiLevelType w:val="hybridMultilevel"/>
    <w:tmpl w:val="D6D09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307AA2"/>
    <w:multiLevelType w:val="hybridMultilevel"/>
    <w:tmpl w:val="D1A0864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73747E4C"/>
    <w:multiLevelType w:val="multilevel"/>
    <w:tmpl w:val="5EB6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CF6944"/>
    <w:multiLevelType w:val="hybridMultilevel"/>
    <w:tmpl w:val="E5B02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19"/>
  </w:num>
  <w:num w:numId="6">
    <w:abstractNumId w:val="6"/>
  </w:num>
  <w:num w:numId="7">
    <w:abstractNumId w:val="21"/>
  </w:num>
  <w:num w:numId="8">
    <w:abstractNumId w:val="2"/>
  </w:num>
  <w:num w:numId="9">
    <w:abstractNumId w:val="15"/>
  </w:num>
  <w:num w:numId="10">
    <w:abstractNumId w:val="11"/>
  </w:num>
  <w:num w:numId="11">
    <w:abstractNumId w:val="17"/>
  </w:num>
  <w:num w:numId="12">
    <w:abstractNumId w:val="18"/>
  </w:num>
  <w:num w:numId="13">
    <w:abstractNumId w:val="25"/>
  </w:num>
  <w:num w:numId="14">
    <w:abstractNumId w:val="20"/>
  </w:num>
  <w:num w:numId="15">
    <w:abstractNumId w:val="8"/>
  </w:num>
  <w:num w:numId="16">
    <w:abstractNumId w:val="23"/>
  </w:num>
  <w:num w:numId="17">
    <w:abstractNumId w:val="12"/>
  </w:num>
  <w:num w:numId="18">
    <w:abstractNumId w:val="0"/>
  </w:num>
  <w:num w:numId="19">
    <w:abstractNumId w:val="16"/>
  </w:num>
  <w:num w:numId="20">
    <w:abstractNumId w:val="1"/>
  </w:num>
  <w:num w:numId="21">
    <w:abstractNumId w:val="14"/>
  </w:num>
  <w:num w:numId="22">
    <w:abstractNumId w:val="24"/>
  </w:num>
  <w:num w:numId="23">
    <w:abstractNumId w:val="22"/>
  </w:num>
  <w:num w:numId="24">
    <w:abstractNumId w:val="9"/>
    <w:lvlOverride w:ilvl="0">
      <w:startOverride w:val="1"/>
    </w:lvlOverride>
  </w:num>
  <w:num w:numId="25">
    <w:abstractNumId w:val="7"/>
    <w:lvlOverride w:ilvl="0">
      <w:startOverride w:val="11"/>
    </w:lvlOverride>
  </w:num>
  <w:num w:numId="26">
    <w:abstractNumId w:val="4"/>
    <w:lvlOverride w:ilvl="0">
      <w:startOverride w:val="13"/>
    </w:lvlOverride>
  </w:num>
  <w:num w:numId="27">
    <w:abstractNumId w:val="10"/>
    <w:lvlOverride w:ilvl="0">
      <w:startOverride w:val="1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1A0"/>
    <w:rsid w:val="00061ED9"/>
    <w:rsid w:val="00065AB0"/>
    <w:rsid w:val="000A73C9"/>
    <w:rsid w:val="000B22E0"/>
    <w:rsid w:val="000B50E2"/>
    <w:rsid w:val="000E4576"/>
    <w:rsid w:val="00111D24"/>
    <w:rsid w:val="00123C23"/>
    <w:rsid w:val="001356F9"/>
    <w:rsid w:val="00136CD7"/>
    <w:rsid w:val="001378DC"/>
    <w:rsid w:val="001B186E"/>
    <w:rsid w:val="001B2EE0"/>
    <w:rsid w:val="001B3748"/>
    <w:rsid w:val="001D51BA"/>
    <w:rsid w:val="001F6ABD"/>
    <w:rsid w:val="002007B4"/>
    <w:rsid w:val="00251728"/>
    <w:rsid w:val="0025280D"/>
    <w:rsid w:val="00263975"/>
    <w:rsid w:val="00284110"/>
    <w:rsid w:val="00295359"/>
    <w:rsid w:val="002B27A7"/>
    <w:rsid w:val="002C5B45"/>
    <w:rsid w:val="002D2D35"/>
    <w:rsid w:val="002E4A17"/>
    <w:rsid w:val="003C19FF"/>
    <w:rsid w:val="003C5D98"/>
    <w:rsid w:val="00421EB7"/>
    <w:rsid w:val="0044635E"/>
    <w:rsid w:val="00465404"/>
    <w:rsid w:val="004A0B78"/>
    <w:rsid w:val="004A476C"/>
    <w:rsid w:val="004A6A72"/>
    <w:rsid w:val="004D4462"/>
    <w:rsid w:val="004F7B8B"/>
    <w:rsid w:val="00505718"/>
    <w:rsid w:val="005201F4"/>
    <w:rsid w:val="0057386F"/>
    <w:rsid w:val="00582D59"/>
    <w:rsid w:val="00582EB2"/>
    <w:rsid w:val="005C6170"/>
    <w:rsid w:val="005C63D2"/>
    <w:rsid w:val="005D5E15"/>
    <w:rsid w:val="005D6A6C"/>
    <w:rsid w:val="005F63DD"/>
    <w:rsid w:val="005F7DF3"/>
    <w:rsid w:val="00604EFA"/>
    <w:rsid w:val="00617EA6"/>
    <w:rsid w:val="00642A41"/>
    <w:rsid w:val="00670C4B"/>
    <w:rsid w:val="0069064F"/>
    <w:rsid w:val="006D3580"/>
    <w:rsid w:val="007654EE"/>
    <w:rsid w:val="007730F1"/>
    <w:rsid w:val="00780A25"/>
    <w:rsid w:val="00792919"/>
    <w:rsid w:val="007E50BF"/>
    <w:rsid w:val="007F3ABF"/>
    <w:rsid w:val="0082075F"/>
    <w:rsid w:val="0083705D"/>
    <w:rsid w:val="00842CE1"/>
    <w:rsid w:val="00853B0D"/>
    <w:rsid w:val="008B4106"/>
    <w:rsid w:val="00913E78"/>
    <w:rsid w:val="0097415D"/>
    <w:rsid w:val="00974A45"/>
    <w:rsid w:val="009A2667"/>
    <w:rsid w:val="009C0C85"/>
    <w:rsid w:val="009F29F5"/>
    <w:rsid w:val="00A70B6F"/>
    <w:rsid w:val="00A87A6D"/>
    <w:rsid w:val="00A94BD3"/>
    <w:rsid w:val="00AA3A21"/>
    <w:rsid w:val="00AC07A7"/>
    <w:rsid w:val="00AD38B8"/>
    <w:rsid w:val="00B27E7D"/>
    <w:rsid w:val="00B53610"/>
    <w:rsid w:val="00BA2108"/>
    <w:rsid w:val="00BE3C3A"/>
    <w:rsid w:val="00C001A0"/>
    <w:rsid w:val="00C40B48"/>
    <w:rsid w:val="00CB2CA8"/>
    <w:rsid w:val="00CE6C83"/>
    <w:rsid w:val="00CF0C59"/>
    <w:rsid w:val="00CF2312"/>
    <w:rsid w:val="00CF6392"/>
    <w:rsid w:val="00D41687"/>
    <w:rsid w:val="00D47F3A"/>
    <w:rsid w:val="00D52AA3"/>
    <w:rsid w:val="00D62172"/>
    <w:rsid w:val="00D77B56"/>
    <w:rsid w:val="00D86B85"/>
    <w:rsid w:val="00DC11A3"/>
    <w:rsid w:val="00DC1805"/>
    <w:rsid w:val="00DD47CC"/>
    <w:rsid w:val="00E03E82"/>
    <w:rsid w:val="00E0669C"/>
    <w:rsid w:val="00E272F0"/>
    <w:rsid w:val="00E351BB"/>
    <w:rsid w:val="00EB4EDC"/>
    <w:rsid w:val="00EE0C4A"/>
    <w:rsid w:val="00F03F1B"/>
    <w:rsid w:val="00F32C8A"/>
    <w:rsid w:val="00F33321"/>
    <w:rsid w:val="00F5493C"/>
    <w:rsid w:val="00FA40F0"/>
    <w:rsid w:val="00FE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62172"/>
  </w:style>
  <w:style w:type="table" w:styleId="a3">
    <w:name w:val="Table Grid"/>
    <w:basedOn w:val="a1"/>
    <w:rsid w:val="00D62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621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621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62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62172"/>
  </w:style>
  <w:style w:type="table" w:styleId="a3">
    <w:name w:val="Table Grid"/>
    <w:basedOn w:val="a1"/>
    <w:rsid w:val="00D62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621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621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62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lanker.ru/doc/buhgalterskiy-balan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A48E-FF9C-4AF0-A45C-5F0173FF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3272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2015-04-27T14:16:00Z</dcterms:created>
  <dcterms:modified xsi:type="dcterms:W3CDTF">2015-04-27T14:16:00Z</dcterms:modified>
</cp:coreProperties>
</file>