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CB" w:rsidRPr="000F65CB" w:rsidRDefault="000F65CB" w:rsidP="000F65CB">
      <w:pPr>
        <w:pStyle w:val="Standard"/>
        <w:jc w:val="center"/>
        <w:rPr>
          <w:caps/>
        </w:rPr>
      </w:pPr>
      <w:bookmarkStart w:id="0" w:name="_Toc184714463"/>
      <w:r w:rsidRPr="000F65CB">
        <w:rPr>
          <w:caps/>
        </w:rPr>
        <w:t>МИНистерство ОБРазования и науки РОССИйсской федерации</w:t>
      </w:r>
    </w:p>
    <w:p w:rsidR="000F65CB" w:rsidRPr="000F65CB" w:rsidRDefault="000F65CB" w:rsidP="000F65CB">
      <w:pPr>
        <w:widowControl w:val="0"/>
        <w:suppressAutoHyphens/>
        <w:autoSpaceDN w:val="0"/>
        <w:jc w:val="center"/>
        <w:textAlignment w:val="baseline"/>
        <w:rPr>
          <w:rFonts w:eastAsia="Times New Roman"/>
          <w:kern w:val="3"/>
          <w:sz w:val="24"/>
          <w:szCs w:val="24"/>
          <w:lang w:eastAsia="zh-CN"/>
        </w:rPr>
      </w:pPr>
      <w:r w:rsidRPr="000F65CB">
        <w:rPr>
          <w:rFonts w:eastAsia="Times New Roman"/>
          <w:kern w:val="3"/>
          <w:sz w:val="24"/>
          <w:szCs w:val="24"/>
          <w:lang w:eastAsia="zh-CN"/>
        </w:rPr>
        <w:t>федеральное государственное автономное образовательное учреждение</w:t>
      </w:r>
    </w:p>
    <w:p w:rsidR="000F65CB" w:rsidRPr="000F65CB" w:rsidRDefault="000F65CB" w:rsidP="000F65CB">
      <w:pPr>
        <w:widowControl w:val="0"/>
        <w:suppressAutoHyphens/>
        <w:autoSpaceDN w:val="0"/>
        <w:jc w:val="center"/>
        <w:textAlignment w:val="baseline"/>
        <w:rPr>
          <w:rFonts w:eastAsia="Times New Roman"/>
          <w:kern w:val="3"/>
          <w:sz w:val="24"/>
          <w:szCs w:val="24"/>
          <w:lang w:eastAsia="zh-CN"/>
        </w:rPr>
      </w:pPr>
      <w:r w:rsidRPr="000F65CB">
        <w:rPr>
          <w:rFonts w:eastAsia="Times New Roman"/>
          <w:kern w:val="3"/>
          <w:sz w:val="24"/>
          <w:szCs w:val="24"/>
          <w:lang w:eastAsia="zh-CN"/>
        </w:rPr>
        <w:t>высшего профессионального образования</w:t>
      </w:r>
    </w:p>
    <w:p w:rsidR="000F65CB" w:rsidRPr="000F65CB" w:rsidRDefault="000F65CB" w:rsidP="000F65CB">
      <w:pPr>
        <w:jc w:val="center"/>
        <w:rPr>
          <w:rFonts w:eastAsia="Times New Roman"/>
          <w:sz w:val="24"/>
          <w:szCs w:val="24"/>
        </w:rPr>
      </w:pPr>
      <w:r w:rsidRPr="000F65CB">
        <w:rPr>
          <w:rFonts w:eastAsia="Times New Roman"/>
          <w:b/>
          <w:bCs/>
          <w:sz w:val="24"/>
          <w:szCs w:val="24"/>
        </w:rPr>
        <w:t xml:space="preserve">«Северный (Арктический) федеральный университет имени </w:t>
      </w:r>
      <w:proofErr w:type="spellStart"/>
      <w:r w:rsidRPr="000F65CB">
        <w:rPr>
          <w:rFonts w:eastAsia="Times New Roman"/>
          <w:b/>
          <w:bCs/>
          <w:sz w:val="24"/>
          <w:szCs w:val="24"/>
        </w:rPr>
        <w:t>М.В.Ломоносова</w:t>
      </w:r>
      <w:proofErr w:type="spellEnd"/>
      <w:r w:rsidRPr="000F65CB">
        <w:rPr>
          <w:rFonts w:eastAsia="Times New Roman"/>
          <w:b/>
          <w:bCs/>
          <w:sz w:val="24"/>
          <w:szCs w:val="24"/>
        </w:rPr>
        <w:t>»</w:t>
      </w:r>
    </w:p>
    <w:p w:rsidR="000F65CB" w:rsidRPr="000F65CB" w:rsidRDefault="000F65CB" w:rsidP="000F65CB">
      <w:pPr>
        <w:jc w:val="center"/>
        <w:rPr>
          <w:rFonts w:eastAsia="Times New Roman"/>
          <w:sz w:val="24"/>
          <w:szCs w:val="24"/>
          <w:highlight w:val="yellow"/>
        </w:rPr>
      </w:pPr>
    </w:p>
    <w:p w:rsidR="000F65CB" w:rsidRPr="000F65CB" w:rsidRDefault="000F65CB" w:rsidP="000F65CB">
      <w:pPr>
        <w:jc w:val="center"/>
        <w:rPr>
          <w:rFonts w:eastAsia="Times New Roman"/>
          <w:sz w:val="24"/>
          <w:szCs w:val="24"/>
        </w:rPr>
      </w:pPr>
      <w:r w:rsidRPr="000F65CB">
        <w:rPr>
          <w:rFonts w:eastAsia="Times New Roman"/>
          <w:sz w:val="24"/>
          <w:szCs w:val="24"/>
        </w:rPr>
        <w:t>филиал в г. Северодвинске Архангельской области</w:t>
      </w:r>
    </w:p>
    <w:p w:rsidR="000F65CB" w:rsidRPr="000F65CB" w:rsidRDefault="000F65CB" w:rsidP="000F65CB">
      <w:pPr>
        <w:jc w:val="center"/>
        <w:rPr>
          <w:rFonts w:eastAsia="Times New Roman"/>
          <w:sz w:val="24"/>
          <w:szCs w:val="24"/>
        </w:rPr>
      </w:pPr>
      <w:r w:rsidRPr="000F65CB">
        <w:rPr>
          <w:rFonts w:eastAsia="Times New Roman"/>
          <w:b/>
          <w:bCs/>
          <w:sz w:val="24"/>
          <w:szCs w:val="24"/>
        </w:rPr>
        <w:t xml:space="preserve">институт судостроения и морской арктической техники </w:t>
      </w:r>
    </w:p>
    <w:p w:rsidR="000F65CB" w:rsidRPr="000F65CB" w:rsidRDefault="000F65CB" w:rsidP="000F65CB">
      <w:pPr>
        <w:jc w:val="center"/>
        <w:rPr>
          <w:rFonts w:eastAsia="Times New Roman"/>
          <w:sz w:val="24"/>
          <w:szCs w:val="24"/>
        </w:rPr>
      </w:pPr>
    </w:p>
    <w:p w:rsidR="000F65CB" w:rsidRPr="000F65CB" w:rsidRDefault="000F65CB" w:rsidP="000F65CB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0F65CB">
        <w:rPr>
          <w:rFonts w:eastAsia="Times New Roman"/>
          <w:sz w:val="24"/>
          <w:szCs w:val="24"/>
        </w:rPr>
        <w:t xml:space="preserve">Кафедра </w:t>
      </w:r>
      <w:r w:rsidRPr="000F65CB">
        <w:rPr>
          <w:rFonts w:eastAsia="Times New Roman"/>
          <w:b/>
          <w:sz w:val="24"/>
          <w:szCs w:val="24"/>
        </w:rPr>
        <w:t>Экономики и менеджмента</w:t>
      </w:r>
    </w:p>
    <w:p w:rsidR="000F65CB" w:rsidRPr="000F65CB" w:rsidRDefault="000F65CB" w:rsidP="000F65CB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</w:p>
    <w:p w:rsidR="000F65CB" w:rsidRPr="000F65CB" w:rsidRDefault="000F65CB" w:rsidP="000F65CB">
      <w:pPr>
        <w:keepNext/>
        <w:widowControl w:val="0"/>
        <w:jc w:val="center"/>
        <w:outlineLvl w:val="0"/>
        <w:rPr>
          <w:sz w:val="28"/>
          <w:szCs w:val="28"/>
        </w:rPr>
      </w:pPr>
      <w:r w:rsidRPr="000F65CB">
        <w:rPr>
          <w:sz w:val="28"/>
          <w:szCs w:val="28"/>
        </w:rPr>
        <w:t xml:space="preserve">МЕТОДИЧЕСКИЕ УКАЗАНИЯ К </w:t>
      </w:r>
      <w:r>
        <w:rPr>
          <w:sz w:val="28"/>
          <w:szCs w:val="28"/>
        </w:rPr>
        <w:t xml:space="preserve">КОНТРОЛЬНОЙ </w:t>
      </w:r>
      <w:r w:rsidRPr="000F65CB">
        <w:rPr>
          <w:sz w:val="28"/>
          <w:szCs w:val="28"/>
        </w:rPr>
        <w:t xml:space="preserve">РАБОТЕ </w:t>
      </w:r>
    </w:p>
    <w:p w:rsidR="000F65CB" w:rsidRPr="000F65CB" w:rsidRDefault="000F65CB" w:rsidP="000F65CB">
      <w:pPr>
        <w:keepNext/>
        <w:widowControl w:val="0"/>
        <w:jc w:val="center"/>
        <w:outlineLvl w:val="0"/>
        <w:rPr>
          <w:sz w:val="28"/>
          <w:szCs w:val="28"/>
        </w:rPr>
      </w:pPr>
      <w:r w:rsidRPr="000F65CB">
        <w:rPr>
          <w:sz w:val="28"/>
          <w:szCs w:val="28"/>
        </w:rPr>
        <w:t>ДЛЯ СТУДЕНТОВ ПО КУРСУ ДИСЦИПЛИНЫ</w:t>
      </w:r>
    </w:p>
    <w:p w:rsidR="000F65CB" w:rsidRPr="000F65CB" w:rsidRDefault="000F65CB" w:rsidP="000F65CB">
      <w:pPr>
        <w:widowControl w:val="0"/>
        <w:spacing w:line="300" w:lineRule="exact"/>
        <w:jc w:val="center"/>
        <w:rPr>
          <w:i/>
          <w:sz w:val="28"/>
          <w:szCs w:val="28"/>
        </w:rPr>
      </w:pPr>
    </w:p>
    <w:p w:rsidR="000F65CB" w:rsidRPr="000F65CB" w:rsidRDefault="000F65CB" w:rsidP="000F65CB">
      <w:pPr>
        <w:widowControl w:val="0"/>
        <w:spacing w:line="300" w:lineRule="exact"/>
        <w:jc w:val="center"/>
        <w:rPr>
          <w:i/>
          <w:sz w:val="28"/>
          <w:szCs w:val="28"/>
        </w:rPr>
      </w:pPr>
      <w:r w:rsidRPr="000F65CB">
        <w:rPr>
          <w:b/>
          <w:sz w:val="28"/>
          <w:szCs w:val="28"/>
        </w:rPr>
        <w:t>ЭКОНОМИКА ОТРАСЛИ</w:t>
      </w:r>
    </w:p>
    <w:p w:rsidR="000F65CB" w:rsidRPr="000F65CB" w:rsidRDefault="000F65CB" w:rsidP="000F65CB">
      <w:pPr>
        <w:shd w:val="clear" w:color="auto" w:fill="FFFFFF"/>
        <w:jc w:val="center"/>
        <w:rPr>
          <w:rFonts w:eastAsia="Times New Roman"/>
          <w:spacing w:val="-1"/>
          <w:sz w:val="24"/>
          <w:szCs w:val="24"/>
        </w:rPr>
      </w:pPr>
    </w:p>
    <w:p w:rsidR="000F65CB" w:rsidRPr="000F65CB" w:rsidRDefault="000F65CB" w:rsidP="000F65CB">
      <w:pPr>
        <w:shd w:val="clear" w:color="auto" w:fill="FFFFFF"/>
        <w:ind w:left="709" w:right="-459" w:hanging="877"/>
        <w:jc w:val="center"/>
        <w:rPr>
          <w:rFonts w:eastAsia="Times New Roman"/>
          <w:b/>
          <w:spacing w:val="-4"/>
          <w:sz w:val="24"/>
          <w:szCs w:val="24"/>
        </w:rPr>
      </w:pPr>
    </w:p>
    <w:p w:rsidR="000F65CB" w:rsidRPr="000F65CB" w:rsidRDefault="000F65CB" w:rsidP="000F65CB">
      <w:pPr>
        <w:shd w:val="clear" w:color="auto" w:fill="FFFFFF"/>
        <w:ind w:left="709" w:right="-459" w:hanging="877"/>
        <w:jc w:val="center"/>
        <w:rPr>
          <w:rFonts w:eastAsia="Times New Roman"/>
          <w:b/>
          <w:spacing w:val="-4"/>
          <w:sz w:val="24"/>
          <w:szCs w:val="24"/>
        </w:rPr>
      </w:pPr>
    </w:p>
    <w:p w:rsidR="000F65CB" w:rsidRPr="000F65CB" w:rsidRDefault="000F65CB" w:rsidP="000F65CB">
      <w:pPr>
        <w:shd w:val="clear" w:color="auto" w:fill="FFFFFF"/>
        <w:ind w:left="709" w:right="-459" w:hanging="877"/>
        <w:jc w:val="center"/>
        <w:rPr>
          <w:rFonts w:eastAsia="Times New Roman"/>
          <w:b/>
          <w:spacing w:val="-4"/>
          <w:sz w:val="24"/>
          <w:szCs w:val="24"/>
        </w:rPr>
      </w:pPr>
    </w:p>
    <w:p w:rsidR="000F65CB" w:rsidRPr="000F65CB" w:rsidRDefault="000F65CB" w:rsidP="000F65CB">
      <w:pPr>
        <w:shd w:val="clear" w:color="auto" w:fill="FFFFFF"/>
        <w:ind w:left="709" w:right="-459" w:hanging="877"/>
        <w:jc w:val="center"/>
        <w:rPr>
          <w:rFonts w:eastAsia="Times New Roman"/>
          <w:b/>
          <w:spacing w:val="-4"/>
          <w:sz w:val="24"/>
          <w:szCs w:val="24"/>
        </w:rPr>
      </w:pPr>
    </w:p>
    <w:p w:rsidR="000F65CB" w:rsidRPr="000F65CB" w:rsidRDefault="000F65CB" w:rsidP="000F65CB">
      <w:pPr>
        <w:shd w:val="clear" w:color="auto" w:fill="FFFFFF"/>
        <w:ind w:left="709" w:right="-459" w:hanging="877"/>
        <w:jc w:val="center"/>
        <w:rPr>
          <w:rFonts w:eastAsia="Times New Roman"/>
          <w:b/>
          <w:spacing w:val="-4"/>
          <w:sz w:val="24"/>
          <w:szCs w:val="24"/>
        </w:rPr>
      </w:pPr>
    </w:p>
    <w:p w:rsidR="000F65CB" w:rsidRPr="000F65CB" w:rsidRDefault="000F65CB" w:rsidP="000F65CB">
      <w:pPr>
        <w:shd w:val="clear" w:color="auto" w:fill="FFFFFF"/>
        <w:ind w:left="709" w:right="-459" w:hanging="877"/>
        <w:jc w:val="center"/>
        <w:rPr>
          <w:rFonts w:eastAsia="Times New Roman"/>
          <w:b/>
          <w:spacing w:val="-4"/>
          <w:sz w:val="24"/>
          <w:szCs w:val="24"/>
        </w:rPr>
      </w:pPr>
    </w:p>
    <w:p w:rsidR="000F65CB" w:rsidRPr="000F65CB" w:rsidRDefault="000F65CB" w:rsidP="000F65CB">
      <w:pPr>
        <w:keepNext/>
        <w:widowControl w:val="0"/>
        <w:tabs>
          <w:tab w:val="left" w:pos="3402"/>
        </w:tabs>
        <w:spacing w:line="300" w:lineRule="exact"/>
        <w:jc w:val="center"/>
        <w:outlineLvl w:val="1"/>
        <w:rPr>
          <w:b/>
          <w:sz w:val="26"/>
          <w:szCs w:val="26"/>
        </w:rPr>
      </w:pPr>
      <w:r w:rsidRPr="000F65CB">
        <w:rPr>
          <w:sz w:val="26"/>
          <w:szCs w:val="26"/>
        </w:rPr>
        <w:t>Автор:  старший преподаватель Т.А. Широкова</w:t>
      </w:r>
    </w:p>
    <w:p w:rsidR="000F65CB" w:rsidRPr="000F65CB" w:rsidRDefault="000F65CB" w:rsidP="000F65CB">
      <w:pPr>
        <w:tabs>
          <w:tab w:val="left" w:pos="3105"/>
        </w:tabs>
        <w:ind w:firstLine="680"/>
        <w:jc w:val="both"/>
        <w:rPr>
          <w:rFonts w:eastAsia="Times New Roman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 w:rsidRPr="000F65CB">
        <w:rPr>
          <w:rFonts w:eastAsia="Times New Roman"/>
          <w:color w:val="000000"/>
          <w:sz w:val="28"/>
          <w:szCs w:val="28"/>
        </w:rPr>
        <w:t xml:space="preserve"> Северодвинск</w:t>
      </w: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</w:p>
    <w:p w:rsidR="000F65CB" w:rsidRPr="000F65CB" w:rsidRDefault="000F65CB" w:rsidP="000F65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 w:rsidRPr="000F65CB">
        <w:rPr>
          <w:rFonts w:eastAsia="Times New Roman"/>
          <w:color w:val="000000"/>
          <w:sz w:val="28"/>
          <w:szCs w:val="28"/>
        </w:rPr>
        <w:t>2014</w:t>
      </w:r>
    </w:p>
    <w:p w:rsidR="002E105F" w:rsidRPr="002E105F" w:rsidRDefault="002E105F" w:rsidP="002E105F">
      <w:pPr>
        <w:ind w:firstLine="709"/>
        <w:jc w:val="center"/>
        <w:outlineLvl w:val="1"/>
        <w:rPr>
          <w:rFonts w:eastAsia="Times New Roman"/>
          <w:b/>
          <w:bCs/>
          <w:caps/>
          <w:sz w:val="26"/>
          <w:szCs w:val="26"/>
        </w:rPr>
      </w:pPr>
    </w:p>
    <w:p w:rsidR="002E105F" w:rsidRPr="002E105F" w:rsidRDefault="002E105F" w:rsidP="002E105F">
      <w:pPr>
        <w:ind w:firstLine="709"/>
        <w:outlineLvl w:val="1"/>
        <w:rPr>
          <w:rFonts w:eastAsia="Times New Roman"/>
          <w:b/>
          <w:bCs/>
          <w:caps/>
          <w:sz w:val="26"/>
          <w:szCs w:val="26"/>
        </w:rPr>
      </w:pPr>
      <w:r w:rsidRPr="002E105F">
        <w:rPr>
          <w:rFonts w:eastAsia="Times New Roman"/>
          <w:b/>
          <w:bCs/>
          <w:caps/>
          <w:sz w:val="26"/>
          <w:szCs w:val="26"/>
        </w:rPr>
        <w:t>1. Общие положения</w:t>
      </w:r>
      <w:bookmarkEnd w:id="0"/>
    </w:p>
    <w:p w:rsidR="002E105F" w:rsidRPr="002E105F" w:rsidRDefault="002E105F" w:rsidP="002E105F">
      <w:pPr>
        <w:jc w:val="center"/>
        <w:rPr>
          <w:rFonts w:eastAsia="Times New Roman"/>
          <w:sz w:val="26"/>
          <w:szCs w:val="26"/>
        </w:rPr>
      </w:pPr>
    </w:p>
    <w:p w:rsidR="002E105F" w:rsidRPr="002E105F" w:rsidRDefault="002E105F" w:rsidP="002E105F">
      <w:pPr>
        <w:ind w:firstLine="720"/>
        <w:jc w:val="both"/>
        <w:rPr>
          <w:rFonts w:eastAsia="Times New Roman"/>
          <w:sz w:val="26"/>
          <w:szCs w:val="26"/>
        </w:rPr>
      </w:pPr>
      <w:r w:rsidRPr="002E105F">
        <w:rPr>
          <w:rFonts w:eastAsia="Times New Roman"/>
          <w:sz w:val="26"/>
          <w:szCs w:val="26"/>
        </w:rPr>
        <w:t xml:space="preserve">Целью контрольной работы является закрепление и проверка знаний студентов, полученных ими в результате изучения курса «ЭКОНОМИКА </w:t>
      </w:r>
      <w:r w:rsidR="00CE0622">
        <w:rPr>
          <w:rFonts w:eastAsia="Times New Roman"/>
          <w:sz w:val="26"/>
          <w:szCs w:val="26"/>
        </w:rPr>
        <w:t>ОТРАСЛИ</w:t>
      </w:r>
      <w:r w:rsidRPr="002E105F">
        <w:rPr>
          <w:rFonts w:eastAsia="Times New Roman"/>
          <w:sz w:val="26"/>
          <w:szCs w:val="26"/>
        </w:rPr>
        <w:t>».</w:t>
      </w:r>
    </w:p>
    <w:p w:rsidR="002E105F" w:rsidRPr="002E105F" w:rsidRDefault="002E105F" w:rsidP="002E105F">
      <w:pPr>
        <w:ind w:firstLine="720"/>
        <w:jc w:val="both"/>
        <w:rPr>
          <w:rFonts w:eastAsia="Times New Roman"/>
          <w:sz w:val="26"/>
          <w:szCs w:val="26"/>
        </w:rPr>
      </w:pPr>
      <w:r w:rsidRPr="002E105F">
        <w:rPr>
          <w:rFonts w:eastAsia="Times New Roman"/>
          <w:sz w:val="26"/>
          <w:szCs w:val="26"/>
        </w:rPr>
        <w:t>Выполнение контрольной работы является важным элементом подготовки студентов. В процессе ее написания студент учится пользоваться специальной литературой, приобретает навыки выполнения различных расчетов, демонстрирует уровень освоения теоретических основ курса.</w:t>
      </w:r>
    </w:p>
    <w:p w:rsidR="002E105F" w:rsidRPr="002E105F" w:rsidRDefault="002E105F" w:rsidP="002E105F">
      <w:pPr>
        <w:ind w:firstLine="720"/>
        <w:jc w:val="both"/>
        <w:rPr>
          <w:rFonts w:eastAsia="Times New Roman"/>
          <w:sz w:val="26"/>
          <w:szCs w:val="26"/>
        </w:rPr>
      </w:pPr>
      <w:r w:rsidRPr="002E105F">
        <w:rPr>
          <w:rFonts w:eastAsia="Times New Roman"/>
          <w:sz w:val="26"/>
          <w:szCs w:val="26"/>
        </w:rPr>
        <w:t>Написание контрольной работы закрепляет и развивает общетеоретические знания студента и подготавливает его к выполнению более сложного завершающего этапа учебного процесса – написанию и защите дипломной работы.</w:t>
      </w:r>
    </w:p>
    <w:p w:rsidR="002E105F" w:rsidRPr="002E105F" w:rsidRDefault="002E105F" w:rsidP="002E105F">
      <w:pPr>
        <w:ind w:firstLine="720"/>
        <w:jc w:val="both"/>
        <w:rPr>
          <w:rFonts w:eastAsia="Times New Roman"/>
          <w:sz w:val="26"/>
          <w:szCs w:val="26"/>
        </w:rPr>
      </w:pPr>
    </w:p>
    <w:p w:rsidR="002E105F" w:rsidRPr="002E105F" w:rsidRDefault="002E105F" w:rsidP="002E105F">
      <w:pPr>
        <w:ind w:firstLine="709"/>
        <w:outlineLvl w:val="1"/>
        <w:rPr>
          <w:rFonts w:eastAsia="Times New Roman"/>
          <w:b/>
          <w:bCs/>
          <w:caps/>
          <w:sz w:val="26"/>
          <w:szCs w:val="26"/>
        </w:rPr>
      </w:pPr>
      <w:bookmarkStart w:id="1" w:name="_Toc55552402"/>
      <w:bookmarkStart w:id="2" w:name="_Toc55553907"/>
      <w:bookmarkStart w:id="3" w:name="_Toc64869915"/>
      <w:bookmarkStart w:id="4" w:name="_Toc184714464"/>
      <w:r w:rsidRPr="002E105F">
        <w:rPr>
          <w:rFonts w:eastAsia="Times New Roman"/>
          <w:b/>
          <w:bCs/>
          <w:caps/>
          <w:sz w:val="26"/>
          <w:szCs w:val="26"/>
        </w:rPr>
        <w:t>2. Структура работы</w:t>
      </w:r>
      <w:bookmarkEnd w:id="1"/>
      <w:bookmarkEnd w:id="2"/>
      <w:bookmarkEnd w:id="3"/>
      <w:bookmarkEnd w:id="4"/>
    </w:p>
    <w:p w:rsidR="002E105F" w:rsidRPr="002E105F" w:rsidRDefault="002E105F" w:rsidP="002E105F">
      <w:pPr>
        <w:ind w:firstLine="720"/>
        <w:jc w:val="both"/>
        <w:rPr>
          <w:rFonts w:eastAsia="Times New Roman"/>
          <w:sz w:val="26"/>
          <w:szCs w:val="26"/>
        </w:rPr>
      </w:pPr>
    </w:p>
    <w:p w:rsidR="002E105F" w:rsidRPr="002E105F" w:rsidRDefault="007956EB" w:rsidP="007956EB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К</w:t>
      </w:r>
      <w:r w:rsidR="002E105F" w:rsidRPr="002E105F">
        <w:rPr>
          <w:rFonts w:eastAsia="Times New Roman"/>
          <w:sz w:val="26"/>
          <w:szCs w:val="26"/>
        </w:rPr>
        <w:t>онтрольной</w:t>
      </w:r>
      <w:proofErr w:type="gramEnd"/>
      <w:r w:rsidR="002E105F" w:rsidRPr="002E105F">
        <w:rPr>
          <w:rFonts w:eastAsia="Times New Roman"/>
          <w:sz w:val="26"/>
          <w:szCs w:val="26"/>
        </w:rPr>
        <w:t xml:space="preserve"> работ</w:t>
      </w:r>
      <w:r>
        <w:rPr>
          <w:rFonts w:eastAsia="Times New Roman"/>
          <w:sz w:val="26"/>
          <w:szCs w:val="26"/>
        </w:rPr>
        <w:t>а</w:t>
      </w:r>
      <w:r w:rsidR="002E105F" w:rsidRPr="002E105F">
        <w:rPr>
          <w:rFonts w:eastAsia="Times New Roman"/>
          <w:sz w:val="26"/>
          <w:szCs w:val="26"/>
        </w:rPr>
        <w:t xml:space="preserve"> включает:</w:t>
      </w:r>
    </w:p>
    <w:p w:rsidR="002E105F" w:rsidRPr="002E105F" w:rsidRDefault="002E105F" w:rsidP="00CE062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2E105F">
        <w:rPr>
          <w:rFonts w:eastAsia="Times New Roman"/>
          <w:sz w:val="26"/>
          <w:szCs w:val="26"/>
        </w:rPr>
        <w:t>Титульный лист.</w:t>
      </w:r>
    </w:p>
    <w:p w:rsidR="002E105F" w:rsidRPr="002E105F" w:rsidRDefault="007956EB" w:rsidP="00CE062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Содержание.</w:t>
      </w:r>
    </w:p>
    <w:p w:rsidR="002E105F" w:rsidRPr="002E105F" w:rsidRDefault="002E105F" w:rsidP="00CE062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FF0000"/>
          <w:sz w:val="26"/>
          <w:szCs w:val="26"/>
        </w:rPr>
      </w:pPr>
      <w:r w:rsidRPr="002E105F">
        <w:rPr>
          <w:rFonts w:eastAsia="Times New Roman"/>
          <w:sz w:val="26"/>
          <w:szCs w:val="26"/>
        </w:rPr>
        <w:t>Основная часть.</w:t>
      </w:r>
      <w:r w:rsidRPr="002E105F">
        <w:rPr>
          <w:rFonts w:eastAsia="Times New Roman"/>
          <w:color w:val="FF0000"/>
          <w:sz w:val="26"/>
          <w:szCs w:val="26"/>
        </w:rPr>
        <w:t xml:space="preserve"> </w:t>
      </w:r>
    </w:p>
    <w:p w:rsidR="002E105F" w:rsidRPr="002E105F" w:rsidRDefault="002E105F" w:rsidP="00CE062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2E105F">
        <w:rPr>
          <w:rFonts w:eastAsia="Times New Roman"/>
          <w:sz w:val="26"/>
          <w:szCs w:val="26"/>
        </w:rPr>
        <w:t>Список литературы.</w:t>
      </w:r>
    </w:p>
    <w:p w:rsidR="002E105F" w:rsidRPr="002E105F" w:rsidRDefault="002E105F" w:rsidP="002E105F">
      <w:pPr>
        <w:ind w:firstLine="720"/>
        <w:jc w:val="both"/>
        <w:rPr>
          <w:rFonts w:eastAsia="Times New Roman"/>
          <w:sz w:val="26"/>
          <w:szCs w:val="26"/>
        </w:rPr>
      </w:pPr>
    </w:p>
    <w:p w:rsidR="002E105F" w:rsidRPr="002E105F" w:rsidRDefault="002E105F" w:rsidP="002E105F">
      <w:pPr>
        <w:ind w:firstLine="680"/>
        <w:jc w:val="both"/>
        <w:rPr>
          <w:rFonts w:eastAsia="Times New Roman"/>
          <w:sz w:val="26"/>
          <w:szCs w:val="26"/>
        </w:rPr>
      </w:pPr>
      <w:bookmarkStart w:id="5" w:name="_Toc184714465"/>
      <w:r w:rsidRPr="002E105F">
        <w:rPr>
          <w:rFonts w:eastAsia="Times New Roman"/>
          <w:sz w:val="26"/>
          <w:szCs w:val="26"/>
        </w:rPr>
        <w:t>Контрольная работа оформляется на бумаге стандартного формата А</w:t>
      </w:r>
      <w:proofErr w:type="gramStart"/>
      <w:r w:rsidRPr="002E105F">
        <w:rPr>
          <w:rFonts w:eastAsia="Times New Roman"/>
          <w:sz w:val="26"/>
          <w:szCs w:val="26"/>
        </w:rPr>
        <w:t>4</w:t>
      </w:r>
      <w:proofErr w:type="gramEnd"/>
      <w:r w:rsidRPr="002E105F">
        <w:rPr>
          <w:rFonts w:eastAsia="Times New Roman"/>
          <w:sz w:val="26"/>
          <w:szCs w:val="26"/>
        </w:rPr>
        <w:t xml:space="preserve"> с использованием односторонней печати, с оформлением полей, четко и разборчиво отпечатанным текстом. Все листы должны быть пронумерованы.</w:t>
      </w:r>
    </w:p>
    <w:p w:rsidR="002E105F" w:rsidRPr="002E105F" w:rsidRDefault="002E105F" w:rsidP="002E10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 w:rsidRPr="002E105F">
        <w:rPr>
          <w:rFonts w:eastAsia="Times New Roman"/>
          <w:sz w:val="26"/>
          <w:szCs w:val="26"/>
        </w:rPr>
        <w:t>Заголовки оглавления должны точно соответствовать заголовкам в тексте. Сокращать или давать их в другой формулировке, последовательности и соподчиненности по сравнению с заголовками в тексте нельзя.</w:t>
      </w:r>
    </w:p>
    <w:p w:rsidR="002E105F" w:rsidRPr="002E105F" w:rsidRDefault="002E105F" w:rsidP="002E10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2E105F">
        <w:rPr>
          <w:rFonts w:eastAsia="Times New Roman"/>
          <w:sz w:val="26"/>
          <w:szCs w:val="26"/>
        </w:rPr>
        <w:t>Каждая основная стру</w:t>
      </w:r>
      <w:r w:rsidR="00E2580B">
        <w:rPr>
          <w:rFonts w:eastAsia="Times New Roman"/>
          <w:sz w:val="26"/>
          <w:szCs w:val="26"/>
        </w:rPr>
        <w:t>ктурная часть работы (введение,</w:t>
      </w:r>
      <w:r w:rsidRPr="002E105F">
        <w:rPr>
          <w:rFonts w:eastAsia="Times New Roman"/>
          <w:sz w:val="26"/>
          <w:szCs w:val="26"/>
        </w:rPr>
        <w:t xml:space="preserve"> практическая часть, заключение, список литературы) начинается с новой страницы. </w:t>
      </w:r>
    </w:p>
    <w:p w:rsidR="002E105F" w:rsidRPr="002E105F" w:rsidRDefault="002E105F" w:rsidP="002E105F">
      <w:pPr>
        <w:spacing w:after="120"/>
        <w:ind w:firstLine="680"/>
        <w:jc w:val="both"/>
        <w:rPr>
          <w:rFonts w:eastAsia="Times New Roman"/>
          <w:sz w:val="26"/>
          <w:szCs w:val="26"/>
        </w:rPr>
      </w:pPr>
      <w:r w:rsidRPr="002E105F">
        <w:rPr>
          <w:rFonts w:eastAsia="Times New Roman"/>
          <w:sz w:val="26"/>
          <w:szCs w:val="26"/>
        </w:rPr>
        <w:t>Все таблицы, формулы, рисунки должны быть пронумерованы либо сквозной нумерацией, либо в соответствии с номером раздела (пункта).</w:t>
      </w:r>
    </w:p>
    <w:p w:rsidR="002E105F" w:rsidRPr="002E105F" w:rsidRDefault="002E105F" w:rsidP="002E105F">
      <w:pPr>
        <w:spacing w:after="120"/>
        <w:ind w:firstLine="680"/>
        <w:jc w:val="both"/>
        <w:rPr>
          <w:rFonts w:eastAsia="Times New Roman"/>
          <w:sz w:val="26"/>
          <w:szCs w:val="26"/>
        </w:rPr>
      </w:pPr>
      <w:r w:rsidRPr="002E105F">
        <w:rPr>
          <w:rFonts w:eastAsia="Times New Roman"/>
          <w:b/>
          <w:sz w:val="26"/>
          <w:szCs w:val="26"/>
        </w:rPr>
        <w:t>Задачи выполняются в следующей последовательности:</w:t>
      </w:r>
      <w:r w:rsidRPr="002E105F">
        <w:rPr>
          <w:rFonts w:eastAsia="Times New Roman"/>
          <w:sz w:val="26"/>
          <w:szCs w:val="26"/>
        </w:rPr>
        <w:t xml:space="preserve"> </w:t>
      </w:r>
      <w:proofErr w:type="gramStart"/>
      <w:r w:rsidRPr="002E105F">
        <w:rPr>
          <w:rFonts w:eastAsia="Times New Roman"/>
          <w:sz w:val="26"/>
          <w:szCs w:val="26"/>
        </w:rPr>
        <w:t>в</w:t>
      </w:r>
      <w:r w:rsidR="005147FF">
        <w:rPr>
          <w:rFonts w:eastAsia="Times New Roman"/>
          <w:sz w:val="26"/>
          <w:szCs w:val="26"/>
        </w:rPr>
        <w:t xml:space="preserve"> </w:t>
      </w:r>
      <w:r w:rsidRPr="002E105F">
        <w:rPr>
          <w:rFonts w:eastAsia="Times New Roman"/>
          <w:sz w:val="26"/>
          <w:szCs w:val="26"/>
        </w:rPr>
        <w:t>начале</w:t>
      </w:r>
      <w:proofErr w:type="gramEnd"/>
      <w:r w:rsidRPr="002E105F">
        <w:rPr>
          <w:rFonts w:eastAsia="Times New Roman"/>
          <w:sz w:val="26"/>
          <w:szCs w:val="26"/>
        </w:rPr>
        <w:t xml:space="preserve"> записывается  формула, затем подставляются данные задачи и затем записывается полученный результат. Такой порядок оформления должен соблюдаться даже при простейших арифметических расчетах. Нельзя объединять несколько расчетов в одну формулу, т.к. в экономических расчетах  необходимо знать  промежуточные результаты.</w:t>
      </w:r>
    </w:p>
    <w:p w:rsidR="002E105F" w:rsidRPr="002E105F" w:rsidRDefault="002E105F" w:rsidP="002E105F">
      <w:pPr>
        <w:spacing w:after="120"/>
        <w:ind w:firstLine="680"/>
        <w:jc w:val="both"/>
        <w:rPr>
          <w:rFonts w:eastAsia="Times New Roman"/>
          <w:sz w:val="26"/>
          <w:szCs w:val="26"/>
        </w:rPr>
      </w:pPr>
      <w:r w:rsidRPr="002E105F">
        <w:rPr>
          <w:rFonts w:eastAsia="Times New Roman"/>
          <w:sz w:val="26"/>
          <w:szCs w:val="26"/>
        </w:rPr>
        <w:t>Особенно нужно обратить внимание на оформление результатов расчетов. В ответах  обязательно указать единицы измерения (</w:t>
      </w:r>
      <w:proofErr w:type="spellStart"/>
      <w:r w:rsidRPr="002E105F">
        <w:rPr>
          <w:rFonts w:eastAsia="Times New Roman"/>
          <w:sz w:val="26"/>
          <w:szCs w:val="26"/>
        </w:rPr>
        <w:t>тыс</w:t>
      </w:r>
      <w:proofErr w:type="gramStart"/>
      <w:r w:rsidRPr="002E105F">
        <w:rPr>
          <w:rFonts w:eastAsia="Times New Roman"/>
          <w:sz w:val="26"/>
          <w:szCs w:val="26"/>
        </w:rPr>
        <w:t>.р</w:t>
      </w:r>
      <w:proofErr w:type="gramEnd"/>
      <w:r w:rsidRPr="002E105F">
        <w:rPr>
          <w:rFonts w:eastAsia="Times New Roman"/>
          <w:sz w:val="26"/>
          <w:szCs w:val="26"/>
        </w:rPr>
        <w:t>уб</w:t>
      </w:r>
      <w:proofErr w:type="spellEnd"/>
      <w:r w:rsidRPr="002E105F">
        <w:rPr>
          <w:rFonts w:eastAsia="Times New Roman"/>
          <w:sz w:val="26"/>
          <w:szCs w:val="26"/>
        </w:rPr>
        <w:t xml:space="preserve">, млн. </w:t>
      </w:r>
      <w:proofErr w:type="spellStart"/>
      <w:r w:rsidRPr="002E105F">
        <w:rPr>
          <w:rFonts w:eastAsia="Times New Roman"/>
          <w:sz w:val="26"/>
          <w:szCs w:val="26"/>
        </w:rPr>
        <w:t>руб</w:t>
      </w:r>
      <w:proofErr w:type="spellEnd"/>
      <w:r w:rsidRPr="002E105F">
        <w:rPr>
          <w:rFonts w:eastAsia="Times New Roman"/>
          <w:sz w:val="26"/>
          <w:szCs w:val="26"/>
        </w:rPr>
        <w:t xml:space="preserve">, %, и т.п.).  Единицы измерения не берутся в скобки. </w:t>
      </w:r>
    </w:p>
    <w:bookmarkEnd w:id="5"/>
    <w:p w:rsidR="002E105F" w:rsidRPr="002E105F" w:rsidRDefault="002E105F" w:rsidP="002E105F">
      <w:pPr>
        <w:tabs>
          <w:tab w:val="right" w:pos="9724"/>
        </w:tabs>
        <w:ind w:firstLine="680"/>
        <w:jc w:val="center"/>
        <w:rPr>
          <w:rFonts w:eastAsia="Times New Roman"/>
          <w:b/>
          <w:sz w:val="28"/>
          <w:szCs w:val="28"/>
        </w:rPr>
      </w:pPr>
    </w:p>
    <w:p w:rsidR="002E105F" w:rsidRPr="00DE3093" w:rsidRDefault="002E105F" w:rsidP="00DE3093">
      <w:pPr>
        <w:rPr>
          <w:color w:val="000000"/>
          <w:kern w:val="16"/>
          <w:sz w:val="24"/>
          <w:szCs w:val="24"/>
        </w:rPr>
      </w:pPr>
      <w:r w:rsidRPr="002E105F">
        <w:rPr>
          <w:rFonts w:eastAsia="Times New Roman"/>
          <w:b/>
          <w:color w:val="333333"/>
          <w:sz w:val="26"/>
          <w:szCs w:val="26"/>
        </w:rPr>
        <w:br w:type="page"/>
      </w:r>
    </w:p>
    <w:p w:rsidR="000F65CB" w:rsidRDefault="000F65CB" w:rsidP="000F65CB">
      <w:pPr>
        <w:ind w:firstLine="709"/>
        <w:jc w:val="center"/>
        <w:outlineLvl w:val="1"/>
        <w:rPr>
          <w:rFonts w:eastAsia="Times New Roman"/>
          <w:b/>
          <w:bCs/>
          <w:caps/>
          <w:sz w:val="26"/>
          <w:szCs w:val="26"/>
        </w:rPr>
      </w:pPr>
      <w:r w:rsidRPr="002E105F">
        <w:rPr>
          <w:rFonts w:eastAsia="Times New Roman"/>
          <w:b/>
          <w:bCs/>
          <w:caps/>
          <w:sz w:val="26"/>
          <w:szCs w:val="26"/>
        </w:rPr>
        <w:lastRenderedPageBreak/>
        <w:t xml:space="preserve">Задание для выполнения контрольной работы </w:t>
      </w:r>
    </w:p>
    <w:p w:rsidR="000F65CB" w:rsidRPr="00D55420" w:rsidRDefault="000F65CB" w:rsidP="00D55420">
      <w:pPr>
        <w:ind w:firstLine="709"/>
        <w:jc w:val="center"/>
        <w:outlineLvl w:val="1"/>
        <w:rPr>
          <w:rFonts w:eastAsia="Times New Roman"/>
          <w:b/>
          <w:bCs/>
          <w:caps/>
          <w:sz w:val="26"/>
          <w:szCs w:val="26"/>
        </w:rPr>
      </w:pPr>
      <w:r w:rsidRPr="002E105F">
        <w:rPr>
          <w:rFonts w:eastAsia="Times New Roman"/>
          <w:b/>
          <w:bCs/>
          <w:caps/>
          <w:sz w:val="26"/>
          <w:szCs w:val="26"/>
        </w:rPr>
        <w:t xml:space="preserve">по дисциплине «ЭКОНОМИКА </w:t>
      </w:r>
      <w:r>
        <w:rPr>
          <w:rFonts w:eastAsia="Times New Roman"/>
          <w:b/>
          <w:bCs/>
          <w:caps/>
          <w:sz w:val="26"/>
          <w:szCs w:val="26"/>
        </w:rPr>
        <w:t>ОТРАСЛИ</w:t>
      </w:r>
      <w:r w:rsidR="00D55420">
        <w:rPr>
          <w:rFonts w:eastAsia="Times New Roman"/>
          <w:b/>
          <w:bCs/>
          <w:caps/>
          <w:sz w:val="26"/>
          <w:szCs w:val="26"/>
        </w:rPr>
        <w:t>»</w:t>
      </w:r>
    </w:p>
    <w:p w:rsidR="00E70C70" w:rsidRDefault="00E70C70" w:rsidP="002E105F">
      <w:pPr>
        <w:jc w:val="center"/>
        <w:rPr>
          <w:rFonts w:eastAsia="Times New Roman"/>
          <w:b/>
          <w:color w:val="333333"/>
          <w:sz w:val="26"/>
          <w:szCs w:val="26"/>
        </w:rPr>
      </w:pPr>
    </w:p>
    <w:p w:rsidR="00E70C70" w:rsidRPr="002E105F" w:rsidRDefault="00E70C70" w:rsidP="00E70C70">
      <w:pPr>
        <w:jc w:val="center"/>
        <w:rPr>
          <w:rFonts w:eastAsia="Times New Roman"/>
          <w:b/>
          <w:color w:val="333333"/>
          <w:sz w:val="26"/>
          <w:szCs w:val="26"/>
        </w:rPr>
      </w:pPr>
      <w:r>
        <w:rPr>
          <w:rFonts w:eastAsia="Times New Roman"/>
          <w:b/>
          <w:color w:val="333333"/>
          <w:sz w:val="26"/>
          <w:szCs w:val="26"/>
        </w:rPr>
        <w:t>ЗАДАЧА</w:t>
      </w:r>
      <w:r w:rsidRPr="002E105F">
        <w:rPr>
          <w:rFonts w:eastAsia="Times New Roman"/>
          <w:b/>
          <w:color w:val="333333"/>
          <w:sz w:val="26"/>
          <w:szCs w:val="26"/>
        </w:rPr>
        <w:t xml:space="preserve"> №1</w:t>
      </w:r>
    </w:p>
    <w:p w:rsidR="00E70C70" w:rsidRPr="00DE3093" w:rsidRDefault="00E70C70" w:rsidP="00E70C70">
      <w:pPr>
        <w:jc w:val="center"/>
        <w:rPr>
          <w:rFonts w:eastAsia="Times New Roman"/>
          <w:color w:val="333333"/>
          <w:sz w:val="26"/>
          <w:szCs w:val="26"/>
          <w:u w:val="single"/>
        </w:rPr>
      </w:pPr>
      <w:r w:rsidRPr="00DE3093">
        <w:rPr>
          <w:rFonts w:eastAsia="Times New Roman"/>
          <w:color w:val="333333"/>
          <w:sz w:val="26"/>
          <w:szCs w:val="26"/>
          <w:u w:val="single"/>
        </w:rPr>
        <w:t>Исходные данные для вариантов 1,</w:t>
      </w:r>
      <w:r>
        <w:rPr>
          <w:rFonts w:eastAsia="Times New Roman"/>
          <w:color w:val="333333"/>
          <w:sz w:val="26"/>
          <w:szCs w:val="26"/>
          <w:u w:val="single"/>
        </w:rPr>
        <w:t>3,5,7,9</w:t>
      </w:r>
    </w:p>
    <w:p w:rsidR="00E70C70" w:rsidRPr="00E70C70" w:rsidRDefault="00E70C70" w:rsidP="002E105F">
      <w:pPr>
        <w:jc w:val="center"/>
        <w:rPr>
          <w:rFonts w:eastAsia="Times New Roman"/>
          <w:b/>
          <w:color w:val="333333"/>
          <w:sz w:val="26"/>
          <w:szCs w:val="26"/>
        </w:rPr>
      </w:pPr>
    </w:p>
    <w:p w:rsidR="003E70A9" w:rsidRPr="00714F29" w:rsidRDefault="00C76EB2" w:rsidP="00C76EB2">
      <w:pPr>
        <w:spacing w:after="200" w:line="276" w:lineRule="auto"/>
        <w:jc w:val="both"/>
        <w:rPr>
          <w:rFonts w:eastAsiaTheme="minorHAnsi"/>
          <w:b/>
          <w:sz w:val="26"/>
          <w:szCs w:val="26"/>
          <w:lang w:val="en-US" w:eastAsia="en-US"/>
        </w:rPr>
      </w:pPr>
      <w:r w:rsidRPr="00714F29">
        <w:rPr>
          <w:rFonts w:eastAsiaTheme="minorHAnsi"/>
          <w:b/>
          <w:sz w:val="26"/>
          <w:szCs w:val="26"/>
          <w:lang w:eastAsia="en-US"/>
        </w:rPr>
        <w:t>По данным таблицы 1 о</w:t>
      </w:r>
      <w:r w:rsidR="003E70A9" w:rsidRPr="003E70A9">
        <w:rPr>
          <w:rFonts w:eastAsiaTheme="minorHAnsi"/>
          <w:b/>
          <w:sz w:val="26"/>
          <w:szCs w:val="26"/>
          <w:lang w:eastAsia="en-US"/>
        </w:rPr>
        <w:t>пределить отраслевую структуру машиностроения, коэффициенты опережения и темпы роста. Сделать выводы.</w:t>
      </w:r>
    </w:p>
    <w:p w:rsidR="00C76EB2" w:rsidRPr="003E70A9" w:rsidRDefault="00C76EB2" w:rsidP="00C76EB2">
      <w:pPr>
        <w:spacing w:after="200" w:line="276" w:lineRule="auto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Таблица 1</w:t>
      </w:r>
    </w:p>
    <w:tbl>
      <w:tblPr>
        <w:tblStyle w:val="11"/>
        <w:tblW w:w="9571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709"/>
        <w:gridCol w:w="850"/>
        <w:gridCol w:w="851"/>
        <w:gridCol w:w="850"/>
        <w:gridCol w:w="1525"/>
      </w:tblGrid>
      <w:tr w:rsidR="003E70A9" w:rsidRPr="003E70A9" w:rsidTr="00671ABD">
        <w:trPr>
          <w:trHeight w:val="276"/>
        </w:trPr>
        <w:tc>
          <w:tcPr>
            <w:tcW w:w="3936" w:type="dxa"/>
            <w:vMerge w:val="restart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Наименование отрасли</w:t>
            </w:r>
          </w:p>
        </w:tc>
        <w:tc>
          <w:tcPr>
            <w:tcW w:w="1559" w:type="dxa"/>
            <w:gridSpan w:val="2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Базовый год</w:t>
            </w:r>
          </w:p>
        </w:tc>
        <w:tc>
          <w:tcPr>
            <w:tcW w:w="1701" w:type="dxa"/>
            <w:gridSpan w:val="2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Отчетный год</w:t>
            </w:r>
          </w:p>
        </w:tc>
        <w:tc>
          <w:tcPr>
            <w:tcW w:w="850" w:type="dxa"/>
            <w:vMerge w:val="restart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Темп роста,%</w:t>
            </w:r>
          </w:p>
        </w:tc>
        <w:tc>
          <w:tcPr>
            <w:tcW w:w="1525" w:type="dxa"/>
            <w:vMerge w:val="restart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E70A9">
              <w:rPr>
                <w:rFonts w:eastAsiaTheme="minorHAnsi"/>
                <w:sz w:val="24"/>
                <w:szCs w:val="24"/>
                <w:lang w:eastAsia="en-US"/>
              </w:rPr>
              <w:t>Коэф</w:t>
            </w:r>
            <w:proofErr w:type="spellEnd"/>
            <w:r w:rsidRPr="003E70A9">
              <w:rPr>
                <w:rFonts w:eastAsiaTheme="minorHAnsi"/>
                <w:sz w:val="24"/>
                <w:szCs w:val="24"/>
                <w:lang w:eastAsia="en-US"/>
              </w:rPr>
              <w:t>-т опережения</w:t>
            </w:r>
          </w:p>
        </w:tc>
      </w:tr>
      <w:tr w:rsidR="003E70A9" w:rsidRPr="003E70A9" w:rsidTr="00671ABD">
        <w:trPr>
          <w:trHeight w:val="276"/>
        </w:trPr>
        <w:tc>
          <w:tcPr>
            <w:tcW w:w="3936" w:type="dxa"/>
            <w:vMerge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E70A9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671ABD">
              <w:rPr>
                <w:rFonts w:eastAsiaTheme="minorHAnsi"/>
                <w:sz w:val="24"/>
                <w:szCs w:val="24"/>
                <w:lang w:eastAsia="en-US"/>
              </w:rPr>
              <w:t>лн</w:t>
            </w:r>
            <w:proofErr w:type="gramStart"/>
            <w:r w:rsidR="00671ABD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3E70A9">
              <w:rPr>
                <w:rFonts w:eastAsiaTheme="minorHAnsi"/>
                <w:sz w:val="24"/>
                <w:szCs w:val="24"/>
                <w:lang w:eastAsia="en-US"/>
              </w:rPr>
              <w:t>уб</w:t>
            </w:r>
            <w:proofErr w:type="spellEnd"/>
            <w:r w:rsidRPr="003E70A9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Уд</w:t>
            </w:r>
            <w:proofErr w:type="gramStart"/>
            <w:r w:rsidRPr="003E70A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Pr="003E70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E70A9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  <w:r w:rsidRPr="003E70A9">
              <w:rPr>
                <w:rFonts w:eastAsiaTheme="minorHAnsi"/>
                <w:sz w:val="24"/>
                <w:szCs w:val="24"/>
                <w:lang w:eastAsia="en-US"/>
              </w:rPr>
              <w:t>ес, %</w:t>
            </w: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E70A9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671ABD">
              <w:rPr>
                <w:rFonts w:eastAsiaTheme="minorHAnsi"/>
                <w:sz w:val="24"/>
                <w:szCs w:val="24"/>
                <w:lang w:eastAsia="en-US"/>
              </w:rPr>
              <w:t>лн</w:t>
            </w:r>
            <w:proofErr w:type="gramStart"/>
            <w:r w:rsidR="00671ABD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3E70A9">
              <w:rPr>
                <w:rFonts w:eastAsiaTheme="minorHAnsi"/>
                <w:sz w:val="24"/>
                <w:szCs w:val="24"/>
                <w:lang w:eastAsia="en-US"/>
              </w:rPr>
              <w:t>уб</w:t>
            </w:r>
            <w:proofErr w:type="spellEnd"/>
            <w:r w:rsidRPr="003E70A9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Уд</w:t>
            </w:r>
            <w:proofErr w:type="gramStart"/>
            <w:r w:rsidRPr="003E70A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Pr="003E70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E70A9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  <w:r w:rsidRPr="003E70A9">
              <w:rPr>
                <w:rFonts w:eastAsiaTheme="minorHAnsi"/>
                <w:sz w:val="24"/>
                <w:szCs w:val="24"/>
                <w:lang w:eastAsia="en-US"/>
              </w:rPr>
              <w:t>ес,%</w:t>
            </w:r>
          </w:p>
        </w:tc>
        <w:tc>
          <w:tcPr>
            <w:tcW w:w="850" w:type="dxa"/>
            <w:vMerge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E70A9" w:rsidRPr="003E70A9" w:rsidTr="00671ABD">
        <w:tc>
          <w:tcPr>
            <w:tcW w:w="3936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Тяжелое машиностроение</w:t>
            </w: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5305</w:t>
            </w:r>
          </w:p>
        </w:tc>
        <w:tc>
          <w:tcPr>
            <w:tcW w:w="709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6408</w:t>
            </w:r>
          </w:p>
        </w:tc>
        <w:tc>
          <w:tcPr>
            <w:tcW w:w="851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E70A9" w:rsidRPr="003E70A9" w:rsidTr="00671ABD">
        <w:tc>
          <w:tcPr>
            <w:tcW w:w="3936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Электротехническая промышленность</w:t>
            </w: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709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851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E70A9" w:rsidRPr="003E70A9" w:rsidTr="00671ABD">
        <w:tc>
          <w:tcPr>
            <w:tcW w:w="3936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Химическое и нефтяное машиностроение</w:t>
            </w: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2806</w:t>
            </w:r>
          </w:p>
        </w:tc>
        <w:tc>
          <w:tcPr>
            <w:tcW w:w="709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3705</w:t>
            </w:r>
          </w:p>
        </w:tc>
        <w:tc>
          <w:tcPr>
            <w:tcW w:w="851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E70A9" w:rsidRPr="003E70A9" w:rsidTr="00671ABD">
        <w:tc>
          <w:tcPr>
            <w:tcW w:w="3936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Станкостроительная и инструментальная промышленность</w:t>
            </w: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709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1853</w:t>
            </w:r>
          </w:p>
        </w:tc>
        <w:tc>
          <w:tcPr>
            <w:tcW w:w="851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E70A9" w:rsidRPr="003E70A9" w:rsidTr="00671ABD">
        <w:tc>
          <w:tcPr>
            <w:tcW w:w="3936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Автомобильная промышленность</w:t>
            </w: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3765</w:t>
            </w:r>
          </w:p>
        </w:tc>
        <w:tc>
          <w:tcPr>
            <w:tcW w:w="709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3924</w:t>
            </w:r>
          </w:p>
        </w:tc>
        <w:tc>
          <w:tcPr>
            <w:tcW w:w="851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E70A9" w:rsidRPr="003E70A9" w:rsidTr="00671ABD">
        <w:tc>
          <w:tcPr>
            <w:tcW w:w="3936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Строительное, дорожное, коммунальное машиностроение</w:t>
            </w: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608</w:t>
            </w:r>
          </w:p>
        </w:tc>
        <w:tc>
          <w:tcPr>
            <w:tcW w:w="709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752</w:t>
            </w:r>
          </w:p>
        </w:tc>
        <w:tc>
          <w:tcPr>
            <w:tcW w:w="851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E70A9" w:rsidRPr="003E70A9" w:rsidTr="00671ABD">
        <w:tc>
          <w:tcPr>
            <w:tcW w:w="3936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Приборостроение, средства автоматизации и системы управления</w:t>
            </w: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953</w:t>
            </w:r>
          </w:p>
        </w:tc>
        <w:tc>
          <w:tcPr>
            <w:tcW w:w="709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1865</w:t>
            </w:r>
          </w:p>
        </w:tc>
        <w:tc>
          <w:tcPr>
            <w:tcW w:w="851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E70A9" w:rsidRPr="003E70A9" w:rsidTr="00671ABD">
        <w:tc>
          <w:tcPr>
            <w:tcW w:w="3936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Сельскохозяйственное машиностроение</w:t>
            </w: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1106</w:t>
            </w:r>
          </w:p>
        </w:tc>
        <w:tc>
          <w:tcPr>
            <w:tcW w:w="709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1209</w:t>
            </w:r>
          </w:p>
        </w:tc>
        <w:tc>
          <w:tcPr>
            <w:tcW w:w="851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E70A9" w:rsidRPr="003E70A9" w:rsidTr="00671ABD">
        <w:tc>
          <w:tcPr>
            <w:tcW w:w="3936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E70A9">
              <w:rPr>
                <w:rFonts w:eastAsiaTheme="minorHAnsi"/>
                <w:sz w:val="24"/>
                <w:szCs w:val="24"/>
                <w:lang w:eastAsia="en-US"/>
              </w:rPr>
              <w:t>Машиностроение и металлообработка, всего</w:t>
            </w: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3E70A9" w:rsidRPr="003E70A9" w:rsidRDefault="003E70A9" w:rsidP="003E70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E70A9" w:rsidRDefault="003E70A9" w:rsidP="003E70A9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E70C70" w:rsidRPr="002E105F" w:rsidRDefault="00E70C70" w:rsidP="00E70C70">
      <w:pPr>
        <w:jc w:val="center"/>
        <w:rPr>
          <w:rFonts w:eastAsia="Times New Roman"/>
          <w:b/>
          <w:color w:val="333333"/>
          <w:sz w:val="26"/>
          <w:szCs w:val="26"/>
        </w:rPr>
      </w:pPr>
      <w:r>
        <w:rPr>
          <w:rFonts w:eastAsia="Times New Roman"/>
          <w:b/>
          <w:color w:val="333333"/>
          <w:sz w:val="26"/>
          <w:szCs w:val="26"/>
        </w:rPr>
        <w:t>ЗАДАЧА</w:t>
      </w:r>
      <w:r w:rsidRPr="002E105F">
        <w:rPr>
          <w:rFonts w:eastAsia="Times New Roman"/>
          <w:b/>
          <w:color w:val="333333"/>
          <w:sz w:val="26"/>
          <w:szCs w:val="26"/>
        </w:rPr>
        <w:t xml:space="preserve"> №1</w:t>
      </w:r>
    </w:p>
    <w:p w:rsidR="00E70C70" w:rsidRDefault="00E70C70" w:rsidP="00E70C70">
      <w:pPr>
        <w:jc w:val="center"/>
        <w:rPr>
          <w:rFonts w:eastAsia="Times New Roman"/>
          <w:color w:val="333333"/>
          <w:sz w:val="26"/>
          <w:szCs w:val="26"/>
          <w:u w:val="single"/>
        </w:rPr>
      </w:pPr>
      <w:r w:rsidRPr="00DE3093">
        <w:rPr>
          <w:rFonts w:eastAsia="Times New Roman"/>
          <w:color w:val="333333"/>
          <w:sz w:val="26"/>
          <w:szCs w:val="26"/>
          <w:u w:val="single"/>
        </w:rPr>
        <w:t xml:space="preserve">Исходные данные для вариантов </w:t>
      </w:r>
      <w:r>
        <w:rPr>
          <w:rFonts w:eastAsia="Times New Roman"/>
          <w:color w:val="333333"/>
          <w:sz w:val="26"/>
          <w:szCs w:val="26"/>
          <w:u w:val="single"/>
        </w:rPr>
        <w:t>2,4,6,8,10</w:t>
      </w:r>
    </w:p>
    <w:p w:rsidR="00E70C70" w:rsidRPr="00DE3093" w:rsidRDefault="00E70C70" w:rsidP="00E70C70">
      <w:pPr>
        <w:jc w:val="center"/>
        <w:rPr>
          <w:rFonts w:eastAsia="Times New Roman"/>
          <w:color w:val="333333"/>
          <w:sz w:val="26"/>
          <w:szCs w:val="26"/>
          <w:u w:val="single"/>
        </w:rPr>
      </w:pPr>
    </w:p>
    <w:p w:rsidR="00E70C70" w:rsidRPr="00714F29" w:rsidRDefault="00C76EB2" w:rsidP="00E70C70">
      <w:pPr>
        <w:spacing w:after="200" w:line="276" w:lineRule="auto"/>
        <w:jc w:val="both"/>
        <w:rPr>
          <w:rFonts w:eastAsiaTheme="minorHAnsi"/>
          <w:b/>
          <w:noProof/>
          <w:sz w:val="26"/>
          <w:szCs w:val="26"/>
        </w:rPr>
      </w:pPr>
      <w:r w:rsidRPr="00714F29">
        <w:rPr>
          <w:rFonts w:eastAsiaTheme="minorHAnsi"/>
          <w:b/>
          <w:sz w:val="26"/>
          <w:szCs w:val="26"/>
          <w:lang w:eastAsia="en-US"/>
        </w:rPr>
        <w:t>По данным таблицы</w:t>
      </w:r>
      <w:r w:rsidRPr="00714F29">
        <w:rPr>
          <w:rFonts w:eastAsiaTheme="minorHAnsi"/>
          <w:b/>
          <w:noProof/>
          <w:sz w:val="26"/>
          <w:szCs w:val="26"/>
        </w:rPr>
        <w:t xml:space="preserve"> 2 о</w:t>
      </w:r>
      <w:r w:rsidR="00E70C70" w:rsidRPr="00E70C70">
        <w:rPr>
          <w:rFonts w:eastAsiaTheme="minorHAnsi"/>
          <w:b/>
          <w:noProof/>
          <w:sz w:val="26"/>
          <w:szCs w:val="26"/>
        </w:rPr>
        <w:t xml:space="preserve">пределить долю каждой отрасли промышленности по объему выпуска продукции (ВП) , стоимости основных производственных </w:t>
      </w:r>
      <w:r w:rsidR="00335846" w:rsidRPr="00714F29">
        <w:rPr>
          <w:rFonts w:eastAsiaTheme="minorHAnsi"/>
          <w:b/>
          <w:noProof/>
          <w:sz w:val="26"/>
          <w:szCs w:val="26"/>
        </w:rPr>
        <w:t>фондов</w:t>
      </w:r>
      <w:r w:rsidR="00E70C70" w:rsidRPr="00E70C70">
        <w:rPr>
          <w:rFonts w:eastAsiaTheme="minorHAnsi"/>
          <w:b/>
          <w:noProof/>
          <w:sz w:val="26"/>
          <w:szCs w:val="26"/>
        </w:rPr>
        <w:t xml:space="preserve"> (ОФ), численности промышленно-производственного персонала (Чппп). Сделать выводы.</w:t>
      </w:r>
    </w:p>
    <w:p w:rsidR="00C76EB2" w:rsidRPr="00E70C70" w:rsidRDefault="00C76EB2" w:rsidP="00C76EB2">
      <w:pPr>
        <w:spacing w:after="200" w:line="276" w:lineRule="auto"/>
        <w:jc w:val="right"/>
        <w:rPr>
          <w:rFonts w:eastAsiaTheme="minorHAnsi"/>
          <w:noProof/>
          <w:sz w:val="26"/>
          <w:szCs w:val="26"/>
        </w:rPr>
      </w:pPr>
      <w:r>
        <w:rPr>
          <w:rFonts w:eastAsiaTheme="minorHAnsi"/>
          <w:noProof/>
          <w:sz w:val="26"/>
          <w:szCs w:val="26"/>
        </w:rPr>
        <w:t>Таблица 2</w:t>
      </w: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3063"/>
        <w:gridCol w:w="1204"/>
        <w:gridCol w:w="787"/>
        <w:gridCol w:w="1204"/>
        <w:gridCol w:w="1054"/>
        <w:gridCol w:w="1086"/>
        <w:gridCol w:w="1206"/>
      </w:tblGrid>
      <w:tr w:rsidR="00E70C70" w:rsidRPr="00E70C70" w:rsidTr="00E70C70">
        <w:tc>
          <w:tcPr>
            <w:tcW w:w="3063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Отрасли промышленности</w:t>
            </w: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ВП, млрд.руб</w:t>
            </w:r>
          </w:p>
        </w:tc>
        <w:tc>
          <w:tcPr>
            <w:tcW w:w="787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Уд. вес, %</w:t>
            </w: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ОФ, млрд.руб</w:t>
            </w:r>
          </w:p>
        </w:tc>
        <w:tc>
          <w:tcPr>
            <w:tcW w:w="105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Уд.вес, %</w:t>
            </w:r>
          </w:p>
        </w:tc>
        <w:tc>
          <w:tcPr>
            <w:tcW w:w="108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Чппп, тыс.чел</w:t>
            </w:r>
          </w:p>
        </w:tc>
        <w:tc>
          <w:tcPr>
            <w:tcW w:w="120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Уд.вес,%</w:t>
            </w:r>
          </w:p>
        </w:tc>
      </w:tr>
      <w:tr w:rsidR="00E70C70" w:rsidRPr="00E70C70" w:rsidTr="00E70C70">
        <w:tc>
          <w:tcPr>
            <w:tcW w:w="3063" w:type="dxa"/>
          </w:tcPr>
          <w:p w:rsidR="00E70C70" w:rsidRPr="00E70C70" w:rsidRDefault="00E70C70" w:rsidP="00E70C70">
            <w:pPr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1.электроэнергетика</w:t>
            </w: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6031</w:t>
            </w:r>
          </w:p>
        </w:tc>
        <w:tc>
          <w:tcPr>
            <w:tcW w:w="787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17875,4</w:t>
            </w:r>
          </w:p>
        </w:tc>
        <w:tc>
          <w:tcPr>
            <w:tcW w:w="105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08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43</w:t>
            </w:r>
          </w:p>
        </w:tc>
        <w:tc>
          <w:tcPr>
            <w:tcW w:w="120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</w:tr>
      <w:tr w:rsidR="00E70C70" w:rsidRPr="00E70C70" w:rsidTr="00E70C70">
        <w:tc>
          <w:tcPr>
            <w:tcW w:w="3063" w:type="dxa"/>
          </w:tcPr>
          <w:p w:rsidR="00E70C70" w:rsidRPr="00E70C70" w:rsidRDefault="00E70C70" w:rsidP="00E70C70">
            <w:pPr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 xml:space="preserve">2.топливная </w:t>
            </w:r>
            <w:r w:rsidRPr="00E70C70">
              <w:rPr>
                <w:rFonts w:eastAsiaTheme="minorHAnsi"/>
                <w:noProof/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lastRenderedPageBreak/>
              <w:t>19447</w:t>
            </w:r>
          </w:p>
        </w:tc>
        <w:tc>
          <w:tcPr>
            <w:tcW w:w="787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8606,1</w:t>
            </w:r>
          </w:p>
        </w:tc>
        <w:tc>
          <w:tcPr>
            <w:tcW w:w="105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08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15</w:t>
            </w:r>
          </w:p>
        </w:tc>
        <w:tc>
          <w:tcPr>
            <w:tcW w:w="120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</w:tr>
      <w:tr w:rsidR="00E70C70" w:rsidRPr="00E70C70" w:rsidTr="00E70C70">
        <w:tc>
          <w:tcPr>
            <w:tcW w:w="3063" w:type="dxa"/>
          </w:tcPr>
          <w:p w:rsidR="00E70C70" w:rsidRPr="00E70C70" w:rsidRDefault="00E70C70" w:rsidP="00E70C70">
            <w:pPr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lastRenderedPageBreak/>
              <w:t>3.черная металлургия</w:t>
            </w: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3772</w:t>
            </w:r>
          </w:p>
        </w:tc>
        <w:tc>
          <w:tcPr>
            <w:tcW w:w="787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4102,9</w:t>
            </w:r>
          </w:p>
        </w:tc>
        <w:tc>
          <w:tcPr>
            <w:tcW w:w="105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08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18</w:t>
            </w:r>
          </w:p>
        </w:tc>
        <w:tc>
          <w:tcPr>
            <w:tcW w:w="120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</w:tr>
      <w:tr w:rsidR="00E70C70" w:rsidRPr="00E70C70" w:rsidTr="00E70C70">
        <w:tc>
          <w:tcPr>
            <w:tcW w:w="3063" w:type="dxa"/>
          </w:tcPr>
          <w:p w:rsidR="00E70C70" w:rsidRPr="00E70C70" w:rsidRDefault="00E70C70" w:rsidP="00E70C70">
            <w:pPr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4.химическая и нефехимическая промышленность</w:t>
            </w: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11048</w:t>
            </w:r>
          </w:p>
        </w:tc>
        <w:tc>
          <w:tcPr>
            <w:tcW w:w="787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21321,1</w:t>
            </w:r>
          </w:p>
        </w:tc>
        <w:tc>
          <w:tcPr>
            <w:tcW w:w="105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08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107</w:t>
            </w:r>
          </w:p>
        </w:tc>
        <w:tc>
          <w:tcPr>
            <w:tcW w:w="120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</w:tr>
      <w:tr w:rsidR="00E70C70" w:rsidRPr="00E70C70" w:rsidTr="00E70C70">
        <w:tc>
          <w:tcPr>
            <w:tcW w:w="3063" w:type="dxa"/>
          </w:tcPr>
          <w:p w:rsidR="00E70C70" w:rsidRPr="00E70C70" w:rsidRDefault="00E70C70" w:rsidP="00E70C70">
            <w:pPr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5.машиностроение и металлообработка</w:t>
            </w: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23424</w:t>
            </w:r>
          </w:p>
        </w:tc>
        <w:tc>
          <w:tcPr>
            <w:tcW w:w="787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26028,8</w:t>
            </w:r>
          </w:p>
        </w:tc>
        <w:tc>
          <w:tcPr>
            <w:tcW w:w="105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08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396</w:t>
            </w:r>
          </w:p>
        </w:tc>
        <w:tc>
          <w:tcPr>
            <w:tcW w:w="120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</w:tr>
      <w:tr w:rsidR="00E70C70" w:rsidRPr="00E70C70" w:rsidTr="00E70C70">
        <w:tc>
          <w:tcPr>
            <w:tcW w:w="3063" w:type="dxa"/>
          </w:tcPr>
          <w:p w:rsidR="00E70C70" w:rsidRPr="00E70C70" w:rsidRDefault="00E70C70" w:rsidP="00E70C70">
            <w:pPr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6.лесная, деревообрабатывающая и целлюлозно-бумажная</w:t>
            </w: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4532</w:t>
            </w:r>
          </w:p>
        </w:tc>
        <w:tc>
          <w:tcPr>
            <w:tcW w:w="787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4167,4</w:t>
            </w:r>
          </w:p>
        </w:tc>
        <w:tc>
          <w:tcPr>
            <w:tcW w:w="105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08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117</w:t>
            </w:r>
          </w:p>
        </w:tc>
        <w:tc>
          <w:tcPr>
            <w:tcW w:w="120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</w:tr>
      <w:tr w:rsidR="00E70C70" w:rsidRPr="00E70C70" w:rsidTr="00E70C70">
        <w:tc>
          <w:tcPr>
            <w:tcW w:w="3063" w:type="dxa"/>
          </w:tcPr>
          <w:p w:rsidR="00E70C70" w:rsidRPr="00E70C70" w:rsidRDefault="00E70C70" w:rsidP="00E70C70">
            <w:pPr>
              <w:ind w:left="66" w:hanging="66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7.промышленность строительных материалов</w:t>
            </w: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4396</w:t>
            </w:r>
          </w:p>
        </w:tc>
        <w:tc>
          <w:tcPr>
            <w:tcW w:w="787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5819,8</w:t>
            </w:r>
          </w:p>
        </w:tc>
        <w:tc>
          <w:tcPr>
            <w:tcW w:w="105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08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60</w:t>
            </w:r>
          </w:p>
        </w:tc>
        <w:tc>
          <w:tcPr>
            <w:tcW w:w="120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</w:tr>
      <w:tr w:rsidR="00E70C70" w:rsidRPr="00E70C70" w:rsidTr="00E70C70">
        <w:tc>
          <w:tcPr>
            <w:tcW w:w="3063" w:type="dxa"/>
          </w:tcPr>
          <w:p w:rsidR="00E70C70" w:rsidRPr="00E70C70" w:rsidRDefault="00E70C70" w:rsidP="00E70C70">
            <w:pPr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8. легкая промышленность</w:t>
            </w: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3870</w:t>
            </w:r>
          </w:p>
        </w:tc>
        <w:tc>
          <w:tcPr>
            <w:tcW w:w="787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4692,5</w:t>
            </w:r>
          </w:p>
        </w:tc>
        <w:tc>
          <w:tcPr>
            <w:tcW w:w="105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08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127</w:t>
            </w:r>
          </w:p>
        </w:tc>
        <w:tc>
          <w:tcPr>
            <w:tcW w:w="120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</w:tr>
      <w:tr w:rsidR="00E70C70" w:rsidRPr="00E70C70" w:rsidTr="00E70C70">
        <w:tc>
          <w:tcPr>
            <w:tcW w:w="3063" w:type="dxa"/>
          </w:tcPr>
          <w:p w:rsidR="00E70C70" w:rsidRPr="00E70C70" w:rsidRDefault="00E70C70" w:rsidP="00E70C70">
            <w:pPr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9. пищевая промышленность</w:t>
            </w: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14584</w:t>
            </w:r>
          </w:p>
        </w:tc>
        <w:tc>
          <w:tcPr>
            <w:tcW w:w="787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9578,9</w:t>
            </w:r>
          </w:p>
        </w:tc>
        <w:tc>
          <w:tcPr>
            <w:tcW w:w="105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08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138</w:t>
            </w:r>
          </w:p>
        </w:tc>
        <w:tc>
          <w:tcPr>
            <w:tcW w:w="120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</w:tr>
      <w:tr w:rsidR="00E70C70" w:rsidRPr="00E70C70" w:rsidTr="00E70C70">
        <w:tc>
          <w:tcPr>
            <w:tcW w:w="3063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10. прочие</w:t>
            </w: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4411</w:t>
            </w:r>
          </w:p>
        </w:tc>
        <w:tc>
          <w:tcPr>
            <w:tcW w:w="787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3746,9</w:t>
            </w:r>
          </w:p>
        </w:tc>
        <w:tc>
          <w:tcPr>
            <w:tcW w:w="105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08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63</w:t>
            </w:r>
          </w:p>
        </w:tc>
        <w:tc>
          <w:tcPr>
            <w:tcW w:w="120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</w:tr>
      <w:tr w:rsidR="00E70C70" w:rsidRPr="00E70C70" w:rsidTr="00E70C70">
        <w:tc>
          <w:tcPr>
            <w:tcW w:w="3063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E70C70">
              <w:rPr>
                <w:rFonts w:eastAsiaTheme="minorHAnsi"/>
                <w:noProof/>
                <w:sz w:val="24"/>
                <w:szCs w:val="24"/>
              </w:rPr>
              <w:t>11.всего</w:t>
            </w: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787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20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054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08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1206" w:type="dxa"/>
          </w:tcPr>
          <w:p w:rsidR="00E70C70" w:rsidRPr="00E70C70" w:rsidRDefault="00E70C70" w:rsidP="00E70C70">
            <w:pPr>
              <w:jc w:val="both"/>
              <w:rPr>
                <w:rFonts w:eastAsiaTheme="minorHAnsi"/>
                <w:noProof/>
                <w:sz w:val="24"/>
                <w:szCs w:val="24"/>
              </w:rPr>
            </w:pPr>
          </w:p>
        </w:tc>
      </w:tr>
    </w:tbl>
    <w:p w:rsidR="00E70C70" w:rsidRDefault="00E70C70" w:rsidP="002970D7">
      <w:pPr>
        <w:rPr>
          <w:rFonts w:eastAsia="Times New Roman"/>
          <w:b/>
          <w:color w:val="333333"/>
          <w:sz w:val="26"/>
          <w:szCs w:val="26"/>
        </w:rPr>
      </w:pPr>
    </w:p>
    <w:p w:rsidR="00E70C70" w:rsidRDefault="00E70C70" w:rsidP="00E70C70">
      <w:pPr>
        <w:ind w:firstLine="709"/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Методические указания</w:t>
      </w:r>
    </w:p>
    <w:p w:rsidR="00DD0F33" w:rsidRPr="00DD0F33" w:rsidRDefault="00E70C70" w:rsidP="00DD0F33">
      <w:pPr>
        <w:ind w:firstLine="709"/>
        <w:jc w:val="both"/>
        <w:rPr>
          <w:rFonts w:eastAsia="Times New Roman"/>
          <w:b/>
          <w:color w:val="333333"/>
          <w:sz w:val="26"/>
          <w:szCs w:val="26"/>
        </w:rPr>
      </w:pPr>
      <w:r w:rsidRPr="00E70C70">
        <w:rPr>
          <w:sz w:val="26"/>
          <w:szCs w:val="26"/>
        </w:rPr>
        <w:t>Отраслевая структура выражается перечнем отраслей и их до</w:t>
      </w:r>
      <w:r w:rsidRPr="00E70C70">
        <w:rPr>
          <w:sz w:val="26"/>
          <w:szCs w:val="26"/>
        </w:rPr>
        <w:softHyphen/>
        <w:t>лей в общем объеме производства продукции или в элементах производства (стоимости основных фондов, численности персо</w:t>
      </w:r>
      <w:r w:rsidRPr="00E70C70">
        <w:rPr>
          <w:sz w:val="26"/>
          <w:szCs w:val="26"/>
        </w:rPr>
        <w:softHyphen/>
        <w:t>нала и т.п.). При характеристике отраслевой структуры, как пра</w:t>
      </w:r>
      <w:r w:rsidRPr="00E70C70">
        <w:rPr>
          <w:sz w:val="26"/>
          <w:szCs w:val="26"/>
        </w:rPr>
        <w:softHyphen/>
        <w:t>вило, используется показатель удельного веса отрасли в общем объеме производства товарной продукции</w:t>
      </w:r>
    </w:p>
    <w:p w:rsidR="002970D7" w:rsidRPr="002970D7" w:rsidRDefault="002970D7" w:rsidP="00DD0F33">
      <w:pPr>
        <w:ind w:firstLine="708"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>Методика расчета основных показателей</w:t>
      </w:r>
    </w:p>
    <w:p w:rsidR="002970D7" w:rsidRPr="002970D7" w:rsidRDefault="002970D7" w:rsidP="002970D7">
      <w:pPr>
        <w:numPr>
          <w:ilvl w:val="0"/>
          <w:numId w:val="30"/>
        </w:numPr>
        <w:spacing w:after="200" w:line="276" w:lineRule="auto"/>
        <w:contextualSpacing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 xml:space="preserve">Темп роста отрасли (Тро), % </w:t>
      </w:r>
    </w:p>
    <w:p w:rsidR="002970D7" w:rsidRPr="004C290B" w:rsidRDefault="002970D7" w:rsidP="004C290B">
      <w:pPr>
        <w:spacing w:after="200" w:line="276" w:lineRule="auto"/>
        <w:jc w:val="center"/>
        <w:rPr>
          <w:rFonts w:eastAsiaTheme="minorHAnsi"/>
          <w:noProof/>
          <w:sz w:val="26"/>
          <w:szCs w:val="26"/>
          <w:lang w:val="en-US"/>
        </w:rPr>
      </w:pPr>
      <w:r w:rsidRPr="002970D7">
        <w:rPr>
          <w:rFonts w:eastAsiaTheme="minorHAnsi"/>
          <w:noProof/>
          <w:sz w:val="26"/>
          <w:szCs w:val="26"/>
        </w:rPr>
        <w:t>Тро = ВПотч *100% / ВПбаз  ,</w:t>
      </w:r>
      <w:r w:rsidR="004C290B">
        <w:rPr>
          <w:rFonts w:eastAsiaTheme="minorHAnsi"/>
          <w:noProof/>
          <w:sz w:val="26"/>
          <w:szCs w:val="26"/>
          <w:lang w:val="en-US"/>
        </w:rPr>
        <w:t xml:space="preserve"> (1)</w:t>
      </w:r>
    </w:p>
    <w:p w:rsidR="002970D7" w:rsidRPr="002970D7" w:rsidRDefault="002970D7" w:rsidP="002970D7">
      <w:pPr>
        <w:spacing w:after="200" w:line="276" w:lineRule="auto"/>
        <w:ind w:firstLine="708"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>где ВПотч, В</w:t>
      </w:r>
      <w:r w:rsidR="00EE08E8">
        <w:rPr>
          <w:rFonts w:eastAsiaTheme="minorHAnsi"/>
          <w:noProof/>
          <w:sz w:val="26"/>
          <w:szCs w:val="26"/>
        </w:rPr>
        <w:t>П</w:t>
      </w:r>
      <w:r w:rsidRPr="002970D7">
        <w:rPr>
          <w:rFonts w:eastAsiaTheme="minorHAnsi"/>
          <w:noProof/>
          <w:sz w:val="26"/>
          <w:szCs w:val="26"/>
        </w:rPr>
        <w:t>баз – объем продукции в отчетном, базовом периоде ( в стоимостном, натуральном или трудовом выражении)</w:t>
      </w:r>
    </w:p>
    <w:p w:rsidR="002970D7" w:rsidRPr="002970D7" w:rsidRDefault="002970D7" w:rsidP="002970D7">
      <w:pPr>
        <w:numPr>
          <w:ilvl w:val="0"/>
          <w:numId w:val="30"/>
        </w:numPr>
        <w:spacing w:after="200" w:line="276" w:lineRule="auto"/>
        <w:contextualSpacing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>Темп прироста отрасли (Тпро), %</w:t>
      </w:r>
    </w:p>
    <w:p w:rsidR="002970D7" w:rsidRPr="004C290B" w:rsidRDefault="002970D7" w:rsidP="002970D7">
      <w:pPr>
        <w:spacing w:after="200" w:line="276" w:lineRule="auto"/>
        <w:ind w:left="360"/>
        <w:jc w:val="center"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>Тпро = Тро – 100%</w:t>
      </w:r>
      <w:r w:rsidR="004C290B">
        <w:rPr>
          <w:rFonts w:eastAsiaTheme="minorHAnsi"/>
          <w:noProof/>
          <w:sz w:val="26"/>
          <w:szCs w:val="26"/>
        </w:rPr>
        <w:t xml:space="preserve">, </w:t>
      </w:r>
      <w:r w:rsidR="004C290B">
        <w:rPr>
          <w:rFonts w:eastAsiaTheme="minorHAnsi"/>
          <w:noProof/>
          <w:sz w:val="26"/>
          <w:szCs w:val="26"/>
        </w:rPr>
        <w:tab/>
      </w:r>
      <w:r w:rsidR="004C290B">
        <w:rPr>
          <w:rFonts w:eastAsiaTheme="minorHAnsi"/>
          <w:noProof/>
          <w:sz w:val="26"/>
          <w:szCs w:val="26"/>
        </w:rPr>
        <w:tab/>
        <w:t>(2)</w:t>
      </w:r>
    </w:p>
    <w:p w:rsidR="002970D7" w:rsidRPr="002970D7" w:rsidRDefault="002970D7" w:rsidP="002970D7">
      <w:pPr>
        <w:numPr>
          <w:ilvl w:val="0"/>
          <w:numId w:val="30"/>
        </w:numPr>
        <w:spacing w:after="200" w:line="276" w:lineRule="auto"/>
        <w:contextualSpacing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>Абсолютный прирост объема производства  (</w:t>
      </w:r>
      <w:r w:rsidRPr="002970D7">
        <w:rPr>
          <w:rFonts w:ascii="Sitka Text" w:eastAsiaTheme="minorHAnsi" w:hAnsi="Sitka Text"/>
          <w:noProof/>
          <w:sz w:val="26"/>
          <w:szCs w:val="26"/>
        </w:rPr>
        <w:t>ΔВП)</w:t>
      </w:r>
    </w:p>
    <w:p w:rsidR="002970D7" w:rsidRPr="004C290B" w:rsidRDefault="002970D7" w:rsidP="002970D7">
      <w:pPr>
        <w:spacing w:after="200" w:line="276" w:lineRule="auto"/>
        <w:ind w:left="360"/>
        <w:jc w:val="center"/>
        <w:rPr>
          <w:rFonts w:eastAsiaTheme="minorHAnsi"/>
          <w:noProof/>
          <w:sz w:val="26"/>
          <w:szCs w:val="26"/>
        </w:rPr>
      </w:pPr>
      <w:r w:rsidRPr="002970D7">
        <w:rPr>
          <w:rFonts w:ascii="Sitka Text" w:eastAsiaTheme="minorHAnsi" w:hAnsi="Sitka Text"/>
          <w:noProof/>
          <w:sz w:val="26"/>
          <w:szCs w:val="26"/>
        </w:rPr>
        <w:t>ΔВП = ВПотч – Впбаз</w:t>
      </w:r>
      <w:r w:rsidR="004C290B">
        <w:rPr>
          <w:rFonts w:ascii="Sitka Text" w:eastAsiaTheme="minorHAnsi" w:hAnsi="Sitka Text"/>
          <w:noProof/>
          <w:sz w:val="26"/>
          <w:szCs w:val="26"/>
        </w:rPr>
        <w:t xml:space="preserve">, </w:t>
      </w:r>
      <w:r w:rsidR="004C290B">
        <w:rPr>
          <w:rFonts w:ascii="Sitka Text" w:eastAsiaTheme="minorHAnsi" w:hAnsi="Sitka Text"/>
          <w:noProof/>
          <w:sz w:val="26"/>
          <w:szCs w:val="26"/>
        </w:rPr>
        <w:tab/>
      </w:r>
      <w:r w:rsidR="004C290B" w:rsidRPr="004C290B">
        <w:rPr>
          <w:rFonts w:eastAsiaTheme="minorHAnsi"/>
          <w:noProof/>
          <w:sz w:val="26"/>
          <w:szCs w:val="26"/>
        </w:rPr>
        <w:t>(3)</w:t>
      </w:r>
    </w:p>
    <w:p w:rsidR="002970D7" w:rsidRPr="002970D7" w:rsidRDefault="002970D7" w:rsidP="002970D7">
      <w:pPr>
        <w:numPr>
          <w:ilvl w:val="0"/>
          <w:numId w:val="30"/>
        </w:numPr>
        <w:spacing w:after="200" w:line="276" w:lineRule="auto"/>
        <w:contextualSpacing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>Отраслевой коэффициент опережения (Ко)</w:t>
      </w:r>
    </w:p>
    <w:p w:rsidR="002970D7" w:rsidRPr="002970D7" w:rsidRDefault="002970D7" w:rsidP="002970D7">
      <w:pPr>
        <w:spacing w:after="200" w:line="276" w:lineRule="auto"/>
        <w:ind w:left="360"/>
        <w:jc w:val="center"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>Ко = Тро / Трпр</w:t>
      </w:r>
      <w:r w:rsidR="004C290B">
        <w:rPr>
          <w:rFonts w:eastAsiaTheme="minorHAnsi"/>
          <w:noProof/>
          <w:sz w:val="26"/>
          <w:szCs w:val="26"/>
        </w:rPr>
        <w:t xml:space="preserve">, </w:t>
      </w:r>
      <w:r w:rsidR="004C290B">
        <w:rPr>
          <w:rFonts w:eastAsiaTheme="minorHAnsi"/>
          <w:noProof/>
          <w:sz w:val="26"/>
          <w:szCs w:val="26"/>
        </w:rPr>
        <w:tab/>
      </w:r>
      <w:r w:rsidR="004C290B">
        <w:rPr>
          <w:rFonts w:eastAsiaTheme="minorHAnsi"/>
          <w:noProof/>
          <w:sz w:val="26"/>
          <w:szCs w:val="26"/>
        </w:rPr>
        <w:tab/>
        <w:t xml:space="preserve"> (4)</w:t>
      </w:r>
    </w:p>
    <w:p w:rsidR="002970D7" w:rsidRPr="002970D7" w:rsidRDefault="002970D7" w:rsidP="002970D7">
      <w:pPr>
        <w:numPr>
          <w:ilvl w:val="0"/>
          <w:numId w:val="30"/>
        </w:numPr>
        <w:spacing w:after="200" w:line="276" w:lineRule="auto"/>
        <w:contextualSpacing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>Удельный вес отрасли:</w:t>
      </w:r>
    </w:p>
    <w:p w:rsidR="002970D7" w:rsidRPr="002970D7" w:rsidRDefault="002970D7" w:rsidP="002970D7">
      <w:pPr>
        <w:spacing w:after="200" w:line="276" w:lineRule="auto"/>
        <w:ind w:left="360"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>А) в общем выпуске продукции( Увп)</w:t>
      </w:r>
    </w:p>
    <w:p w:rsidR="002970D7" w:rsidRPr="002970D7" w:rsidRDefault="002970D7" w:rsidP="002970D7">
      <w:pPr>
        <w:spacing w:after="200" w:line="276" w:lineRule="auto"/>
        <w:ind w:left="360"/>
        <w:jc w:val="center"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>Увп = ВПо *100%  / ВПпр,</w:t>
      </w:r>
      <w:r w:rsidR="004C290B">
        <w:rPr>
          <w:rFonts w:eastAsiaTheme="minorHAnsi"/>
          <w:noProof/>
          <w:sz w:val="26"/>
          <w:szCs w:val="26"/>
        </w:rPr>
        <w:tab/>
        <w:t>(5)</w:t>
      </w:r>
    </w:p>
    <w:p w:rsidR="002970D7" w:rsidRPr="002970D7" w:rsidRDefault="002970D7" w:rsidP="002970D7">
      <w:pPr>
        <w:spacing w:after="200" w:line="276" w:lineRule="auto"/>
        <w:ind w:left="360" w:firstLine="348"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>где ВПо, ВПпр – объем годового выпуска продукции данной отраслью и промышленностью в целом;</w:t>
      </w:r>
    </w:p>
    <w:p w:rsidR="002970D7" w:rsidRPr="002970D7" w:rsidRDefault="002970D7" w:rsidP="002970D7">
      <w:pPr>
        <w:spacing w:after="200" w:line="276" w:lineRule="auto"/>
        <w:ind w:left="360" w:firstLine="66"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 xml:space="preserve">Б) в стоимости основных производственных </w:t>
      </w:r>
      <w:r w:rsidR="00335846">
        <w:rPr>
          <w:rFonts w:eastAsiaTheme="minorHAnsi"/>
          <w:noProof/>
          <w:sz w:val="26"/>
          <w:szCs w:val="26"/>
        </w:rPr>
        <w:t>фондов</w:t>
      </w:r>
      <w:r w:rsidRPr="002970D7">
        <w:rPr>
          <w:rFonts w:eastAsiaTheme="minorHAnsi"/>
          <w:noProof/>
          <w:sz w:val="26"/>
          <w:szCs w:val="26"/>
        </w:rPr>
        <w:t xml:space="preserve"> (Уоп</w:t>
      </w:r>
      <w:r w:rsidR="00335846">
        <w:rPr>
          <w:rFonts w:eastAsiaTheme="minorHAnsi"/>
          <w:noProof/>
          <w:sz w:val="26"/>
          <w:szCs w:val="26"/>
        </w:rPr>
        <w:t>ф</w:t>
      </w:r>
      <w:r w:rsidRPr="002970D7">
        <w:rPr>
          <w:rFonts w:eastAsiaTheme="minorHAnsi"/>
          <w:noProof/>
          <w:sz w:val="26"/>
          <w:szCs w:val="26"/>
        </w:rPr>
        <w:t>)</w:t>
      </w:r>
    </w:p>
    <w:p w:rsidR="002970D7" w:rsidRPr="002970D7" w:rsidRDefault="002970D7" w:rsidP="002970D7">
      <w:pPr>
        <w:spacing w:after="200" w:line="276" w:lineRule="auto"/>
        <w:ind w:left="360" w:firstLine="66"/>
        <w:jc w:val="center"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lastRenderedPageBreak/>
        <w:t>Уоп</w:t>
      </w:r>
      <w:r w:rsidR="00335846">
        <w:rPr>
          <w:rFonts w:eastAsiaTheme="minorHAnsi"/>
          <w:noProof/>
          <w:sz w:val="26"/>
          <w:szCs w:val="26"/>
        </w:rPr>
        <w:t>ф</w:t>
      </w:r>
      <w:r w:rsidRPr="002970D7">
        <w:rPr>
          <w:rFonts w:eastAsiaTheme="minorHAnsi"/>
          <w:noProof/>
          <w:sz w:val="26"/>
          <w:szCs w:val="26"/>
        </w:rPr>
        <w:t xml:space="preserve"> = Фо *100% / Фпр,</w:t>
      </w:r>
      <w:r w:rsidR="004C290B">
        <w:rPr>
          <w:rFonts w:eastAsiaTheme="minorHAnsi"/>
          <w:noProof/>
          <w:sz w:val="26"/>
          <w:szCs w:val="26"/>
        </w:rPr>
        <w:tab/>
        <w:t>(6)</w:t>
      </w:r>
    </w:p>
    <w:p w:rsidR="002970D7" w:rsidRPr="002970D7" w:rsidRDefault="002970D7" w:rsidP="002970D7">
      <w:pPr>
        <w:spacing w:after="200" w:line="276" w:lineRule="auto"/>
        <w:ind w:left="360" w:firstLine="348"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 xml:space="preserve">где Фо, Фпр – среднегодовая стоимостьосновных  производственных </w:t>
      </w:r>
      <w:r w:rsidR="00335846">
        <w:rPr>
          <w:rFonts w:eastAsiaTheme="minorHAnsi"/>
          <w:noProof/>
          <w:sz w:val="26"/>
          <w:szCs w:val="26"/>
        </w:rPr>
        <w:t xml:space="preserve">фондов </w:t>
      </w:r>
      <w:r w:rsidRPr="002970D7">
        <w:rPr>
          <w:rFonts w:eastAsiaTheme="minorHAnsi"/>
          <w:noProof/>
          <w:sz w:val="26"/>
          <w:szCs w:val="26"/>
        </w:rPr>
        <w:t>отрасли, промышленности;</w:t>
      </w:r>
    </w:p>
    <w:p w:rsidR="002970D7" w:rsidRPr="002970D7" w:rsidRDefault="002970D7" w:rsidP="002970D7">
      <w:pPr>
        <w:spacing w:after="200" w:line="276" w:lineRule="auto"/>
        <w:ind w:left="360" w:firstLine="66"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>В) в общей численности работников (Уч)</w:t>
      </w:r>
    </w:p>
    <w:p w:rsidR="002970D7" w:rsidRPr="002970D7" w:rsidRDefault="002970D7" w:rsidP="002970D7">
      <w:pPr>
        <w:spacing w:after="200" w:line="276" w:lineRule="auto"/>
        <w:ind w:left="360" w:firstLine="66"/>
        <w:jc w:val="center"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>Уч = Чо *100% / Фпр,</w:t>
      </w:r>
      <w:r w:rsidR="004C290B">
        <w:rPr>
          <w:rFonts w:eastAsiaTheme="minorHAnsi"/>
          <w:noProof/>
          <w:sz w:val="26"/>
          <w:szCs w:val="26"/>
        </w:rPr>
        <w:tab/>
        <w:t>(7)</w:t>
      </w:r>
    </w:p>
    <w:p w:rsidR="009429EF" w:rsidRDefault="002970D7" w:rsidP="00671ABD">
      <w:pPr>
        <w:spacing w:after="200" w:line="276" w:lineRule="auto"/>
        <w:ind w:left="360" w:firstLine="66"/>
        <w:rPr>
          <w:rFonts w:eastAsiaTheme="minorHAnsi"/>
          <w:noProof/>
          <w:sz w:val="26"/>
          <w:szCs w:val="26"/>
        </w:rPr>
      </w:pPr>
      <w:r w:rsidRPr="002970D7">
        <w:rPr>
          <w:rFonts w:eastAsiaTheme="minorHAnsi"/>
          <w:noProof/>
          <w:sz w:val="26"/>
          <w:szCs w:val="26"/>
        </w:rPr>
        <w:t>где  Чо, Чпр – среднесписочная численность работников отрасли, промышленности</w:t>
      </w:r>
    </w:p>
    <w:p w:rsidR="00671ABD" w:rsidRDefault="00671ABD" w:rsidP="00671ABD">
      <w:pPr>
        <w:spacing w:after="200" w:line="276" w:lineRule="auto"/>
        <w:ind w:left="360" w:firstLine="66"/>
        <w:rPr>
          <w:rFonts w:eastAsiaTheme="minorHAnsi"/>
          <w:noProof/>
          <w:sz w:val="26"/>
          <w:szCs w:val="26"/>
        </w:rPr>
      </w:pPr>
    </w:p>
    <w:p w:rsidR="00671ABD" w:rsidRPr="002E105F" w:rsidRDefault="00671ABD" w:rsidP="00671ABD">
      <w:pPr>
        <w:jc w:val="center"/>
        <w:rPr>
          <w:rFonts w:eastAsia="Times New Roman"/>
          <w:b/>
          <w:color w:val="333333"/>
          <w:sz w:val="26"/>
          <w:szCs w:val="26"/>
        </w:rPr>
      </w:pPr>
      <w:r>
        <w:rPr>
          <w:rFonts w:eastAsia="Times New Roman"/>
          <w:b/>
          <w:color w:val="333333"/>
          <w:sz w:val="26"/>
          <w:szCs w:val="26"/>
        </w:rPr>
        <w:t>ЗАДАЧА</w:t>
      </w:r>
      <w:r w:rsidRPr="002E105F">
        <w:rPr>
          <w:rFonts w:eastAsia="Times New Roman"/>
          <w:b/>
          <w:color w:val="333333"/>
          <w:sz w:val="26"/>
          <w:szCs w:val="26"/>
        </w:rPr>
        <w:t xml:space="preserve"> №</w:t>
      </w:r>
      <w:r>
        <w:rPr>
          <w:rFonts w:eastAsia="Times New Roman"/>
          <w:b/>
          <w:color w:val="333333"/>
          <w:sz w:val="26"/>
          <w:szCs w:val="26"/>
        </w:rPr>
        <w:t>2</w:t>
      </w:r>
    </w:p>
    <w:p w:rsidR="00671ABD" w:rsidRDefault="00671ABD" w:rsidP="00671ABD">
      <w:pPr>
        <w:jc w:val="center"/>
        <w:rPr>
          <w:rFonts w:eastAsia="Times New Roman"/>
          <w:color w:val="333333"/>
          <w:sz w:val="26"/>
          <w:szCs w:val="26"/>
          <w:u w:val="single"/>
        </w:rPr>
      </w:pPr>
      <w:r w:rsidRPr="00DE3093">
        <w:rPr>
          <w:rFonts w:eastAsia="Times New Roman"/>
          <w:color w:val="333333"/>
          <w:sz w:val="26"/>
          <w:szCs w:val="26"/>
          <w:u w:val="single"/>
        </w:rPr>
        <w:t>Исходные данные для вариантов 1,</w:t>
      </w:r>
      <w:r>
        <w:rPr>
          <w:rFonts w:eastAsia="Times New Roman"/>
          <w:color w:val="333333"/>
          <w:sz w:val="26"/>
          <w:szCs w:val="26"/>
          <w:u w:val="single"/>
        </w:rPr>
        <w:t>3,5,7,9</w:t>
      </w:r>
    </w:p>
    <w:p w:rsidR="00671ABD" w:rsidRPr="00DE3093" w:rsidRDefault="00671ABD" w:rsidP="00671ABD">
      <w:pPr>
        <w:jc w:val="center"/>
        <w:rPr>
          <w:rFonts w:eastAsia="Times New Roman"/>
          <w:color w:val="333333"/>
          <w:sz w:val="26"/>
          <w:szCs w:val="26"/>
          <w:u w:val="single"/>
        </w:rPr>
      </w:pPr>
    </w:p>
    <w:p w:rsidR="00671ABD" w:rsidRPr="00714F29" w:rsidRDefault="00671ABD" w:rsidP="00671ABD">
      <w:pPr>
        <w:spacing w:after="200" w:line="276" w:lineRule="auto"/>
        <w:rPr>
          <w:rFonts w:eastAsiaTheme="minorHAnsi"/>
          <w:b/>
          <w:noProof/>
          <w:sz w:val="26"/>
          <w:szCs w:val="26"/>
        </w:rPr>
      </w:pPr>
      <w:r w:rsidRPr="00671ABD">
        <w:rPr>
          <w:rFonts w:eastAsiaTheme="minorHAnsi"/>
          <w:b/>
          <w:noProof/>
          <w:sz w:val="26"/>
          <w:szCs w:val="26"/>
        </w:rPr>
        <w:t>Рассчитать индекс концентрации для трех и для пяти производителей по данным</w:t>
      </w:r>
      <w:r w:rsidR="00C76EB2" w:rsidRPr="00714F29">
        <w:rPr>
          <w:rFonts w:eastAsiaTheme="minorHAnsi"/>
          <w:b/>
          <w:noProof/>
          <w:sz w:val="26"/>
          <w:szCs w:val="26"/>
        </w:rPr>
        <w:t xml:space="preserve"> таблицы 3</w:t>
      </w:r>
      <w:r w:rsidRPr="00671ABD">
        <w:rPr>
          <w:rFonts w:eastAsiaTheme="minorHAnsi"/>
          <w:b/>
          <w:noProof/>
          <w:sz w:val="26"/>
          <w:szCs w:val="26"/>
        </w:rPr>
        <w:t>:</w:t>
      </w:r>
    </w:p>
    <w:p w:rsidR="00C76EB2" w:rsidRPr="00671ABD" w:rsidRDefault="00C76EB2" w:rsidP="00C76EB2">
      <w:pPr>
        <w:spacing w:after="200" w:line="276" w:lineRule="auto"/>
        <w:jc w:val="right"/>
        <w:rPr>
          <w:rFonts w:eastAsiaTheme="minorHAnsi"/>
          <w:noProof/>
          <w:sz w:val="26"/>
          <w:szCs w:val="26"/>
        </w:rPr>
      </w:pPr>
      <w:r>
        <w:rPr>
          <w:rFonts w:eastAsiaTheme="minorHAnsi"/>
          <w:noProof/>
          <w:sz w:val="26"/>
          <w:szCs w:val="26"/>
        </w:rPr>
        <w:t>Таблица 3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671ABD" w:rsidRPr="00671ABD" w:rsidTr="00671ABD">
        <w:tc>
          <w:tcPr>
            <w:tcW w:w="2391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фирма</w:t>
            </w: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Объем продаж,</w:t>
            </w:r>
          </w:p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млн.руб.</w:t>
            </w: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Доля,%</w:t>
            </w: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Индекс концентрации</w:t>
            </w:r>
          </w:p>
        </w:tc>
      </w:tr>
      <w:tr w:rsidR="00671ABD" w:rsidRPr="00671ABD" w:rsidTr="00671ABD">
        <w:tc>
          <w:tcPr>
            <w:tcW w:w="2391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550</w:t>
            </w: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</w:p>
        </w:tc>
      </w:tr>
      <w:tr w:rsidR="00671ABD" w:rsidRPr="00671ABD" w:rsidTr="00671ABD">
        <w:tc>
          <w:tcPr>
            <w:tcW w:w="2391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450</w:t>
            </w: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</w:p>
        </w:tc>
      </w:tr>
      <w:tr w:rsidR="00671ABD" w:rsidRPr="00671ABD" w:rsidTr="00671ABD">
        <w:tc>
          <w:tcPr>
            <w:tcW w:w="2391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400</w:t>
            </w: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</w:p>
        </w:tc>
      </w:tr>
      <w:tr w:rsidR="00671ABD" w:rsidRPr="00671ABD" w:rsidTr="00671ABD">
        <w:tc>
          <w:tcPr>
            <w:tcW w:w="2391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</w:p>
        </w:tc>
      </w:tr>
      <w:tr w:rsidR="00671ABD" w:rsidRPr="00671ABD" w:rsidTr="00671ABD">
        <w:tc>
          <w:tcPr>
            <w:tcW w:w="2391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671ABD" w:rsidRPr="00671ABD" w:rsidRDefault="00671ABD" w:rsidP="00F93EE7">
            <w:pPr>
              <w:rPr>
                <w:rFonts w:eastAsiaTheme="minorHAnsi"/>
                <w:noProof/>
                <w:sz w:val="24"/>
                <w:szCs w:val="24"/>
              </w:rPr>
            </w:pPr>
          </w:p>
        </w:tc>
      </w:tr>
    </w:tbl>
    <w:p w:rsidR="00671ABD" w:rsidRDefault="00671ABD" w:rsidP="00671ABD">
      <w:pPr>
        <w:jc w:val="center"/>
        <w:rPr>
          <w:rFonts w:eastAsia="Times New Roman"/>
          <w:b/>
          <w:color w:val="333333"/>
          <w:sz w:val="26"/>
          <w:szCs w:val="26"/>
        </w:rPr>
      </w:pPr>
    </w:p>
    <w:p w:rsidR="00671ABD" w:rsidRDefault="00671ABD" w:rsidP="00671ABD">
      <w:pPr>
        <w:jc w:val="center"/>
        <w:rPr>
          <w:rFonts w:eastAsia="Times New Roman"/>
          <w:b/>
          <w:color w:val="333333"/>
          <w:sz w:val="26"/>
          <w:szCs w:val="26"/>
        </w:rPr>
      </w:pPr>
    </w:p>
    <w:p w:rsidR="00671ABD" w:rsidRPr="002E105F" w:rsidRDefault="00671ABD" w:rsidP="00671ABD">
      <w:pPr>
        <w:jc w:val="center"/>
        <w:rPr>
          <w:rFonts w:eastAsia="Times New Roman"/>
          <w:b/>
          <w:color w:val="333333"/>
          <w:sz w:val="26"/>
          <w:szCs w:val="26"/>
        </w:rPr>
      </w:pPr>
      <w:r>
        <w:rPr>
          <w:rFonts w:eastAsia="Times New Roman"/>
          <w:b/>
          <w:color w:val="333333"/>
          <w:sz w:val="26"/>
          <w:szCs w:val="26"/>
        </w:rPr>
        <w:t>ЗАДАЧА</w:t>
      </w:r>
      <w:r w:rsidRPr="002E105F">
        <w:rPr>
          <w:rFonts w:eastAsia="Times New Roman"/>
          <w:b/>
          <w:color w:val="333333"/>
          <w:sz w:val="26"/>
          <w:szCs w:val="26"/>
        </w:rPr>
        <w:t xml:space="preserve"> №</w:t>
      </w:r>
      <w:r>
        <w:rPr>
          <w:rFonts w:eastAsia="Times New Roman"/>
          <w:b/>
          <w:color w:val="333333"/>
          <w:sz w:val="26"/>
          <w:szCs w:val="26"/>
        </w:rPr>
        <w:t>2</w:t>
      </w:r>
    </w:p>
    <w:p w:rsidR="00671ABD" w:rsidRDefault="00671ABD" w:rsidP="00671ABD">
      <w:pPr>
        <w:jc w:val="center"/>
        <w:rPr>
          <w:rFonts w:eastAsia="Times New Roman"/>
          <w:color w:val="333333"/>
          <w:sz w:val="26"/>
          <w:szCs w:val="26"/>
          <w:u w:val="single"/>
        </w:rPr>
      </w:pPr>
      <w:r w:rsidRPr="00DE3093">
        <w:rPr>
          <w:rFonts w:eastAsia="Times New Roman"/>
          <w:color w:val="333333"/>
          <w:sz w:val="26"/>
          <w:szCs w:val="26"/>
          <w:u w:val="single"/>
        </w:rPr>
        <w:t xml:space="preserve">Исходные данные для вариантов </w:t>
      </w:r>
      <w:r>
        <w:rPr>
          <w:rFonts w:eastAsia="Times New Roman"/>
          <w:color w:val="333333"/>
          <w:sz w:val="26"/>
          <w:szCs w:val="26"/>
          <w:u w:val="single"/>
        </w:rPr>
        <w:t>2,4,6,8,10</w:t>
      </w:r>
    </w:p>
    <w:p w:rsidR="00671ABD" w:rsidRPr="00671ABD" w:rsidRDefault="00671ABD" w:rsidP="00671ABD">
      <w:pPr>
        <w:spacing w:after="200" w:line="276" w:lineRule="auto"/>
        <w:ind w:left="360" w:firstLine="66"/>
        <w:rPr>
          <w:rFonts w:eastAsiaTheme="minorHAnsi"/>
          <w:noProof/>
          <w:sz w:val="26"/>
          <w:szCs w:val="26"/>
        </w:rPr>
      </w:pPr>
    </w:p>
    <w:p w:rsidR="00671ABD" w:rsidRPr="00714F29" w:rsidRDefault="00671ABD" w:rsidP="00671ABD">
      <w:pPr>
        <w:spacing w:after="200" w:line="276" w:lineRule="auto"/>
        <w:rPr>
          <w:rFonts w:eastAsiaTheme="minorHAnsi"/>
          <w:b/>
          <w:noProof/>
          <w:sz w:val="26"/>
          <w:szCs w:val="26"/>
        </w:rPr>
      </w:pPr>
      <w:r w:rsidRPr="00671ABD">
        <w:rPr>
          <w:rFonts w:eastAsiaTheme="minorHAnsi"/>
          <w:b/>
          <w:noProof/>
          <w:sz w:val="26"/>
          <w:szCs w:val="26"/>
        </w:rPr>
        <w:t>На основе данных</w:t>
      </w:r>
      <w:r w:rsidR="00C76EB2" w:rsidRPr="00714F29">
        <w:rPr>
          <w:rFonts w:eastAsiaTheme="minorHAnsi"/>
          <w:b/>
          <w:noProof/>
          <w:sz w:val="26"/>
          <w:szCs w:val="26"/>
        </w:rPr>
        <w:t xml:space="preserve"> из таблицы 4 </w:t>
      </w:r>
      <w:r w:rsidRPr="00671ABD">
        <w:rPr>
          <w:rFonts w:eastAsiaTheme="minorHAnsi"/>
          <w:b/>
          <w:noProof/>
          <w:sz w:val="26"/>
          <w:szCs w:val="26"/>
        </w:rPr>
        <w:t xml:space="preserve"> о долях продаж  фирм на товарных рынках А и Б определите показатель концентрации Херфиндаля-Хиршмана для обоих рынков. На каком  из рынков рыночная власть четырех фирм выше?</w:t>
      </w:r>
    </w:p>
    <w:p w:rsidR="00C76EB2" w:rsidRPr="00671ABD" w:rsidRDefault="00C76EB2" w:rsidP="00C76EB2">
      <w:pPr>
        <w:spacing w:after="200" w:line="276" w:lineRule="auto"/>
        <w:jc w:val="right"/>
        <w:rPr>
          <w:rFonts w:eastAsiaTheme="minorHAnsi"/>
          <w:noProof/>
          <w:sz w:val="26"/>
          <w:szCs w:val="26"/>
        </w:rPr>
      </w:pPr>
      <w:r>
        <w:rPr>
          <w:rFonts w:eastAsiaTheme="minorHAnsi"/>
          <w:noProof/>
          <w:sz w:val="26"/>
          <w:szCs w:val="26"/>
        </w:rPr>
        <w:t>Таблица 4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671ABD" w:rsidRPr="00671ABD" w:rsidTr="00F93EE7">
        <w:tc>
          <w:tcPr>
            <w:tcW w:w="4785" w:type="dxa"/>
            <w:gridSpan w:val="2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товарный рынок А</w:t>
            </w:r>
          </w:p>
        </w:tc>
        <w:tc>
          <w:tcPr>
            <w:tcW w:w="4786" w:type="dxa"/>
            <w:gridSpan w:val="2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товарный рынок Б</w:t>
            </w:r>
          </w:p>
        </w:tc>
      </w:tr>
      <w:tr w:rsidR="00671ABD" w:rsidRPr="00671ABD" w:rsidTr="00F93EE7">
        <w:tc>
          <w:tcPr>
            <w:tcW w:w="2392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фирма</w:t>
            </w:r>
          </w:p>
        </w:tc>
        <w:tc>
          <w:tcPr>
            <w:tcW w:w="2393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Доля,%</w:t>
            </w:r>
          </w:p>
        </w:tc>
        <w:tc>
          <w:tcPr>
            <w:tcW w:w="2393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фирма</w:t>
            </w:r>
          </w:p>
        </w:tc>
        <w:tc>
          <w:tcPr>
            <w:tcW w:w="2393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Доля,%</w:t>
            </w:r>
          </w:p>
        </w:tc>
      </w:tr>
      <w:tr w:rsidR="00671ABD" w:rsidRPr="00671ABD" w:rsidTr="00F93EE7">
        <w:tc>
          <w:tcPr>
            <w:tcW w:w="2392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30</w:t>
            </w:r>
          </w:p>
        </w:tc>
      </w:tr>
      <w:tr w:rsidR="00671ABD" w:rsidRPr="00671ABD" w:rsidTr="00F93EE7">
        <w:tc>
          <w:tcPr>
            <w:tcW w:w="2392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25</w:t>
            </w:r>
          </w:p>
        </w:tc>
      </w:tr>
      <w:tr w:rsidR="00671ABD" w:rsidRPr="00671ABD" w:rsidTr="00F93EE7">
        <w:tc>
          <w:tcPr>
            <w:tcW w:w="2392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25</w:t>
            </w:r>
          </w:p>
        </w:tc>
      </w:tr>
      <w:tr w:rsidR="00671ABD" w:rsidRPr="00671ABD" w:rsidTr="00F93EE7">
        <w:tc>
          <w:tcPr>
            <w:tcW w:w="2392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71ABD" w:rsidRPr="00671ABD" w:rsidRDefault="00671ABD" w:rsidP="00671ABD">
            <w:pPr>
              <w:rPr>
                <w:rFonts w:eastAsiaTheme="minorHAnsi"/>
                <w:noProof/>
                <w:sz w:val="24"/>
                <w:szCs w:val="24"/>
              </w:rPr>
            </w:pPr>
            <w:r w:rsidRPr="00671ABD">
              <w:rPr>
                <w:rFonts w:eastAsiaTheme="minorHAnsi"/>
                <w:noProof/>
                <w:sz w:val="24"/>
                <w:szCs w:val="24"/>
              </w:rPr>
              <w:t>20</w:t>
            </w:r>
          </w:p>
        </w:tc>
      </w:tr>
    </w:tbl>
    <w:p w:rsidR="00671ABD" w:rsidRDefault="00671ABD" w:rsidP="00D55420">
      <w:pPr>
        <w:rPr>
          <w:rFonts w:eastAsiaTheme="minorHAnsi"/>
          <w:noProof/>
          <w:sz w:val="26"/>
          <w:szCs w:val="26"/>
        </w:rPr>
      </w:pPr>
    </w:p>
    <w:p w:rsidR="00C76EB2" w:rsidRDefault="00C76EB2" w:rsidP="00D55420">
      <w:pPr>
        <w:rPr>
          <w:rFonts w:eastAsiaTheme="minorHAnsi"/>
          <w:noProof/>
          <w:sz w:val="26"/>
          <w:szCs w:val="26"/>
        </w:rPr>
      </w:pPr>
    </w:p>
    <w:p w:rsidR="00C76EB2" w:rsidRPr="00671ABD" w:rsidRDefault="00C76EB2" w:rsidP="00D55420">
      <w:pPr>
        <w:rPr>
          <w:rFonts w:eastAsiaTheme="minorHAnsi"/>
          <w:noProof/>
          <w:sz w:val="26"/>
          <w:szCs w:val="26"/>
        </w:rPr>
      </w:pPr>
    </w:p>
    <w:p w:rsidR="00671ABD" w:rsidRDefault="00671ABD" w:rsidP="00D55420">
      <w:pPr>
        <w:jc w:val="center"/>
        <w:rPr>
          <w:rFonts w:eastAsiaTheme="minorHAnsi"/>
          <w:noProof/>
          <w:sz w:val="26"/>
          <w:szCs w:val="26"/>
        </w:rPr>
      </w:pPr>
      <w:r>
        <w:rPr>
          <w:rFonts w:eastAsiaTheme="minorHAnsi"/>
          <w:noProof/>
          <w:sz w:val="26"/>
          <w:szCs w:val="26"/>
        </w:rPr>
        <w:lastRenderedPageBreak/>
        <w:t>Методические указания</w:t>
      </w:r>
    </w:p>
    <w:p w:rsidR="00EE08E8" w:rsidRDefault="00EE08E8" w:rsidP="00EE08E8">
      <w:pPr>
        <w:tabs>
          <w:tab w:val="left" w:pos="567"/>
          <w:tab w:val="left" w:pos="9072"/>
        </w:tabs>
        <w:ind w:firstLine="426"/>
        <w:jc w:val="both"/>
        <w:rPr>
          <w:sz w:val="26"/>
          <w:szCs w:val="26"/>
          <w:lang w:val="en-US"/>
        </w:rPr>
      </w:pPr>
      <w:r w:rsidRPr="00EE08E8">
        <w:rPr>
          <w:b/>
          <w:sz w:val="26"/>
          <w:szCs w:val="26"/>
        </w:rPr>
        <w:t>Объём товарного ресурса рынка</w:t>
      </w:r>
      <w:r w:rsidRPr="00EE08E8">
        <w:rPr>
          <w:sz w:val="26"/>
          <w:szCs w:val="26"/>
        </w:rPr>
        <w:t xml:space="preserve"> измеряется общим объ</w:t>
      </w:r>
      <w:r w:rsidRPr="00EE08E8">
        <w:rPr>
          <w:sz w:val="26"/>
          <w:szCs w:val="26"/>
        </w:rPr>
        <w:t>ё</w:t>
      </w:r>
      <w:r w:rsidRPr="00EE08E8">
        <w:rPr>
          <w:sz w:val="26"/>
          <w:szCs w:val="26"/>
        </w:rPr>
        <w:t>мом реализации товара в географических границах рынка (</w:t>
      </w:r>
      <w:proofErr w:type="gramStart"/>
      <w:r w:rsidRPr="00EE08E8">
        <w:rPr>
          <w:sz w:val="26"/>
          <w:szCs w:val="26"/>
          <w:lang w:val="en-US"/>
        </w:rPr>
        <w:t>V</w:t>
      </w:r>
      <w:proofErr w:type="gramEnd"/>
      <w:r w:rsidRPr="00EE08E8">
        <w:rPr>
          <w:sz w:val="26"/>
          <w:szCs w:val="26"/>
          <w:vertAlign w:val="subscript"/>
        </w:rPr>
        <w:t>т</w:t>
      </w:r>
      <w:r w:rsidRPr="00EE08E8">
        <w:rPr>
          <w:sz w:val="26"/>
          <w:szCs w:val="26"/>
        </w:rPr>
        <w:t>) – в стоимостных или в натуральных показателях. Рассчитывается по следующей формуле:</w:t>
      </w:r>
    </w:p>
    <w:p w:rsidR="0034578B" w:rsidRPr="0034578B" w:rsidRDefault="0034578B" w:rsidP="00EE08E8">
      <w:pPr>
        <w:tabs>
          <w:tab w:val="left" w:pos="567"/>
          <w:tab w:val="left" w:pos="9072"/>
        </w:tabs>
        <w:ind w:firstLine="426"/>
        <w:jc w:val="both"/>
        <w:rPr>
          <w:sz w:val="26"/>
          <w:szCs w:val="26"/>
          <w:lang w:val="en-US"/>
        </w:rPr>
      </w:pPr>
    </w:p>
    <w:p w:rsidR="00EE08E8" w:rsidRPr="00EE08E8" w:rsidRDefault="00EE08E8" w:rsidP="007956EB">
      <w:pPr>
        <w:tabs>
          <w:tab w:val="left" w:pos="567"/>
          <w:tab w:val="left" w:pos="9072"/>
        </w:tabs>
        <w:ind w:firstLine="426"/>
        <w:jc w:val="center"/>
        <w:rPr>
          <w:sz w:val="26"/>
          <w:szCs w:val="26"/>
          <w:lang w:val="en-US"/>
        </w:rPr>
      </w:pPr>
      <w:r w:rsidRPr="0034578B">
        <w:rPr>
          <w:sz w:val="26"/>
          <w:szCs w:val="26"/>
          <w:lang w:val="en-US"/>
        </w:rPr>
        <w:t>V</w:t>
      </w:r>
      <w:r w:rsidRPr="0034578B">
        <w:rPr>
          <w:sz w:val="26"/>
          <w:szCs w:val="26"/>
          <w:vertAlign w:val="subscript"/>
        </w:rPr>
        <w:t>т</w:t>
      </w:r>
      <w:r w:rsidRPr="0034578B">
        <w:rPr>
          <w:sz w:val="26"/>
          <w:szCs w:val="26"/>
          <w:lang w:val="en-US"/>
        </w:rPr>
        <w:t xml:space="preserve"> =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</m:sSubSup>
      </m:oMath>
      <w:proofErr w:type="gramStart"/>
      <w:r w:rsidRPr="0034578B">
        <w:rPr>
          <w:sz w:val="26"/>
          <w:szCs w:val="26"/>
          <w:lang w:val="en-US"/>
        </w:rPr>
        <w:t>V</w:t>
      </w:r>
      <w:r w:rsidRPr="0034578B">
        <w:rPr>
          <w:sz w:val="26"/>
          <w:szCs w:val="26"/>
          <w:vertAlign w:val="subscript"/>
          <w:lang w:val="en-US"/>
        </w:rPr>
        <w:t>i</w:t>
      </w:r>
      <w:proofErr w:type="gramEnd"/>
      <w:r w:rsidRPr="0034578B">
        <w:rPr>
          <w:sz w:val="26"/>
          <w:szCs w:val="26"/>
          <w:lang w:val="en-US"/>
        </w:rPr>
        <w:t xml:space="preserve"> = V</w:t>
      </w:r>
      <w:r w:rsidRPr="0034578B">
        <w:rPr>
          <w:sz w:val="26"/>
          <w:szCs w:val="26"/>
          <w:vertAlign w:val="subscript"/>
        </w:rPr>
        <w:t>р</w:t>
      </w:r>
      <w:r w:rsidRPr="0034578B">
        <w:rPr>
          <w:sz w:val="26"/>
          <w:szCs w:val="26"/>
          <w:lang w:val="en-US"/>
        </w:rPr>
        <w:t xml:space="preserve"> + V</w:t>
      </w:r>
      <w:r w:rsidRPr="0034578B">
        <w:rPr>
          <w:sz w:val="26"/>
          <w:szCs w:val="26"/>
          <w:vertAlign w:val="subscript"/>
          <w:lang w:val="en-US"/>
        </w:rPr>
        <w:t>im</w:t>
      </w:r>
      <w:r w:rsidRPr="0034578B">
        <w:rPr>
          <w:sz w:val="26"/>
          <w:szCs w:val="26"/>
          <w:lang w:val="en-US"/>
        </w:rPr>
        <w:t xml:space="preserve"> - V</w:t>
      </w:r>
      <w:r w:rsidRPr="0034578B">
        <w:rPr>
          <w:sz w:val="26"/>
          <w:szCs w:val="26"/>
          <w:vertAlign w:val="subscript"/>
          <w:lang w:val="en-US"/>
        </w:rPr>
        <w:t>ex</w:t>
      </w:r>
      <w:r w:rsidR="004C290B">
        <w:rPr>
          <w:sz w:val="26"/>
          <w:szCs w:val="26"/>
          <w:lang w:val="en-US"/>
        </w:rPr>
        <w:t xml:space="preserve">, </w:t>
      </w:r>
      <w:r w:rsidR="007956EB" w:rsidRPr="007956EB">
        <w:rPr>
          <w:sz w:val="26"/>
          <w:szCs w:val="26"/>
          <w:lang w:val="en-US"/>
        </w:rPr>
        <w:t xml:space="preserve">  </w:t>
      </w:r>
      <w:r w:rsidRPr="00EE08E8">
        <w:rPr>
          <w:sz w:val="26"/>
          <w:szCs w:val="26"/>
          <w:lang w:val="en-US"/>
        </w:rPr>
        <w:t>(</w:t>
      </w:r>
      <w:r w:rsidR="004C290B" w:rsidRPr="004C290B">
        <w:rPr>
          <w:sz w:val="26"/>
          <w:szCs w:val="26"/>
          <w:lang w:val="en-US"/>
        </w:rPr>
        <w:t>8</w:t>
      </w:r>
      <w:r w:rsidRPr="00EE08E8">
        <w:rPr>
          <w:sz w:val="26"/>
          <w:szCs w:val="26"/>
          <w:lang w:val="en-US"/>
        </w:rPr>
        <w:t>)</w:t>
      </w:r>
    </w:p>
    <w:p w:rsidR="00EE08E8" w:rsidRPr="00EE08E8" w:rsidRDefault="00EE08E8" w:rsidP="00EE08E8">
      <w:pPr>
        <w:tabs>
          <w:tab w:val="left" w:pos="567"/>
          <w:tab w:val="left" w:pos="9072"/>
        </w:tabs>
        <w:jc w:val="both"/>
        <w:rPr>
          <w:sz w:val="26"/>
          <w:szCs w:val="26"/>
        </w:rPr>
      </w:pPr>
      <w:r w:rsidRPr="00EE08E8">
        <w:rPr>
          <w:sz w:val="26"/>
          <w:szCs w:val="26"/>
        </w:rPr>
        <w:t xml:space="preserve">где </w:t>
      </w:r>
      <w:r w:rsidRPr="00EE08E8">
        <w:rPr>
          <w:sz w:val="26"/>
          <w:szCs w:val="26"/>
          <w:lang w:val="en-US"/>
        </w:rPr>
        <w:t>V</w:t>
      </w:r>
      <w:r w:rsidRPr="00EE08E8">
        <w:rPr>
          <w:sz w:val="26"/>
          <w:szCs w:val="26"/>
          <w:vertAlign w:val="subscript"/>
          <w:lang w:val="en-US"/>
        </w:rPr>
        <w:t>i</w:t>
      </w:r>
      <w:r w:rsidRPr="00EE08E8">
        <w:rPr>
          <w:sz w:val="26"/>
          <w:szCs w:val="26"/>
        </w:rPr>
        <w:t xml:space="preserve"> – объём реализации определённого товара </w:t>
      </w:r>
      <w:r w:rsidRPr="00EE08E8">
        <w:rPr>
          <w:sz w:val="26"/>
          <w:szCs w:val="26"/>
          <w:lang w:val="en-US"/>
        </w:rPr>
        <w:t>i</w:t>
      </w:r>
      <w:r w:rsidRPr="00EE08E8">
        <w:rPr>
          <w:sz w:val="26"/>
          <w:szCs w:val="26"/>
        </w:rPr>
        <w:t>-м продавцом;</w:t>
      </w:r>
    </w:p>
    <w:p w:rsidR="00EE08E8" w:rsidRPr="00EE08E8" w:rsidRDefault="00EE08E8" w:rsidP="00EE08E8">
      <w:pPr>
        <w:tabs>
          <w:tab w:val="left" w:pos="567"/>
          <w:tab w:val="left" w:pos="9072"/>
        </w:tabs>
        <w:ind w:left="709" w:hanging="283"/>
        <w:jc w:val="both"/>
        <w:rPr>
          <w:sz w:val="26"/>
          <w:szCs w:val="26"/>
        </w:rPr>
      </w:pPr>
      <w:r w:rsidRPr="00EE08E8">
        <w:rPr>
          <w:sz w:val="26"/>
          <w:szCs w:val="26"/>
          <w:lang w:val="en-US"/>
        </w:rPr>
        <w:t>n</w:t>
      </w:r>
      <w:r w:rsidRPr="00EE08E8">
        <w:rPr>
          <w:sz w:val="26"/>
          <w:szCs w:val="26"/>
        </w:rPr>
        <w:t xml:space="preserve"> – </w:t>
      </w:r>
      <w:proofErr w:type="gramStart"/>
      <w:r w:rsidRPr="00EE08E8">
        <w:rPr>
          <w:sz w:val="26"/>
          <w:szCs w:val="26"/>
        </w:rPr>
        <w:t>количество</w:t>
      </w:r>
      <w:proofErr w:type="gramEnd"/>
      <w:r w:rsidRPr="00EE08E8">
        <w:rPr>
          <w:sz w:val="26"/>
          <w:szCs w:val="26"/>
        </w:rPr>
        <w:t xml:space="preserve"> действующих на отраслевом товарном ры</w:t>
      </w:r>
      <w:r w:rsidRPr="00EE08E8">
        <w:rPr>
          <w:sz w:val="26"/>
          <w:szCs w:val="26"/>
        </w:rPr>
        <w:t>н</w:t>
      </w:r>
      <w:r w:rsidRPr="00EE08E8">
        <w:rPr>
          <w:sz w:val="26"/>
          <w:szCs w:val="26"/>
        </w:rPr>
        <w:t>ке продавцов;</w:t>
      </w:r>
    </w:p>
    <w:p w:rsidR="00EE08E8" w:rsidRPr="00EE08E8" w:rsidRDefault="00EE08E8" w:rsidP="00EE08E8">
      <w:pPr>
        <w:tabs>
          <w:tab w:val="left" w:pos="567"/>
          <w:tab w:val="left" w:pos="9072"/>
        </w:tabs>
        <w:ind w:firstLine="426"/>
        <w:jc w:val="both"/>
        <w:rPr>
          <w:sz w:val="26"/>
          <w:szCs w:val="26"/>
        </w:rPr>
      </w:pPr>
      <w:r w:rsidRPr="00EE08E8">
        <w:rPr>
          <w:sz w:val="26"/>
          <w:szCs w:val="26"/>
          <w:lang w:val="en-US"/>
        </w:rPr>
        <w:t>V</w:t>
      </w:r>
      <w:r w:rsidRPr="00EE08E8">
        <w:rPr>
          <w:sz w:val="26"/>
          <w:szCs w:val="26"/>
          <w:vertAlign w:val="subscript"/>
        </w:rPr>
        <w:t>р</w:t>
      </w:r>
      <w:r w:rsidRPr="00EE08E8">
        <w:rPr>
          <w:sz w:val="26"/>
          <w:szCs w:val="26"/>
        </w:rPr>
        <w:t xml:space="preserve"> – объём реализации местными товаропроизводителями;</w:t>
      </w:r>
    </w:p>
    <w:p w:rsidR="00EE08E8" w:rsidRPr="00EE08E8" w:rsidRDefault="00EE08E8" w:rsidP="00EE08E8">
      <w:pPr>
        <w:tabs>
          <w:tab w:val="left" w:pos="567"/>
          <w:tab w:val="left" w:pos="9072"/>
        </w:tabs>
        <w:ind w:firstLine="426"/>
        <w:jc w:val="both"/>
        <w:rPr>
          <w:sz w:val="26"/>
          <w:szCs w:val="26"/>
        </w:rPr>
      </w:pPr>
      <w:r w:rsidRPr="00EE08E8">
        <w:rPr>
          <w:sz w:val="26"/>
          <w:szCs w:val="26"/>
          <w:lang w:val="en-US"/>
        </w:rPr>
        <w:t>V</w:t>
      </w:r>
      <w:r w:rsidRPr="00EE08E8">
        <w:rPr>
          <w:sz w:val="26"/>
          <w:szCs w:val="26"/>
          <w:vertAlign w:val="subscript"/>
          <w:lang w:val="en-US"/>
        </w:rPr>
        <w:t>im</w:t>
      </w:r>
      <w:r w:rsidRPr="00EE08E8">
        <w:rPr>
          <w:sz w:val="26"/>
          <w:szCs w:val="26"/>
        </w:rPr>
        <w:t xml:space="preserve"> – объём импорта (ввоза) на территорию рынка;</w:t>
      </w:r>
    </w:p>
    <w:p w:rsidR="00EE08E8" w:rsidRPr="00EE08E8" w:rsidRDefault="00EE08E8" w:rsidP="00EE08E8">
      <w:pPr>
        <w:tabs>
          <w:tab w:val="left" w:pos="567"/>
          <w:tab w:val="left" w:pos="9072"/>
        </w:tabs>
        <w:ind w:firstLine="426"/>
        <w:jc w:val="both"/>
        <w:rPr>
          <w:sz w:val="26"/>
          <w:szCs w:val="26"/>
        </w:rPr>
      </w:pPr>
      <w:r w:rsidRPr="00EE08E8">
        <w:rPr>
          <w:sz w:val="26"/>
          <w:szCs w:val="26"/>
          <w:lang w:val="en-US"/>
        </w:rPr>
        <w:t>V</w:t>
      </w:r>
      <w:r w:rsidRPr="00EE08E8">
        <w:rPr>
          <w:sz w:val="26"/>
          <w:szCs w:val="26"/>
          <w:vertAlign w:val="subscript"/>
          <w:lang w:val="en-US"/>
        </w:rPr>
        <w:t>ex</w:t>
      </w:r>
      <w:r w:rsidRPr="00EE08E8">
        <w:rPr>
          <w:sz w:val="26"/>
          <w:szCs w:val="26"/>
        </w:rPr>
        <w:t xml:space="preserve"> – объём экспорта (вывоза) с территории рынка.</w:t>
      </w:r>
    </w:p>
    <w:p w:rsidR="005F3E37" w:rsidRDefault="005F3E37" w:rsidP="00D55420">
      <w:pPr>
        <w:jc w:val="center"/>
        <w:rPr>
          <w:rFonts w:eastAsiaTheme="minorHAnsi"/>
          <w:noProof/>
          <w:sz w:val="26"/>
          <w:szCs w:val="26"/>
        </w:rPr>
      </w:pPr>
    </w:p>
    <w:p w:rsidR="005F3E37" w:rsidRPr="00D55420" w:rsidRDefault="005F3E37" w:rsidP="005F3E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55420">
        <w:rPr>
          <w:rFonts w:eastAsia="Times New Roman"/>
          <w:sz w:val="28"/>
          <w:szCs w:val="28"/>
        </w:rPr>
        <w:t xml:space="preserve">Вопрос о взаимосвязи концентрации продавцов на рынке и уровня монопольной власти является одним из базовых в </w:t>
      </w:r>
      <w:r>
        <w:rPr>
          <w:rFonts w:eastAsia="Times New Roman"/>
          <w:sz w:val="28"/>
          <w:szCs w:val="28"/>
        </w:rPr>
        <w:t>экономике отрасли</w:t>
      </w:r>
    </w:p>
    <w:p w:rsidR="005F3E37" w:rsidRDefault="005F3E37" w:rsidP="005F3E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D55420">
        <w:rPr>
          <w:rFonts w:eastAsia="Times New Roman"/>
          <w:sz w:val="28"/>
          <w:szCs w:val="28"/>
        </w:rPr>
        <w:t>Концентрация продавцов отражает относительную величину и количество фирм, действующих в отрасли.</w:t>
      </w:r>
    </w:p>
    <w:p w:rsidR="0034578B" w:rsidRPr="0034578B" w:rsidRDefault="0034578B" w:rsidP="0034578B">
      <w:pPr>
        <w:tabs>
          <w:tab w:val="left" w:pos="567"/>
          <w:tab w:val="left" w:pos="9072"/>
        </w:tabs>
        <w:spacing w:before="120"/>
        <w:ind w:firstLine="425"/>
        <w:jc w:val="both"/>
        <w:rPr>
          <w:sz w:val="26"/>
          <w:szCs w:val="26"/>
        </w:rPr>
      </w:pPr>
      <w:r>
        <w:rPr>
          <w:b/>
          <w:i/>
          <w:sz w:val="26"/>
          <w:szCs w:val="26"/>
          <w:lang w:val="en-US"/>
        </w:rPr>
        <w:tab/>
      </w:r>
      <w:r w:rsidR="00EE08E8" w:rsidRPr="00EE08E8">
        <w:rPr>
          <w:b/>
          <w:i/>
          <w:sz w:val="26"/>
          <w:szCs w:val="26"/>
        </w:rPr>
        <w:t>Доля хозяйствующего субъекта на рынке (</w:t>
      </w:r>
      <w:r w:rsidR="00EE08E8" w:rsidRPr="00EE08E8">
        <w:rPr>
          <w:b/>
          <w:i/>
          <w:sz w:val="26"/>
          <w:szCs w:val="26"/>
          <w:lang w:val="en-US"/>
        </w:rPr>
        <w:t>D</w:t>
      </w:r>
      <w:r w:rsidR="00EE08E8" w:rsidRPr="00EE08E8">
        <w:rPr>
          <w:b/>
          <w:i/>
          <w:sz w:val="26"/>
          <w:szCs w:val="26"/>
          <w:vertAlign w:val="subscript"/>
          <w:lang w:val="en-US"/>
        </w:rPr>
        <w:t>i</w:t>
      </w:r>
      <w:r w:rsidR="00EE08E8" w:rsidRPr="00EE08E8">
        <w:rPr>
          <w:b/>
          <w:i/>
          <w:sz w:val="26"/>
          <w:szCs w:val="26"/>
        </w:rPr>
        <w:t>)</w:t>
      </w:r>
      <w:r w:rsidR="00EE08E8" w:rsidRPr="00EE08E8">
        <w:rPr>
          <w:sz w:val="26"/>
          <w:szCs w:val="26"/>
        </w:rPr>
        <w:t>, определ</w:t>
      </w:r>
      <w:r w:rsidR="00EE08E8" w:rsidRPr="00EE08E8">
        <w:rPr>
          <w:sz w:val="26"/>
          <w:szCs w:val="26"/>
        </w:rPr>
        <w:t>я</w:t>
      </w:r>
      <w:r w:rsidR="00EE08E8" w:rsidRPr="00EE08E8">
        <w:rPr>
          <w:sz w:val="26"/>
          <w:szCs w:val="26"/>
        </w:rPr>
        <w:t>ется по формуле:</w:t>
      </w:r>
    </w:p>
    <w:p w:rsidR="0034578B" w:rsidRPr="0034578B" w:rsidRDefault="00EE08E8" w:rsidP="0034578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EE08E8">
        <w:rPr>
          <w:sz w:val="26"/>
          <w:szCs w:val="26"/>
          <w:lang w:val="en-US"/>
        </w:rPr>
        <w:t>D</w:t>
      </w:r>
      <w:r w:rsidRPr="00EE08E8">
        <w:rPr>
          <w:sz w:val="26"/>
          <w:szCs w:val="26"/>
          <w:vertAlign w:val="subscript"/>
          <w:lang w:val="en-US"/>
        </w:rPr>
        <w:t>i</w:t>
      </w:r>
      <w:r w:rsidRPr="00EE08E8">
        <w:rPr>
          <w:sz w:val="26"/>
          <w:szCs w:val="26"/>
        </w:rPr>
        <w:t xml:space="preserve"> = </w:t>
      </w:r>
      <w:proofErr w:type="gramStart"/>
      <w:r w:rsidRPr="00EE08E8">
        <w:rPr>
          <w:sz w:val="26"/>
          <w:szCs w:val="26"/>
          <w:lang w:val="en-US"/>
        </w:rPr>
        <w:t>V</w:t>
      </w:r>
      <w:r w:rsidRPr="00EE08E8">
        <w:rPr>
          <w:sz w:val="26"/>
          <w:szCs w:val="26"/>
          <w:vertAlign w:val="subscript"/>
          <w:lang w:val="en-US"/>
        </w:rPr>
        <w:t>i</w:t>
      </w:r>
      <w:proofErr w:type="gramEnd"/>
      <w:r w:rsidRPr="00EE08E8">
        <w:rPr>
          <w:sz w:val="26"/>
          <w:szCs w:val="26"/>
        </w:rPr>
        <w:t xml:space="preserve"> / </w:t>
      </w:r>
      <w:r w:rsidRPr="00EE08E8">
        <w:rPr>
          <w:sz w:val="26"/>
          <w:szCs w:val="26"/>
          <w:lang w:val="en-US"/>
        </w:rPr>
        <w:t>V</w:t>
      </w:r>
      <w:r w:rsidRPr="00EE08E8">
        <w:rPr>
          <w:sz w:val="26"/>
          <w:szCs w:val="26"/>
          <w:vertAlign w:val="subscript"/>
        </w:rPr>
        <w:t>т</w:t>
      </w:r>
      <w:r w:rsidRPr="00EE08E8">
        <w:rPr>
          <w:sz w:val="26"/>
          <w:szCs w:val="26"/>
        </w:rPr>
        <w:t xml:space="preserve"> </w:t>
      </w:r>
      <w:r w:rsidRPr="0034578B">
        <w:rPr>
          <w:sz w:val="26"/>
          <w:szCs w:val="26"/>
        </w:rPr>
        <w:t>*</w:t>
      </w:r>
      <w:r w:rsidRPr="00EE08E8">
        <w:rPr>
          <w:sz w:val="26"/>
          <w:szCs w:val="26"/>
        </w:rPr>
        <w:t>100</w:t>
      </w:r>
      <w:r w:rsidRPr="0034578B">
        <w:rPr>
          <w:sz w:val="26"/>
          <w:szCs w:val="26"/>
        </w:rPr>
        <w:t>%</w:t>
      </w:r>
      <w:r w:rsidR="004C290B">
        <w:rPr>
          <w:sz w:val="26"/>
          <w:szCs w:val="26"/>
        </w:rPr>
        <w:t xml:space="preserve">, </w:t>
      </w:r>
      <w:r w:rsidR="004C290B">
        <w:rPr>
          <w:sz w:val="26"/>
          <w:szCs w:val="26"/>
        </w:rPr>
        <w:tab/>
        <w:t>(9)</w:t>
      </w:r>
    </w:p>
    <w:p w:rsidR="0034578B" w:rsidRPr="0034578B" w:rsidRDefault="0034578B" w:rsidP="0034578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p w:rsidR="005F3E37" w:rsidRDefault="005F3E37" w:rsidP="0034578B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6"/>
          <w:szCs w:val="26"/>
          <w:lang w:eastAsia="zh-CN"/>
        </w:rPr>
      </w:pPr>
      <w:r w:rsidRPr="005F3E37">
        <w:rPr>
          <w:rFonts w:eastAsia="Times New Roman"/>
          <w:b/>
          <w:i/>
          <w:sz w:val="26"/>
          <w:szCs w:val="26"/>
          <w:lang w:eastAsia="zh-CN"/>
        </w:rPr>
        <w:t>Коэффициент рыночной концентрации</w:t>
      </w:r>
      <w:r w:rsidRPr="005F3E37">
        <w:rPr>
          <w:rFonts w:eastAsia="Times New Roman"/>
          <w:sz w:val="26"/>
          <w:szCs w:val="26"/>
          <w:lang w:eastAsia="zh-CN"/>
        </w:rPr>
        <w:t xml:space="preserve"> рассчитывается как процентное отношение реализации продукции определённым числом </w:t>
      </w:r>
      <w:r w:rsidRPr="005F3E37">
        <w:rPr>
          <w:rFonts w:eastAsia="Times New Roman"/>
          <w:sz w:val="26"/>
          <w:szCs w:val="26"/>
          <w:u w:val="single"/>
          <w:lang w:eastAsia="zh-CN"/>
        </w:rPr>
        <w:t>крупнейших</w:t>
      </w:r>
      <w:r w:rsidRPr="005F3E37">
        <w:rPr>
          <w:rFonts w:eastAsia="Times New Roman"/>
          <w:sz w:val="26"/>
          <w:szCs w:val="26"/>
          <w:lang w:eastAsia="zh-CN"/>
        </w:rPr>
        <w:t xml:space="preserve"> продавцов к общему объёму реализации на данном товарном рынке. В отечественной практике обычно рассчитывают коэффициенты концентрации трёх (</w:t>
      </w:r>
      <w:r w:rsidRPr="005F3E37">
        <w:rPr>
          <w:rFonts w:eastAsia="Times New Roman"/>
          <w:sz w:val="26"/>
          <w:szCs w:val="26"/>
          <w:lang w:val="en-US" w:eastAsia="zh-CN"/>
        </w:rPr>
        <w:t>CR</w:t>
      </w:r>
      <w:r w:rsidRPr="005F3E37">
        <w:rPr>
          <w:rFonts w:eastAsia="Times New Roman"/>
          <w:sz w:val="26"/>
          <w:szCs w:val="26"/>
          <w:lang w:eastAsia="zh-CN"/>
        </w:rPr>
        <w:t>-3)</w:t>
      </w:r>
      <w:r>
        <w:rPr>
          <w:rFonts w:eastAsia="Times New Roman"/>
          <w:sz w:val="26"/>
          <w:szCs w:val="26"/>
          <w:lang w:eastAsia="zh-CN"/>
        </w:rPr>
        <w:t xml:space="preserve"> ,пяти  и более </w:t>
      </w:r>
      <w:r w:rsidRPr="005F3E37">
        <w:rPr>
          <w:rFonts w:eastAsia="Times New Roman"/>
          <w:sz w:val="26"/>
          <w:szCs w:val="26"/>
          <w:lang w:eastAsia="zh-CN"/>
        </w:rPr>
        <w:t xml:space="preserve"> крупнейших продавцов (производителей-поставщиков). В общем виде формула для расчёта коэффициента рыночной концентрации (</w:t>
      </w:r>
      <w:r w:rsidRPr="005F3E37">
        <w:rPr>
          <w:rFonts w:eastAsia="Times New Roman"/>
          <w:sz w:val="26"/>
          <w:szCs w:val="26"/>
          <w:lang w:val="en-US" w:eastAsia="zh-CN"/>
        </w:rPr>
        <w:t>CR</w:t>
      </w:r>
      <w:r w:rsidRPr="005F3E37">
        <w:rPr>
          <w:rFonts w:eastAsia="Times New Roman"/>
          <w:sz w:val="26"/>
          <w:szCs w:val="26"/>
          <w:lang w:eastAsia="zh-CN"/>
        </w:rPr>
        <w:t>-</w:t>
      </w:r>
      <w:r w:rsidRPr="005F3E37">
        <w:rPr>
          <w:rFonts w:eastAsia="Times New Roman"/>
          <w:sz w:val="26"/>
          <w:szCs w:val="26"/>
          <w:lang w:val="en-US" w:eastAsia="zh-CN"/>
        </w:rPr>
        <w:t>n</w:t>
      </w:r>
      <w:r w:rsidRPr="005F3E37">
        <w:rPr>
          <w:rFonts w:eastAsia="Times New Roman"/>
          <w:sz w:val="26"/>
          <w:szCs w:val="26"/>
          <w:lang w:eastAsia="zh-CN"/>
        </w:rPr>
        <w:t>) имеет вид:</w:t>
      </w:r>
    </w:p>
    <w:p w:rsidR="00EE08E8" w:rsidRDefault="0034578B" w:rsidP="0034578B">
      <w:pPr>
        <w:tabs>
          <w:tab w:val="left" w:pos="567"/>
          <w:tab w:val="left" w:pos="9072"/>
        </w:tabs>
        <w:ind w:firstLine="426"/>
        <w:jc w:val="center"/>
        <w:rPr>
          <w:rFonts w:eastAsia="Times New Roman"/>
          <w:sz w:val="26"/>
          <w:szCs w:val="26"/>
          <w:lang w:eastAsia="zh-CN"/>
        </w:rPr>
      </w:pPr>
      <w:proofErr w:type="spellStart"/>
      <w:r>
        <w:rPr>
          <w:rFonts w:eastAsia="Times New Roman"/>
          <w:sz w:val="26"/>
          <w:szCs w:val="26"/>
          <w:lang w:val="en-US" w:eastAsia="zh-CN"/>
        </w:rPr>
        <w:t>CRn</w:t>
      </w:r>
      <w:proofErr w:type="spellEnd"/>
      <w:r w:rsidRPr="004C290B">
        <w:rPr>
          <w:rFonts w:eastAsia="Times New Roman"/>
          <w:sz w:val="26"/>
          <w:szCs w:val="26"/>
          <w:lang w:eastAsia="zh-CN"/>
        </w:rPr>
        <w:t xml:space="preserve"> </w:t>
      </w:r>
      <w:proofErr w:type="gramStart"/>
      <w:r w:rsidRPr="004C290B">
        <w:rPr>
          <w:rFonts w:eastAsia="Times New Roman"/>
          <w:sz w:val="26"/>
          <w:szCs w:val="26"/>
          <w:lang w:eastAsia="zh-CN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6"/>
                <w:szCs w:val="26"/>
                <w:lang w:val="en-US" w:eastAsia="zh-CN"/>
              </w:rPr>
            </m:ctrlPr>
          </m:naryPr>
          <m:sub>
            <w:proofErr w:type="gramEnd"/>
            <m:r>
              <w:rPr>
                <w:rFonts w:ascii="Cambria Math" w:eastAsia="Times New Roman" w:hAnsi="Cambria Math"/>
                <w:sz w:val="26"/>
                <w:szCs w:val="26"/>
                <w:lang w:val="en-US" w:eastAsia="zh-CN"/>
              </w:rPr>
              <m:t>i</m:t>
            </m:r>
            <m:r>
              <w:rPr>
                <w:rFonts w:ascii="Cambria Math" w:eastAsia="Times New Roman" w:hAnsi="Cambria Math"/>
                <w:sz w:val="26"/>
                <w:szCs w:val="26"/>
                <w:lang w:eastAsia="zh-CN"/>
              </w:rPr>
              <m:t>=1</m:t>
            </m:r>
          </m:sub>
          <m:sup>
            <m:r>
              <w:rPr>
                <w:rFonts w:ascii="Cambria Math" w:eastAsia="Times New Roman" w:hAnsi="Cambria Math"/>
                <w:sz w:val="26"/>
                <w:szCs w:val="26"/>
                <w:lang w:val="en-US" w:eastAsia="zh-CN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val="en-US" w:eastAsia="zh-CN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val="en-US" w:eastAsia="zh-CN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val="en-US" w:eastAsia="zh-CN"/>
                  </w:rPr>
                  <m:t>i</m:t>
                </m:r>
              </m:sub>
            </m:sSub>
          </m:e>
        </m:nary>
      </m:oMath>
      <w:r w:rsidR="004C290B">
        <w:rPr>
          <w:rFonts w:eastAsia="Times New Roman"/>
          <w:sz w:val="26"/>
          <w:szCs w:val="26"/>
          <w:lang w:eastAsia="zh-CN"/>
        </w:rPr>
        <w:t xml:space="preserve"> ,               (10)</w:t>
      </w:r>
      <w:r w:rsidR="004C290B" w:rsidRPr="005F3E37">
        <w:rPr>
          <w:rFonts w:eastAsia="Times New Roman"/>
          <w:sz w:val="26"/>
          <w:szCs w:val="26"/>
          <w:lang w:eastAsia="zh-CN"/>
        </w:rPr>
        <w:t xml:space="preserve"> </w:t>
      </w:r>
    </w:p>
    <w:p w:rsidR="004C290B" w:rsidRPr="005F3E37" w:rsidRDefault="004C290B" w:rsidP="0034578B">
      <w:pPr>
        <w:tabs>
          <w:tab w:val="left" w:pos="567"/>
          <w:tab w:val="left" w:pos="9072"/>
        </w:tabs>
        <w:ind w:firstLine="426"/>
        <w:jc w:val="center"/>
        <w:rPr>
          <w:rFonts w:eastAsia="Times New Roman"/>
          <w:sz w:val="26"/>
          <w:szCs w:val="26"/>
          <w:lang w:eastAsia="zh-CN"/>
        </w:rPr>
      </w:pPr>
    </w:p>
    <w:p w:rsidR="0034578B" w:rsidRPr="00D55420" w:rsidRDefault="0034578B" w:rsidP="003457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D55420">
        <w:rPr>
          <w:rFonts w:eastAsia="Times New Roman"/>
          <w:sz w:val="26"/>
          <w:szCs w:val="26"/>
        </w:rPr>
        <w:t xml:space="preserve">Однако информация, которую дает нам индекс концентрации, далеко не достаточна для характеристики рынка. Показатель индекса концентрации не говорит о том, каков размер фирм, которые не попали в выборку </w:t>
      </w:r>
      <w:r w:rsidR="00C76EB2">
        <w:rPr>
          <w:rFonts w:eastAsia="Times New Roman"/>
          <w:sz w:val="26"/>
          <w:szCs w:val="26"/>
          <w:lang w:val="en-US"/>
        </w:rPr>
        <w:t>n</w:t>
      </w:r>
      <w:r w:rsidRPr="00D55420">
        <w:rPr>
          <w:rFonts w:eastAsia="Times New Roman"/>
          <w:sz w:val="26"/>
          <w:szCs w:val="26"/>
        </w:rPr>
        <w:t xml:space="preserve">, а также об относительной величине фирм из выборки. С этой особенностью индекса концентрации связана возможная неточность при его использовании. </w:t>
      </w:r>
    </w:p>
    <w:p w:rsidR="005F3E37" w:rsidRPr="005F3E37" w:rsidRDefault="005F3E37" w:rsidP="005F3E37">
      <w:pPr>
        <w:tabs>
          <w:tab w:val="left" w:pos="567"/>
          <w:tab w:val="left" w:pos="9072"/>
        </w:tabs>
        <w:ind w:right="-1" w:firstLine="1276"/>
        <w:jc w:val="both"/>
        <w:rPr>
          <w:rFonts w:eastAsia="Times New Roman"/>
          <w:sz w:val="26"/>
          <w:szCs w:val="26"/>
          <w:lang w:eastAsia="zh-CN"/>
        </w:rPr>
      </w:pPr>
    </w:p>
    <w:p w:rsidR="005F3E37" w:rsidRDefault="005F3E37" w:rsidP="005F3E37">
      <w:pPr>
        <w:tabs>
          <w:tab w:val="left" w:pos="567"/>
          <w:tab w:val="left" w:pos="9072"/>
        </w:tabs>
        <w:ind w:firstLine="426"/>
        <w:jc w:val="both"/>
        <w:rPr>
          <w:rFonts w:eastAsia="Times New Roman"/>
          <w:sz w:val="26"/>
          <w:szCs w:val="26"/>
          <w:lang w:val="en-US" w:eastAsia="zh-CN"/>
        </w:rPr>
      </w:pPr>
      <w:r w:rsidRPr="005F3E37">
        <w:rPr>
          <w:rFonts w:eastAsia="Times New Roman"/>
          <w:b/>
          <w:i/>
          <w:sz w:val="26"/>
          <w:szCs w:val="26"/>
          <w:lang w:eastAsia="zh-CN"/>
        </w:rPr>
        <w:t xml:space="preserve">Индекс рыночной концентрации </w:t>
      </w:r>
      <w:proofErr w:type="spellStart"/>
      <w:r w:rsidRPr="005F3E37">
        <w:rPr>
          <w:rFonts w:eastAsia="Times New Roman"/>
          <w:b/>
          <w:i/>
          <w:sz w:val="26"/>
          <w:szCs w:val="26"/>
          <w:lang w:eastAsia="zh-CN"/>
        </w:rPr>
        <w:t>Херфиндаля-Хиршмана</w:t>
      </w:r>
      <w:proofErr w:type="spellEnd"/>
      <w:r w:rsidRPr="005F3E37">
        <w:rPr>
          <w:rFonts w:eastAsia="Times New Roman"/>
          <w:b/>
          <w:i/>
          <w:sz w:val="26"/>
          <w:szCs w:val="26"/>
          <w:lang w:eastAsia="zh-CN"/>
        </w:rPr>
        <w:t xml:space="preserve"> (</w:t>
      </w:r>
      <w:r w:rsidRPr="005F3E37">
        <w:rPr>
          <w:rFonts w:eastAsia="Times New Roman"/>
          <w:b/>
          <w:i/>
          <w:sz w:val="26"/>
          <w:szCs w:val="26"/>
          <w:lang w:val="en-US" w:eastAsia="zh-CN"/>
        </w:rPr>
        <w:t>HHI</w:t>
      </w:r>
      <w:r w:rsidRPr="005F3E37">
        <w:rPr>
          <w:rFonts w:eastAsia="Times New Roman"/>
          <w:b/>
          <w:i/>
          <w:sz w:val="26"/>
          <w:szCs w:val="26"/>
          <w:lang w:eastAsia="zh-CN"/>
        </w:rPr>
        <w:t>)</w:t>
      </w:r>
      <w:r w:rsidRPr="005F3E37">
        <w:rPr>
          <w:rFonts w:eastAsia="Times New Roman"/>
          <w:sz w:val="26"/>
          <w:szCs w:val="26"/>
          <w:lang w:eastAsia="zh-CN"/>
        </w:rPr>
        <w:t xml:space="preserve"> определяется для более полной оценки степени концентрации на рынках с одинаковым количеством продавцов, рассчитывается как сумма квадратов долей, занимаемых на рынке всеми действующими на нём продавцами.</w:t>
      </w:r>
    </w:p>
    <w:p w:rsidR="0034578B" w:rsidRDefault="0034578B" w:rsidP="005F3E37">
      <w:pPr>
        <w:tabs>
          <w:tab w:val="left" w:pos="567"/>
          <w:tab w:val="left" w:pos="9072"/>
        </w:tabs>
        <w:ind w:firstLine="426"/>
        <w:jc w:val="both"/>
        <w:rPr>
          <w:rFonts w:eastAsia="Times New Roman"/>
          <w:sz w:val="26"/>
          <w:szCs w:val="26"/>
          <w:lang w:val="en-US" w:eastAsia="zh-CN"/>
        </w:rPr>
      </w:pPr>
    </w:p>
    <w:p w:rsidR="0034578B" w:rsidRPr="004C290B" w:rsidRDefault="0034578B" w:rsidP="0034578B">
      <w:pPr>
        <w:tabs>
          <w:tab w:val="left" w:pos="567"/>
          <w:tab w:val="left" w:pos="9072"/>
        </w:tabs>
        <w:ind w:firstLine="426"/>
        <w:jc w:val="center"/>
        <w:rPr>
          <w:rFonts w:eastAsia="Times New Roman"/>
          <w:sz w:val="26"/>
          <w:szCs w:val="26"/>
          <w:lang w:eastAsia="zh-CN"/>
        </w:rPr>
      </w:pPr>
      <w:r>
        <w:rPr>
          <w:rFonts w:eastAsia="Times New Roman"/>
          <w:sz w:val="26"/>
          <w:szCs w:val="26"/>
          <w:lang w:val="en-US" w:eastAsia="zh-CN"/>
        </w:rPr>
        <w:t xml:space="preserve">HHI =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6"/>
                <w:szCs w:val="26"/>
                <w:lang w:val="en-US" w:eastAsia="zh-CN"/>
              </w:rPr>
            </m:ctrlPr>
          </m:naryPr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zh-CN"/>
              </w:rPr>
              <m:t>i=1</m:t>
            </m:r>
          </m:sub>
          <m:sup>
            <m:r>
              <w:rPr>
                <w:rFonts w:ascii="Cambria Math" w:eastAsia="Times New Roman" w:hAnsi="Cambria Math"/>
                <w:sz w:val="26"/>
                <w:szCs w:val="26"/>
                <w:lang w:val="en-US" w:eastAsia="zh-CN"/>
              </w:rPr>
              <m:t>n</m:t>
            </m:r>
          </m:sup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val="en-US" w:eastAsia="zh-CN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val="en-US" w:eastAsia="zh-CN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val="en-US" w:eastAsia="zh-CN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/>
                    <w:sz w:val="26"/>
                    <w:szCs w:val="26"/>
                    <w:lang w:val="en-US" w:eastAsia="zh-CN"/>
                  </w:rPr>
                  <m:t>2</m:t>
                </m:r>
              </m:sup>
            </m:sSubSup>
          </m:e>
        </m:nary>
      </m:oMath>
      <w:r w:rsidR="004C290B">
        <w:rPr>
          <w:rFonts w:eastAsia="Times New Roman"/>
          <w:sz w:val="26"/>
          <w:szCs w:val="26"/>
          <w:lang w:eastAsia="zh-CN"/>
        </w:rPr>
        <w:t xml:space="preserve">              (11)</w:t>
      </w:r>
    </w:p>
    <w:p w:rsidR="00C76EB2" w:rsidRPr="0034578B" w:rsidRDefault="00C76EB2" w:rsidP="0034578B">
      <w:pPr>
        <w:tabs>
          <w:tab w:val="left" w:pos="567"/>
          <w:tab w:val="left" w:pos="9072"/>
        </w:tabs>
        <w:ind w:firstLine="426"/>
        <w:jc w:val="center"/>
        <w:rPr>
          <w:rFonts w:eastAsia="Times New Roman"/>
          <w:sz w:val="26"/>
          <w:szCs w:val="26"/>
          <w:lang w:val="en-US" w:eastAsia="zh-CN"/>
        </w:rPr>
      </w:pPr>
    </w:p>
    <w:p w:rsidR="00C76EB2" w:rsidRDefault="00C76EB2" w:rsidP="00C76EB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val="en-US"/>
        </w:rPr>
      </w:pPr>
      <w:r w:rsidRPr="00D55420">
        <w:rPr>
          <w:rFonts w:eastAsia="Times New Roman"/>
          <w:sz w:val="26"/>
          <w:szCs w:val="26"/>
        </w:rPr>
        <w:t xml:space="preserve">Индекс </w:t>
      </w:r>
      <w:proofErr w:type="spellStart"/>
      <w:r w:rsidRPr="00D55420">
        <w:rPr>
          <w:rFonts w:eastAsia="Times New Roman"/>
          <w:sz w:val="26"/>
          <w:szCs w:val="26"/>
        </w:rPr>
        <w:t>Херфиндаля-Хиршмана</w:t>
      </w:r>
      <w:proofErr w:type="spellEnd"/>
      <w:r w:rsidRPr="00D55420">
        <w:rPr>
          <w:rFonts w:eastAsia="Times New Roman"/>
          <w:sz w:val="26"/>
          <w:szCs w:val="26"/>
        </w:rPr>
        <w:t xml:space="preserve"> принимает значения от 0 (в идеальном случае совершенной конкуренции, когда на рынке бесконечно много продавцов, каждый из которых контролирует ничтожную долю рынка) до 1 (когда на рынке действует только одна фирма, производящая 100% выпуска). </w:t>
      </w:r>
    </w:p>
    <w:p w:rsidR="005F3E37" w:rsidRPr="005F3E37" w:rsidRDefault="00C76EB2" w:rsidP="00C76EB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D55420">
        <w:rPr>
          <w:rFonts w:eastAsia="Times New Roman"/>
          <w:sz w:val="26"/>
          <w:szCs w:val="26"/>
        </w:rPr>
        <w:t xml:space="preserve">Если считать рыночные доли в процентах, индекс будет принимать значения от 0 до 10 000. Чем больше значение индекса, тем выше концентрация продавцов на рынке.  </w:t>
      </w:r>
      <w:r w:rsidR="005F3E37" w:rsidRPr="005F3E37">
        <w:rPr>
          <w:rFonts w:eastAsia="Times New Roman"/>
          <w:sz w:val="26"/>
          <w:szCs w:val="26"/>
          <w:lang w:eastAsia="zh-CN"/>
        </w:rPr>
        <w:t xml:space="preserve">Чем меньше значения показателей </w:t>
      </w:r>
      <w:r w:rsidR="005F3E37" w:rsidRPr="005F3E37">
        <w:rPr>
          <w:rFonts w:eastAsia="Times New Roman"/>
          <w:sz w:val="26"/>
          <w:szCs w:val="26"/>
          <w:lang w:val="en-US" w:eastAsia="zh-CN"/>
        </w:rPr>
        <w:t>CR</w:t>
      </w:r>
      <w:r w:rsidR="005F3E37" w:rsidRPr="005F3E37">
        <w:rPr>
          <w:rFonts w:eastAsia="Times New Roman"/>
          <w:sz w:val="26"/>
          <w:szCs w:val="26"/>
          <w:lang w:eastAsia="zh-CN"/>
        </w:rPr>
        <w:t>-</w:t>
      </w:r>
      <w:r w:rsidR="0034578B">
        <w:rPr>
          <w:rFonts w:eastAsia="Times New Roman"/>
          <w:sz w:val="26"/>
          <w:szCs w:val="26"/>
          <w:lang w:val="en-US" w:eastAsia="zh-CN"/>
        </w:rPr>
        <w:t>n</w:t>
      </w:r>
      <w:r w:rsidR="005F3E37" w:rsidRPr="005F3E37">
        <w:rPr>
          <w:rFonts w:eastAsia="Times New Roman"/>
          <w:sz w:val="26"/>
          <w:szCs w:val="26"/>
          <w:lang w:eastAsia="zh-CN"/>
        </w:rPr>
        <w:t xml:space="preserve"> и </w:t>
      </w:r>
      <w:r w:rsidR="005F3E37" w:rsidRPr="005F3E37">
        <w:rPr>
          <w:rFonts w:eastAsia="Times New Roman"/>
          <w:sz w:val="26"/>
          <w:szCs w:val="26"/>
          <w:lang w:val="en-US" w:eastAsia="zh-CN"/>
        </w:rPr>
        <w:t>HHI</w:t>
      </w:r>
      <w:r w:rsidR="005F3E37" w:rsidRPr="005F3E37">
        <w:rPr>
          <w:rFonts w:eastAsia="Times New Roman"/>
          <w:sz w:val="26"/>
          <w:szCs w:val="26"/>
          <w:lang w:eastAsia="zh-CN"/>
        </w:rPr>
        <w:t xml:space="preserve">, тем больше на данном </w:t>
      </w:r>
      <w:r w:rsidR="005F3E37" w:rsidRPr="005F3E37">
        <w:rPr>
          <w:rFonts w:eastAsia="Times New Roman"/>
          <w:sz w:val="26"/>
          <w:szCs w:val="26"/>
          <w:lang w:eastAsia="zh-CN"/>
        </w:rPr>
        <w:lastRenderedPageBreak/>
        <w:t>рынке продавцов с равно масштабными объёмами поставки (продаж, производства) продукции, т. е. степень концентрации ниже.</w:t>
      </w:r>
    </w:p>
    <w:p w:rsidR="005F3E37" w:rsidRPr="005F3E37" w:rsidRDefault="005F3E37" w:rsidP="005F3E37">
      <w:pPr>
        <w:tabs>
          <w:tab w:val="left" w:pos="567"/>
          <w:tab w:val="left" w:pos="9072"/>
        </w:tabs>
        <w:ind w:firstLine="426"/>
        <w:jc w:val="both"/>
        <w:rPr>
          <w:rFonts w:eastAsia="Times New Roman"/>
          <w:sz w:val="26"/>
          <w:szCs w:val="26"/>
          <w:lang w:eastAsia="zh-CN"/>
        </w:rPr>
      </w:pPr>
      <w:r w:rsidRPr="005F3E37">
        <w:rPr>
          <w:rFonts w:eastAsia="Times New Roman"/>
          <w:sz w:val="26"/>
          <w:szCs w:val="26"/>
          <w:lang w:eastAsia="zh-CN"/>
        </w:rPr>
        <w:t xml:space="preserve">По значениям </w:t>
      </w:r>
      <w:r w:rsidRPr="005F3E37">
        <w:rPr>
          <w:rFonts w:eastAsia="Times New Roman"/>
          <w:sz w:val="26"/>
          <w:szCs w:val="26"/>
          <w:lang w:val="en-US" w:eastAsia="zh-CN"/>
        </w:rPr>
        <w:t>CR</w:t>
      </w:r>
      <w:r w:rsidRPr="005F3E37">
        <w:rPr>
          <w:rFonts w:eastAsia="Times New Roman"/>
          <w:sz w:val="26"/>
          <w:szCs w:val="26"/>
          <w:lang w:eastAsia="zh-CN"/>
        </w:rPr>
        <w:t xml:space="preserve">-3 и </w:t>
      </w:r>
      <w:r w:rsidRPr="005F3E37">
        <w:rPr>
          <w:rFonts w:eastAsia="Times New Roman"/>
          <w:sz w:val="26"/>
          <w:szCs w:val="26"/>
          <w:lang w:val="en-US" w:eastAsia="zh-CN"/>
        </w:rPr>
        <w:t>HHI</w:t>
      </w:r>
      <w:r w:rsidRPr="005F3E37">
        <w:rPr>
          <w:rFonts w:eastAsia="Times New Roman"/>
          <w:sz w:val="26"/>
          <w:szCs w:val="26"/>
          <w:lang w:eastAsia="zh-CN"/>
        </w:rPr>
        <w:t xml:space="preserve"> все рынки по степени концентрации делятся на три типа:</w:t>
      </w:r>
    </w:p>
    <w:p w:rsidR="005F3E37" w:rsidRPr="005F3E37" w:rsidRDefault="005F3E37" w:rsidP="00C76EB2">
      <w:pPr>
        <w:tabs>
          <w:tab w:val="left" w:pos="567"/>
          <w:tab w:val="left" w:pos="9072"/>
        </w:tabs>
        <w:ind w:firstLine="426"/>
        <w:jc w:val="both"/>
        <w:rPr>
          <w:rFonts w:eastAsia="Times New Roman"/>
          <w:sz w:val="26"/>
          <w:szCs w:val="26"/>
          <w:lang w:eastAsia="zh-CN"/>
        </w:rPr>
      </w:pPr>
      <w:r w:rsidRPr="005F3E37">
        <w:rPr>
          <w:rFonts w:eastAsia="Times New Roman"/>
          <w:b/>
          <w:i/>
          <w:sz w:val="26"/>
          <w:szCs w:val="26"/>
          <w:lang w:val="en-US" w:eastAsia="zh-CN"/>
        </w:rPr>
        <w:t>I</w:t>
      </w:r>
      <w:r w:rsidRPr="005F3E37">
        <w:rPr>
          <w:rFonts w:eastAsia="Times New Roman"/>
          <w:b/>
          <w:i/>
          <w:sz w:val="26"/>
          <w:szCs w:val="26"/>
          <w:lang w:eastAsia="zh-CN"/>
        </w:rPr>
        <w:t xml:space="preserve"> тип</w:t>
      </w:r>
      <w:r w:rsidRPr="005F3E37">
        <w:rPr>
          <w:rFonts w:eastAsia="Times New Roman"/>
          <w:sz w:val="26"/>
          <w:szCs w:val="26"/>
          <w:lang w:eastAsia="zh-CN"/>
        </w:rPr>
        <w:t xml:space="preserve"> – высококонцентрированные рынки (при 70 %</w:t>
      </w:r>
      <w:r w:rsidRPr="005F3E37">
        <w:rPr>
          <w:rFonts w:eastAsia="Times New Roman"/>
          <w:sz w:val="26"/>
          <w:szCs w:val="26"/>
          <w:lang w:val="en-US" w:eastAsia="zh-CN"/>
        </w:rPr>
        <w:sym w:font="Symbol" w:char="F03C"/>
      </w:r>
      <w:r w:rsidRPr="005F3E37">
        <w:rPr>
          <w:rFonts w:eastAsia="Times New Roman"/>
          <w:sz w:val="26"/>
          <w:szCs w:val="26"/>
          <w:lang w:eastAsia="zh-CN"/>
        </w:rPr>
        <w:t xml:space="preserve"> </w:t>
      </w:r>
      <w:r w:rsidRPr="005F3E37">
        <w:rPr>
          <w:rFonts w:eastAsia="Times New Roman"/>
          <w:sz w:val="26"/>
          <w:szCs w:val="26"/>
          <w:lang w:val="en-US" w:eastAsia="zh-CN"/>
        </w:rPr>
        <w:t>CR</w:t>
      </w:r>
      <w:r w:rsidRPr="005F3E37">
        <w:rPr>
          <w:rFonts w:eastAsia="Times New Roman"/>
          <w:sz w:val="26"/>
          <w:szCs w:val="26"/>
          <w:lang w:eastAsia="zh-CN"/>
        </w:rPr>
        <w:t xml:space="preserve">-3 </w:t>
      </w:r>
      <w:r w:rsidRPr="005F3E37">
        <w:rPr>
          <w:rFonts w:eastAsia="Times New Roman"/>
          <w:sz w:val="26"/>
          <w:szCs w:val="26"/>
          <w:lang w:val="en-US" w:eastAsia="zh-CN"/>
        </w:rPr>
        <w:sym w:font="Symbol" w:char="F03C"/>
      </w:r>
      <w:r w:rsidRPr="005F3E37">
        <w:rPr>
          <w:rFonts w:eastAsia="Times New Roman"/>
          <w:sz w:val="26"/>
          <w:szCs w:val="26"/>
          <w:lang w:eastAsia="zh-CN"/>
        </w:rPr>
        <w:t>100 % и 2000</w:t>
      </w:r>
      <w:r w:rsidRPr="005F3E37">
        <w:rPr>
          <w:rFonts w:eastAsia="Times New Roman"/>
          <w:sz w:val="26"/>
          <w:szCs w:val="26"/>
          <w:lang w:val="en-US" w:eastAsia="zh-CN"/>
        </w:rPr>
        <w:sym w:font="Symbol" w:char="F03C"/>
      </w:r>
      <w:r w:rsidRPr="005F3E37">
        <w:rPr>
          <w:rFonts w:eastAsia="Times New Roman"/>
          <w:sz w:val="26"/>
          <w:szCs w:val="26"/>
          <w:lang w:eastAsia="zh-CN"/>
        </w:rPr>
        <w:t xml:space="preserve"> </w:t>
      </w:r>
      <w:r w:rsidRPr="005F3E37">
        <w:rPr>
          <w:rFonts w:eastAsia="Times New Roman"/>
          <w:sz w:val="26"/>
          <w:szCs w:val="26"/>
          <w:lang w:val="en-US" w:eastAsia="zh-CN"/>
        </w:rPr>
        <w:t>HHI</w:t>
      </w:r>
      <w:r w:rsidRPr="005F3E37">
        <w:rPr>
          <w:rFonts w:eastAsia="Times New Roman"/>
          <w:sz w:val="26"/>
          <w:szCs w:val="26"/>
          <w:lang w:eastAsia="zh-CN"/>
        </w:rPr>
        <w:t xml:space="preserve"> </w:t>
      </w:r>
      <w:r w:rsidRPr="005F3E37">
        <w:rPr>
          <w:rFonts w:eastAsia="Times New Roman"/>
          <w:sz w:val="26"/>
          <w:szCs w:val="26"/>
          <w:lang w:val="en-US" w:eastAsia="zh-CN"/>
        </w:rPr>
        <w:sym w:font="Symbol" w:char="F03C"/>
      </w:r>
      <w:r w:rsidRPr="005F3E37">
        <w:rPr>
          <w:rFonts w:eastAsia="Times New Roman"/>
          <w:sz w:val="26"/>
          <w:szCs w:val="26"/>
          <w:lang w:eastAsia="zh-CN"/>
        </w:rPr>
        <w:t>10000);</w:t>
      </w:r>
    </w:p>
    <w:p w:rsidR="005F3E37" w:rsidRPr="005F3E37" w:rsidRDefault="005F3E37" w:rsidP="00C76EB2">
      <w:pPr>
        <w:tabs>
          <w:tab w:val="left" w:pos="567"/>
          <w:tab w:val="left" w:pos="9072"/>
        </w:tabs>
        <w:ind w:firstLine="426"/>
        <w:jc w:val="both"/>
        <w:rPr>
          <w:rFonts w:eastAsia="Times New Roman"/>
          <w:sz w:val="26"/>
          <w:szCs w:val="26"/>
          <w:lang w:eastAsia="zh-CN"/>
        </w:rPr>
      </w:pPr>
      <w:r w:rsidRPr="005F3E37">
        <w:rPr>
          <w:rFonts w:eastAsia="Times New Roman"/>
          <w:b/>
          <w:i/>
          <w:sz w:val="26"/>
          <w:szCs w:val="26"/>
          <w:lang w:val="en-US" w:eastAsia="zh-CN"/>
        </w:rPr>
        <w:t>II</w:t>
      </w:r>
      <w:r w:rsidRPr="005F3E37">
        <w:rPr>
          <w:rFonts w:eastAsia="Times New Roman"/>
          <w:b/>
          <w:i/>
          <w:sz w:val="26"/>
          <w:szCs w:val="26"/>
          <w:lang w:eastAsia="zh-CN"/>
        </w:rPr>
        <w:t xml:space="preserve"> тип</w:t>
      </w:r>
      <w:r w:rsidRPr="005F3E37">
        <w:rPr>
          <w:rFonts w:eastAsia="Times New Roman"/>
          <w:sz w:val="26"/>
          <w:szCs w:val="26"/>
          <w:lang w:eastAsia="zh-CN"/>
        </w:rPr>
        <w:t xml:space="preserve"> – умеренно концентрированные рынки (при 45 %</w:t>
      </w:r>
      <w:r w:rsidRPr="005F3E37">
        <w:rPr>
          <w:rFonts w:eastAsia="Times New Roman"/>
          <w:sz w:val="26"/>
          <w:szCs w:val="26"/>
          <w:lang w:val="en-US" w:eastAsia="zh-CN"/>
        </w:rPr>
        <w:sym w:font="Symbol" w:char="F03C"/>
      </w:r>
      <w:r w:rsidRPr="005F3E37">
        <w:rPr>
          <w:rFonts w:eastAsia="Times New Roman"/>
          <w:sz w:val="26"/>
          <w:szCs w:val="26"/>
          <w:lang w:eastAsia="zh-CN"/>
        </w:rPr>
        <w:t xml:space="preserve"> </w:t>
      </w:r>
      <w:r w:rsidRPr="005F3E37">
        <w:rPr>
          <w:rFonts w:eastAsia="Times New Roman"/>
          <w:sz w:val="26"/>
          <w:szCs w:val="26"/>
          <w:lang w:val="en-US" w:eastAsia="zh-CN"/>
        </w:rPr>
        <w:t>CR</w:t>
      </w:r>
      <w:r w:rsidRPr="005F3E37">
        <w:rPr>
          <w:rFonts w:eastAsia="Times New Roman"/>
          <w:sz w:val="26"/>
          <w:szCs w:val="26"/>
          <w:lang w:eastAsia="zh-CN"/>
        </w:rPr>
        <w:t xml:space="preserve">-3 </w:t>
      </w:r>
      <w:r w:rsidRPr="005F3E37">
        <w:rPr>
          <w:rFonts w:eastAsia="Times New Roman"/>
          <w:sz w:val="26"/>
          <w:szCs w:val="26"/>
          <w:lang w:val="en-US" w:eastAsia="zh-CN"/>
        </w:rPr>
        <w:sym w:font="Symbol" w:char="F03C"/>
      </w:r>
      <w:r w:rsidRPr="005F3E37">
        <w:rPr>
          <w:rFonts w:eastAsia="Times New Roman"/>
          <w:sz w:val="26"/>
          <w:szCs w:val="26"/>
          <w:lang w:eastAsia="zh-CN"/>
        </w:rPr>
        <w:t>70 % и 1000</w:t>
      </w:r>
      <w:r w:rsidRPr="005F3E37">
        <w:rPr>
          <w:rFonts w:eastAsia="Times New Roman"/>
          <w:sz w:val="26"/>
          <w:szCs w:val="26"/>
          <w:lang w:val="en-US" w:eastAsia="zh-CN"/>
        </w:rPr>
        <w:sym w:font="Symbol" w:char="F03C"/>
      </w:r>
      <w:r w:rsidRPr="005F3E37">
        <w:rPr>
          <w:rFonts w:eastAsia="Times New Roman"/>
          <w:sz w:val="26"/>
          <w:szCs w:val="26"/>
          <w:lang w:eastAsia="zh-CN"/>
        </w:rPr>
        <w:t xml:space="preserve"> </w:t>
      </w:r>
      <w:r w:rsidRPr="005F3E37">
        <w:rPr>
          <w:rFonts w:eastAsia="Times New Roman"/>
          <w:sz w:val="26"/>
          <w:szCs w:val="26"/>
          <w:lang w:val="en-US" w:eastAsia="zh-CN"/>
        </w:rPr>
        <w:t>HHI</w:t>
      </w:r>
      <w:r w:rsidRPr="005F3E37">
        <w:rPr>
          <w:rFonts w:eastAsia="Times New Roman"/>
          <w:sz w:val="26"/>
          <w:szCs w:val="26"/>
          <w:lang w:eastAsia="zh-CN"/>
        </w:rPr>
        <w:t xml:space="preserve"> </w:t>
      </w:r>
      <w:r w:rsidRPr="005F3E37">
        <w:rPr>
          <w:rFonts w:eastAsia="Times New Roman"/>
          <w:sz w:val="26"/>
          <w:szCs w:val="26"/>
          <w:lang w:val="en-US" w:eastAsia="zh-CN"/>
        </w:rPr>
        <w:sym w:font="Symbol" w:char="F03C"/>
      </w:r>
      <w:r w:rsidRPr="005F3E37">
        <w:rPr>
          <w:rFonts w:eastAsia="Times New Roman"/>
          <w:sz w:val="26"/>
          <w:szCs w:val="26"/>
          <w:lang w:eastAsia="zh-CN"/>
        </w:rPr>
        <w:t>2000);</w:t>
      </w:r>
    </w:p>
    <w:p w:rsidR="005F3E37" w:rsidRPr="005F3E37" w:rsidRDefault="005F3E37" w:rsidP="00C76EB2">
      <w:pPr>
        <w:tabs>
          <w:tab w:val="left" w:pos="567"/>
          <w:tab w:val="left" w:pos="9072"/>
        </w:tabs>
        <w:ind w:firstLine="426"/>
        <w:jc w:val="both"/>
        <w:rPr>
          <w:rFonts w:eastAsia="Times New Roman"/>
          <w:sz w:val="26"/>
          <w:szCs w:val="26"/>
          <w:lang w:eastAsia="zh-CN"/>
        </w:rPr>
      </w:pPr>
      <w:proofErr w:type="gramStart"/>
      <w:r w:rsidRPr="005F3E37">
        <w:rPr>
          <w:rFonts w:eastAsia="Times New Roman"/>
          <w:b/>
          <w:i/>
          <w:sz w:val="26"/>
          <w:szCs w:val="26"/>
          <w:lang w:val="en-US" w:eastAsia="zh-CN"/>
        </w:rPr>
        <w:t>III</w:t>
      </w:r>
      <w:r w:rsidRPr="005F3E37">
        <w:rPr>
          <w:rFonts w:eastAsia="Times New Roman"/>
          <w:b/>
          <w:i/>
          <w:sz w:val="26"/>
          <w:szCs w:val="26"/>
          <w:lang w:eastAsia="zh-CN"/>
        </w:rPr>
        <w:t xml:space="preserve"> тип</w:t>
      </w:r>
      <w:r w:rsidRPr="005F3E37">
        <w:rPr>
          <w:rFonts w:eastAsia="Times New Roman"/>
          <w:sz w:val="26"/>
          <w:szCs w:val="26"/>
          <w:lang w:eastAsia="zh-CN"/>
        </w:rPr>
        <w:t xml:space="preserve"> – низко концентрированные рынки (при </w:t>
      </w:r>
      <w:r w:rsidRPr="005F3E37">
        <w:rPr>
          <w:rFonts w:eastAsia="Times New Roman"/>
          <w:sz w:val="26"/>
          <w:szCs w:val="26"/>
          <w:lang w:val="en-US" w:eastAsia="zh-CN"/>
        </w:rPr>
        <w:t>CR</w:t>
      </w:r>
      <w:r w:rsidRPr="005F3E37">
        <w:rPr>
          <w:rFonts w:eastAsia="Times New Roman"/>
          <w:sz w:val="26"/>
          <w:szCs w:val="26"/>
          <w:lang w:eastAsia="zh-CN"/>
        </w:rPr>
        <w:t xml:space="preserve">-3 </w:t>
      </w:r>
      <w:r w:rsidRPr="005F3E37">
        <w:rPr>
          <w:rFonts w:eastAsia="Times New Roman"/>
          <w:sz w:val="26"/>
          <w:szCs w:val="26"/>
          <w:lang w:val="en-US" w:eastAsia="zh-CN"/>
        </w:rPr>
        <w:sym w:font="Symbol" w:char="F03C"/>
      </w:r>
      <w:r w:rsidRPr="005F3E37">
        <w:rPr>
          <w:rFonts w:eastAsia="Times New Roman"/>
          <w:sz w:val="26"/>
          <w:szCs w:val="26"/>
          <w:lang w:eastAsia="zh-CN"/>
        </w:rPr>
        <w:t xml:space="preserve">45 % и </w:t>
      </w:r>
      <w:r w:rsidRPr="005F3E37">
        <w:rPr>
          <w:rFonts w:eastAsia="Times New Roman"/>
          <w:sz w:val="26"/>
          <w:szCs w:val="26"/>
          <w:lang w:val="en-US" w:eastAsia="zh-CN"/>
        </w:rPr>
        <w:t>HHI</w:t>
      </w:r>
      <w:r w:rsidRPr="005F3E37">
        <w:rPr>
          <w:rFonts w:eastAsia="Times New Roman"/>
          <w:sz w:val="26"/>
          <w:szCs w:val="26"/>
          <w:lang w:eastAsia="zh-CN"/>
        </w:rPr>
        <w:t xml:space="preserve"> </w:t>
      </w:r>
      <w:r w:rsidRPr="005F3E37">
        <w:rPr>
          <w:rFonts w:eastAsia="Times New Roman"/>
          <w:sz w:val="26"/>
          <w:szCs w:val="26"/>
          <w:lang w:val="en-US" w:eastAsia="zh-CN"/>
        </w:rPr>
        <w:sym w:font="Symbol" w:char="F03C"/>
      </w:r>
      <w:r w:rsidRPr="005F3E37">
        <w:rPr>
          <w:rFonts w:eastAsia="Times New Roman"/>
          <w:sz w:val="26"/>
          <w:szCs w:val="26"/>
          <w:lang w:eastAsia="zh-CN"/>
        </w:rPr>
        <w:t>1000).</w:t>
      </w:r>
      <w:proofErr w:type="gramEnd"/>
    </w:p>
    <w:p w:rsidR="005F3E37" w:rsidRPr="00671ABD" w:rsidRDefault="005F3E37" w:rsidP="00D55420">
      <w:pPr>
        <w:jc w:val="center"/>
        <w:rPr>
          <w:rFonts w:eastAsiaTheme="minorHAnsi"/>
          <w:noProof/>
          <w:sz w:val="26"/>
          <w:szCs w:val="26"/>
        </w:rPr>
      </w:pPr>
    </w:p>
    <w:p w:rsidR="00714F29" w:rsidRDefault="00714F29" w:rsidP="002E105F">
      <w:pPr>
        <w:jc w:val="center"/>
        <w:rPr>
          <w:rFonts w:eastAsia="Times New Roman"/>
          <w:b/>
          <w:bCs/>
          <w:sz w:val="26"/>
          <w:szCs w:val="26"/>
        </w:rPr>
      </w:pPr>
    </w:p>
    <w:p w:rsidR="00714F29" w:rsidRDefault="00714F29" w:rsidP="002E105F">
      <w:pPr>
        <w:jc w:val="center"/>
        <w:rPr>
          <w:rFonts w:eastAsia="Times New Roman"/>
          <w:b/>
          <w:bCs/>
          <w:sz w:val="26"/>
          <w:szCs w:val="26"/>
        </w:rPr>
      </w:pPr>
    </w:p>
    <w:p w:rsidR="002E105F" w:rsidRPr="002E105F" w:rsidRDefault="00E2580B" w:rsidP="002E105F">
      <w:pPr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ЗАДАЧА</w:t>
      </w:r>
      <w:r w:rsidR="002E105F" w:rsidRPr="002E105F">
        <w:rPr>
          <w:rFonts w:eastAsia="Times New Roman"/>
          <w:b/>
          <w:bCs/>
          <w:sz w:val="26"/>
          <w:szCs w:val="26"/>
        </w:rPr>
        <w:t xml:space="preserve"> № </w:t>
      </w:r>
      <w:r w:rsidR="00C76EB2">
        <w:rPr>
          <w:rFonts w:eastAsia="Times New Roman"/>
          <w:b/>
          <w:bCs/>
          <w:sz w:val="26"/>
          <w:szCs w:val="26"/>
        </w:rPr>
        <w:t>3</w:t>
      </w:r>
    </w:p>
    <w:p w:rsidR="002E105F" w:rsidRPr="002E105F" w:rsidRDefault="002E105F" w:rsidP="002E105F">
      <w:pPr>
        <w:jc w:val="center"/>
        <w:rPr>
          <w:rFonts w:eastAsia="Times New Roman"/>
          <w:b/>
          <w:bCs/>
          <w:sz w:val="26"/>
          <w:szCs w:val="26"/>
        </w:rPr>
      </w:pPr>
    </w:p>
    <w:p w:rsidR="002E105F" w:rsidRPr="002E105F" w:rsidRDefault="002E105F" w:rsidP="002E105F">
      <w:pPr>
        <w:jc w:val="center"/>
        <w:rPr>
          <w:rFonts w:eastAsia="Times New Roman"/>
          <w:b/>
          <w:bCs/>
          <w:sz w:val="26"/>
          <w:szCs w:val="26"/>
        </w:rPr>
      </w:pPr>
      <w:r w:rsidRPr="002E105F">
        <w:rPr>
          <w:rFonts w:eastAsia="Times New Roman"/>
          <w:color w:val="333333"/>
          <w:sz w:val="26"/>
          <w:szCs w:val="26"/>
          <w:u w:val="single"/>
        </w:rPr>
        <w:t>Исходные данные для всех вариантов</w:t>
      </w:r>
    </w:p>
    <w:p w:rsidR="002E105F" w:rsidRPr="002E105F" w:rsidRDefault="002E105F" w:rsidP="002E105F">
      <w:pPr>
        <w:shd w:val="clear" w:color="auto" w:fill="FFFFFF"/>
        <w:tabs>
          <w:tab w:val="left" w:pos="0"/>
        </w:tabs>
        <w:jc w:val="both"/>
        <w:rPr>
          <w:rFonts w:eastAsia="Times New Roman"/>
          <w:b/>
          <w:sz w:val="26"/>
          <w:szCs w:val="26"/>
        </w:rPr>
      </w:pPr>
      <w:r w:rsidRPr="002E105F">
        <w:rPr>
          <w:rFonts w:eastAsia="Times New Roman"/>
          <w:sz w:val="26"/>
          <w:szCs w:val="26"/>
        </w:rPr>
        <w:tab/>
      </w:r>
      <w:r w:rsidRPr="002E105F">
        <w:rPr>
          <w:rFonts w:eastAsia="Times New Roman"/>
          <w:b/>
          <w:sz w:val="26"/>
          <w:szCs w:val="26"/>
        </w:rPr>
        <w:t>Годовая норма амортизации — 24%; балансовая стоимость ОПФ — 162 тыс. руб.; остаточная стоимость — 131 тыс. руб. Чему равна сумма амортизации, начисляемая за месяц.</w:t>
      </w:r>
    </w:p>
    <w:p w:rsidR="002E105F" w:rsidRPr="002E105F" w:rsidRDefault="002E105F" w:rsidP="002E105F">
      <w:pPr>
        <w:shd w:val="clear" w:color="auto" w:fill="FFFFFF"/>
        <w:tabs>
          <w:tab w:val="left" w:pos="0"/>
        </w:tabs>
        <w:jc w:val="both"/>
        <w:rPr>
          <w:rFonts w:eastAsia="Times New Roman"/>
          <w:b/>
          <w:sz w:val="26"/>
          <w:szCs w:val="26"/>
        </w:rPr>
      </w:pPr>
    </w:p>
    <w:p w:rsidR="002E105F" w:rsidRPr="002E105F" w:rsidRDefault="002E105F" w:rsidP="002E105F">
      <w:pPr>
        <w:shd w:val="clear" w:color="auto" w:fill="FFFFFF"/>
        <w:tabs>
          <w:tab w:val="left" w:pos="0"/>
        </w:tabs>
        <w:jc w:val="both"/>
        <w:rPr>
          <w:rFonts w:eastAsia="Times New Roman"/>
          <w:sz w:val="26"/>
          <w:szCs w:val="26"/>
        </w:rPr>
      </w:pPr>
    </w:p>
    <w:p w:rsidR="002E105F" w:rsidRPr="002E105F" w:rsidRDefault="002E105F" w:rsidP="002E105F">
      <w:pPr>
        <w:shd w:val="clear" w:color="auto" w:fill="FFFFFF"/>
        <w:tabs>
          <w:tab w:val="left" w:pos="0"/>
        </w:tabs>
        <w:jc w:val="both"/>
        <w:rPr>
          <w:rFonts w:eastAsia="Times New Roman"/>
          <w:sz w:val="26"/>
          <w:szCs w:val="26"/>
        </w:rPr>
      </w:pPr>
    </w:p>
    <w:p w:rsidR="002E105F" w:rsidRPr="002E105F" w:rsidRDefault="00E2580B" w:rsidP="002E105F">
      <w:pPr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ЗАДАЧА</w:t>
      </w:r>
      <w:r w:rsidR="002E105F" w:rsidRPr="002E105F">
        <w:rPr>
          <w:rFonts w:eastAsia="Times New Roman"/>
          <w:b/>
          <w:bCs/>
          <w:sz w:val="26"/>
          <w:szCs w:val="26"/>
        </w:rPr>
        <w:t xml:space="preserve"> № </w:t>
      </w:r>
      <w:r w:rsidR="00C76EB2">
        <w:rPr>
          <w:rFonts w:eastAsia="Times New Roman"/>
          <w:b/>
          <w:bCs/>
          <w:sz w:val="26"/>
          <w:szCs w:val="26"/>
        </w:rPr>
        <w:t>4</w:t>
      </w:r>
    </w:p>
    <w:p w:rsidR="002E105F" w:rsidRPr="002E105F" w:rsidRDefault="002E105F" w:rsidP="002E105F">
      <w:pPr>
        <w:jc w:val="center"/>
        <w:rPr>
          <w:rFonts w:eastAsia="Times New Roman"/>
          <w:b/>
          <w:bCs/>
          <w:sz w:val="26"/>
          <w:szCs w:val="26"/>
        </w:rPr>
      </w:pPr>
    </w:p>
    <w:p w:rsidR="002E105F" w:rsidRPr="002E105F" w:rsidRDefault="002E105F" w:rsidP="002E105F">
      <w:pPr>
        <w:jc w:val="center"/>
        <w:rPr>
          <w:rFonts w:eastAsia="Times New Roman"/>
          <w:color w:val="333333"/>
          <w:sz w:val="26"/>
          <w:szCs w:val="26"/>
          <w:u w:val="single"/>
        </w:rPr>
      </w:pPr>
      <w:r w:rsidRPr="002E105F">
        <w:rPr>
          <w:rFonts w:eastAsia="Times New Roman"/>
          <w:color w:val="333333"/>
          <w:sz w:val="26"/>
          <w:szCs w:val="26"/>
          <w:u w:val="single"/>
        </w:rPr>
        <w:t xml:space="preserve">Исходные данные для всех вариантов даны в таблице </w:t>
      </w:r>
      <w:r w:rsidR="00714F29">
        <w:rPr>
          <w:rFonts w:eastAsia="Times New Roman"/>
          <w:color w:val="333333"/>
          <w:sz w:val="26"/>
          <w:szCs w:val="26"/>
          <w:u w:val="single"/>
        </w:rPr>
        <w:t>5</w:t>
      </w:r>
    </w:p>
    <w:p w:rsidR="002E105F" w:rsidRPr="002E105F" w:rsidRDefault="002E105F" w:rsidP="002E105F">
      <w:pPr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2E105F">
        <w:rPr>
          <w:rFonts w:eastAsia="Times New Roman"/>
          <w:b/>
          <w:bCs/>
          <w:sz w:val="26"/>
          <w:szCs w:val="26"/>
        </w:rPr>
        <w:t xml:space="preserve">Определить среднегодовую стоимость основных фондов, фондоотдачу, </w:t>
      </w:r>
      <w:proofErr w:type="spellStart"/>
      <w:r w:rsidRPr="002E105F">
        <w:rPr>
          <w:rFonts w:eastAsia="Times New Roman"/>
          <w:b/>
          <w:bCs/>
          <w:sz w:val="26"/>
          <w:szCs w:val="26"/>
        </w:rPr>
        <w:t>фондоемкость</w:t>
      </w:r>
      <w:proofErr w:type="spellEnd"/>
      <w:proofErr w:type="gramStart"/>
      <w:r w:rsidRPr="002E105F">
        <w:rPr>
          <w:rFonts w:eastAsia="Times New Roman"/>
          <w:b/>
          <w:bCs/>
          <w:sz w:val="26"/>
          <w:szCs w:val="26"/>
        </w:rPr>
        <w:t xml:space="preserve"> .</w:t>
      </w:r>
      <w:proofErr w:type="gramEnd"/>
    </w:p>
    <w:p w:rsidR="002E105F" w:rsidRPr="002E105F" w:rsidRDefault="002E105F" w:rsidP="002E105F">
      <w:pPr>
        <w:jc w:val="both"/>
        <w:rPr>
          <w:rFonts w:eastAsia="Times New Roman"/>
          <w:b/>
          <w:bCs/>
          <w:sz w:val="26"/>
          <w:szCs w:val="26"/>
        </w:rPr>
      </w:pPr>
    </w:p>
    <w:p w:rsidR="002E105F" w:rsidRPr="002E105F" w:rsidRDefault="002E105F" w:rsidP="002E105F">
      <w:pPr>
        <w:jc w:val="both"/>
        <w:rPr>
          <w:rFonts w:eastAsia="Times New Roman"/>
          <w:b/>
          <w:bCs/>
          <w:sz w:val="26"/>
          <w:szCs w:val="26"/>
        </w:rPr>
      </w:pPr>
    </w:p>
    <w:p w:rsidR="002E105F" w:rsidRPr="002E105F" w:rsidRDefault="00E2580B" w:rsidP="002E105F">
      <w:pPr>
        <w:ind w:left="3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ЗАДАЧА</w:t>
      </w:r>
      <w:r w:rsidR="002E105F" w:rsidRPr="002E105F">
        <w:rPr>
          <w:b/>
          <w:sz w:val="26"/>
          <w:szCs w:val="26"/>
        </w:rPr>
        <w:t xml:space="preserve"> № </w:t>
      </w:r>
      <w:r w:rsidR="00C76EB2">
        <w:rPr>
          <w:b/>
          <w:sz w:val="26"/>
          <w:szCs w:val="26"/>
        </w:rPr>
        <w:t>5</w:t>
      </w:r>
    </w:p>
    <w:p w:rsidR="002E105F" w:rsidRPr="002E105F" w:rsidRDefault="002E105F" w:rsidP="002E105F">
      <w:pPr>
        <w:ind w:left="357"/>
        <w:jc w:val="center"/>
        <w:rPr>
          <w:b/>
          <w:sz w:val="26"/>
          <w:szCs w:val="26"/>
        </w:rPr>
      </w:pPr>
    </w:p>
    <w:p w:rsidR="002E105F" w:rsidRPr="002E105F" w:rsidRDefault="002E105F" w:rsidP="002E105F">
      <w:pPr>
        <w:ind w:left="357"/>
        <w:jc w:val="center"/>
        <w:rPr>
          <w:b/>
          <w:sz w:val="26"/>
          <w:szCs w:val="26"/>
        </w:rPr>
      </w:pPr>
      <w:r w:rsidRPr="002E105F">
        <w:rPr>
          <w:color w:val="333333"/>
          <w:sz w:val="26"/>
          <w:szCs w:val="26"/>
          <w:u w:val="single"/>
        </w:rPr>
        <w:t>Исходные данные для всех вариантов</w:t>
      </w:r>
    </w:p>
    <w:p w:rsidR="002E105F" w:rsidRPr="002E105F" w:rsidRDefault="002E105F" w:rsidP="002E105F">
      <w:pPr>
        <w:ind w:firstLine="720"/>
        <w:jc w:val="both"/>
        <w:rPr>
          <w:b/>
          <w:sz w:val="26"/>
          <w:szCs w:val="26"/>
        </w:rPr>
      </w:pPr>
      <w:proofErr w:type="gramStart"/>
      <w:r w:rsidRPr="002E105F">
        <w:rPr>
          <w:b/>
          <w:sz w:val="26"/>
          <w:szCs w:val="26"/>
        </w:rPr>
        <w:t xml:space="preserve">Определить фондоотдачу, </w:t>
      </w:r>
      <w:proofErr w:type="spellStart"/>
      <w:r w:rsidRPr="002E105F">
        <w:rPr>
          <w:b/>
          <w:sz w:val="26"/>
          <w:szCs w:val="26"/>
        </w:rPr>
        <w:t>фондоемкость</w:t>
      </w:r>
      <w:proofErr w:type="spellEnd"/>
      <w:r w:rsidRPr="002E105F">
        <w:rPr>
          <w:b/>
          <w:sz w:val="26"/>
          <w:szCs w:val="26"/>
        </w:rPr>
        <w:t xml:space="preserve">, общую и техническую </w:t>
      </w:r>
      <w:proofErr w:type="spellStart"/>
      <w:r w:rsidRPr="002E105F">
        <w:rPr>
          <w:b/>
          <w:sz w:val="26"/>
          <w:szCs w:val="26"/>
        </w:rPr>
        <w:t>фондовооруженность</w:t>
      </w:r>
      <w:proofErr w:type="spellEnd"/>
      <w:r w:rsidRPr="002E105F">
        <w:rPr>
          <w:b/>
          <w:sz w:val="26"/>
          <w:szCs w:val="26"/>
        </w:rPr>
        <w:t>, если годовой объем реализации продукции 20000 тыс. руб., среднегодовая стоимость основных производственных фондов 10500 тыс. руб., стоимость активной части основных фондов 8800 тыс. руб., среднесписочная численность рабочих 47 человек.</w:t>
      </w:r>
      <w:proofErr w:type="gramEnd"/>
    </w:p>
    <w:p w:rsidR="002E105F" w:rsidRPr="002E105F" w:rsidRDefault="002E105F" w:rsidP="002E105F">
      <w:pPr>
        <w:jc w:val="both"/>
        <w:rPr>
          <w:rFonts w:eastAsia="Times New Roman"/>
          <w:b/>
          <w:bCs/>
          <w:sz w:val="26"/>
          <w:szCs w:val="26"/>
        </w:rPr>
      </w:pPr>
    </w:p>
    <w:p w:rsidR="002E105F" w:rsidRPr="002E105F" w:rsidRDefault="002E105F" w:rsidP="002E105F">
      <w:pPr>
        <w:jc w:val="both"/>
        <w:rPr>
          <w:rFonts w:eastAsia="Times New Roman"/>
          <w:b/>
          <w:bCs/>
          <w:sz w:val="26"/>
          <w:szCs w:val="26"/>
        </w:rPr>
      </w:pPr>
    </w:p>
    <w:p w:rsidR="002E105F" w:rsidRPr="002E105F" w:rsidRDefault="002E105F" w:rsidP="002E105F">
      <w:pPr>
        <w:jc w:val="both"/>
        <w:rPr>
          <w:rFonts w:eastAsia="Times New Roman"/>
          <w:b/>
          <w:bCs/>
          <w:sz w:val="26"/>
          <w:szCs w:val="26"/>
        </w:rPr>
      </w:pPr>
    </w:p>
    <w:p w:rsidR="002E105F" w:rsidRPr="002E105F" w:rsidRDefault="002E105F" w:rsidP="002E105F">
      <w:pPr>
        <w:jc w:val="both"/>
        <w:rPr>
          <w:rFonts w:eastAsia="Times New Roman"/>
          <w:b/>
          <w:bCs/>
          <w:sz w:val="26"/>
          <w:szCs w:val="26"/>
        </w:rPr>
        <w:sectPr w:rsidR="002E105F" w:rsidRPr="002E105F" w:rsidSect="007956EB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page" w:horzAnchor="margin" w:tblpY="1392"/>
        <w:tblW w:w="5000" w:type="pct"/>
        <w:tblLook w:val="01E0" w:firstRow="1" w:lastRow="1" w:firstColumn="1" w:lastColumn="1" w:noHBand="0" w:noVBand="0"/>
      </w:tblPr>
      <w:tblGrid>
        <w:gridCol w:w="1028"/>
        <w:gridCol w:w="1757"/>
        <w:gridCol w:w="1109"/>
        <w:gridCol w:w="1156"/>
        <w:gridCol w:w="1133"/>
        <w:gridCol w:w="1144"/>
        <w:gridCol w:w="1144"/>
        <w:gridCol w:w="958"/>
        <w:gridCol w:w="1124"/>
        <w:gridCol w:w="1068"/>
        <w:gridCol w:w="929"/>
        <w:gridCol w:w="1251"/>
        <w:gridCol w:w="985"/>
      </w:tblGrid>
      <w:tr w:rsidR="002E105F" w:rsidRPr="002E105F" w:rsidTr="005B17DC">
        <w:trPr>
          <w:trHeight w:val="301"/>
        </w:trPr>
        <w:tc>
          <w:tcPr>
            <w:tcW w:w="348" w:type="pct"/>
            <w:vMerge w:val="restart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lastRenderedPageBreak/>
              <w:t>№</w:t>
            </w:r>
          </w:p>
          <w:p w:rsidR="002E105F" w:rsidRPr="002E105F" w:rsidRDefault="002E105F" w:rsidP="002E105F">
            <w:pPr>
              <w:jc w:val="both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t>вар</w:t>
            </w:r>
          </w:p>
        </w:tc>
        <w:tc>
          <w:tcPr>
            <w:tcW w:w="594" w:type="pct"/>
            <w:vMerge w:val="restart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2E105F">
              <w:rPr>
                <w:rFonts w:eastAsia="Times New Roman"/>
                <w:bCs/>
              </w:rPr>
              <w:t>ОФн</w:t>
            </w:r>
            <w:proofErr w:type="gramStart"/>
            <w:r w:rsidRPr="002E105F">
              <w:rPr>
                <w:rFonts w:eastAsia="Times New Roman"/>
                <w:bCs/>
              </w:rPr>
              <w:t>.г</w:t>
            </w:r>
            <w:proofErr w:type="spellEnd"/>
            <w:proofErr w:type="gramEnd"/>
            <w:r w:rsidRPr="002E105F">
              <w:rPr>
                <w:rFonts w:eastAsia="Times New Roman"/>
                <w:bCs/>
              </w:rPr>
              <w:t>,</w:t>
            </w:r>
          </w:p>
          <w:p w:rsidR="002E105F" w:rsidRPr="002E105F" w:rsidRDefault="002E105F" w:rsidP="002E105F">
            <w:pPr>
              <w:jc w:val="center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t>млн.</w:t>
            </w:r>
          </w:p>
          <w:p w:rsidR="002E105F" w:rsidRPr="002E105F" w:rsidRDefault="002E105F" w:rsidP="002E105F">
            <w:pPr>
              <w:jc w:val="center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t>руб.</w:t>
            </w:r>
          </w:p>
        </w:tc>
        <w:tc>
          <w:tcPr>
            <w:tcW w:w="1536" w:type="pct"/>
            <w:gridSpan w:val="4"/>
            <w:tcBorders>
              <w:bottom w:val="single" w:sz="4" w:space="0" w:color="auto"/>
            </w:tcBorders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t>Введено ОФ,</w:t>
            </w:r>
          </w:p>
          <w:p w:rsidR="002E105F" w:rsidRPr="002E105F" w:rsidRDefault="002E105F" w:rsidP="002E105F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2E105F">
              <w:rPr>
                <w:rFonts w:eastAsia="Times New Roman"/>
                <w:bCs/>
              </w:rPr>
              <w:t>млн</w:t>
            </w:r>
            <w:proofErr w:type="gramStart"/>
            <w:r w:rsidRPr="002E105F">
              <w:rPr>
                <w:rFonts w:eastAsia="Times New Roman"/>
                <w:bCs/>
              </w:rPr>
              <w:t>.р</w:t>
            </w:r>
            <w:proofErr w:type="gramEnd"/>
            <w:r w:rsidRPr="002E105F">
              <w:rPr>
                <w:rFonts w:eastAsia="Times New Roman"/>
                <w:bCs/>
              </w:rPr>
              <w:t>уб</w:t>
            </w:r>
            <w:proofErr w:type="spellEnd"/>
          </w:p>
        </w:tc>
        <w:tc>
          <w:tcPr>
            <w:tcW w:w="1452" w:type="pct"/>
            <w:gridSpan w:val="4"/>
            <w:tcBorders>
              <w:bottom w:val="single" w:sz="4" w:space="0" w:color="auto"/>
            </w:tcBorders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t>Выбыло ОФ,</w:t>
            </w:r>
          </w:p>
          <w:p w:rsidR="002E105F" w:rsidRPr="002E105F" w:rsidRDefault="002E105F" w:rsidP="002E105F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2E105F">
              <w:rPr>
                <w:rFonts w:eastAsia="Times New Roman"/>
                <w:bCs/>
              </w:rPr>
              <w:t>млн</w:t>
            </w:r>
            <w:proofErr w:type="gramStart"/>
            <w:r w:rsidRPr="002E105F">
              <w:rPr>
                <w:rFonts w:eastAsia="Times New Roman"/>
                <w:bCs/>
              </w:rPr>
              <w:t>.р</w:t>
            </w:r>
            <w:proofErr w:type="gramEnd"/>
            <w:r w:rsidRPr="002E105F">
              <w:rPr>
                <w:rFonts w:eastAsia="Times New Roman"/>
                <w:bCs/>
              </w:rPr>
              <w:t>уб</w:t>
            </w:r>
            <w:proofErr w:type="spellEnd"/>
          </w:p>
        </w:tc>
        <w:tc>
          <w:tcPr>
            <w:tcW w:w="314" w:type="pct"/>
            <w:vMerge w:val="restar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</w:rPr>
            </w:pPr>
            <w:proofErr w:type="spellStart"/>
            <w:r w:rsidRPr="002E105F">
              <w:rPr>
                <w:rFonts w:eastAsia="Times New Roman"/>
                <w:bCs/>
              </w:rPr>
              <w:t>Наимен</w:t>
            </w:r>
            <w:proofErr w:type="spellEnd"/>
            <w:r w:rsidRPr="002E105F">
              <w:rPr>
                <w:rFonts w:eastAsia="Times New Roman"/>
                <w:bCs/>
              </w:rPr>
              <w:t>. изделия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t>год.</w:t>
            </w:r>
          </w:p>
          <w:p w:rsidR="002E105F" w:rsidRPr="002E105F" w:rsidRDefault="002E105F" w:rsidP="002E105F">
            <w:pPr>
              <w:jc w:val="both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t>выпуск</w:t>
            </w:r>
          </w:p>
          <w:p w:rsidR="002E105F" w:rsidRPr="002E105F" w:rsidRDefault="002E105F" w:rsidP="002E105F">
            <w:pPr>
              <w:jc w:val="both"/>
              <w:rPr>
                <w:rFonts w:eastAsia="Times New Roman"/>
                <w:bCs/>
              </w:rPr>
            </w:pPr>
            <w:proofErr w:type="spellStart"/>
            <w:r w:rsidRPr="002E105F">
              <w:rPr>
                <w:rFonts w:eastAsia="Times New Roman"/>
                <w:bCs/>
              </w:rPr>
              <w:t>тыс</w:t>
            </w:r>
            <w:proofErr w:type="gramStart"/>
            <w:r w:rsidRPr="002E105F">
              <w:rPr>
                <w:rFonts w:eastAsia="Times New Roman"/>
                <w:bCs/>
              </w:rPr>
              <w:t>.ш</w:t>
            </w:r>
            <w:proofErr w:type="gramEnd"/>
            <w:r w:rsidRPr="002E105F">
              <w:rPr>
                <w:rFonts w:eastAsia="Times New Roman"/>
                <w:bCs/>
              </w:rPr>
              <w:t>т</w:t>
            </w:r>
            <w:proofErr w:type="spellEnd"/>
          </w:p>
        </w:tc>
        <w:tc>
          <w:tcPr>
            <w:tcW w:w="333" w:type="pct"/>
            <w:vMerge w:val="restart"/>
            <w:tcBorders>
              <w:lef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t xml:space="preserve">Цена оптов., </w:t>
            </w:r>
            <w:proofErr w:type="spellStart"/>
            <w:r w:rsidRPr="002E105F">
              <w:rPr>
                <w:rFonts w:eastAsia="Times New Roman"/>
                <w:bCs/>
              </w:rPr>
              <w:t>тыс</w:t>
            </w:r>
            <w:proofErr w:type="gramStart"/>
            <w:r w:rsidRPr="002E105F">
              <w:rPr>
                <w:rFonts w:eastAsia="Times New Roman"/>
                <w:bCs/>
              </w:rPr>
              <w:t>.р</w:t>
            </w:r>
            <w:proofErr w:type="gramEnd"/>
            <w:r w:rsidRPr="002E105F">
              <w:rPr>
                <w:rFonts w:eastAsia="Times New Roman"/>
                <w:bCs/>
              </w:rPr>
              <w:t>уб</w:t>
            </w:r>
            <w:proofErr w:type="spellEnd"/>
          </w:p>
        </w:tc>
      </w:tr>
      <w:tr w:rsidR="002E105F" w:rsidRPr="002E105F" w:rsidTr="005B17DC">
        <w:trPr>
          <w:trHeight w:val="230"/>
        </w:trPr>
        <w:tc>
          <w:tcPr>
            <w:tcW w:w="348" w:type="pct"/>
            <w:vMerge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594" w:type="pct"/>
            <w:vMerge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t>1кв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t>2кв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t>3кв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t>4кв</w:t>
            </w: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t>1кв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t>2кв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t>3кв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</w:rPr>
            </w:pPr>
            <w:r w:rsidRPr="002E105F">
              <w:rPr>
                <w:rFonts w:eastAsia="Times New Roman"/>
                <w:bCs/>
              </w:rPr>
              <w:t>4кв</w:t>
            </w:r>
          </w:p>
        </w:tc>
        <w:tc>
          <w:tcPr>
            <w:tcW w:w="314" w:type="pct"/>
            <w:vMerge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2E105F" w:rsidRPr="002E105F" w:rsidTr="005B17DC">
        <w:trPr>
          <w:trHeight w:val="99"/>
        </w:trPr>
        <w:tc>
          <w:tcPr>
            <w:tcW w:w="348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4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75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387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2,0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0,8</w:t>
            </w:r>
          </w:p>
        </w:tc>
      </w:tr>
      <w:tr w:rsidR="002E105F" w:rsidRPr="002E105F" w:rsidTr="005B17DC">
        <w:trPr>
          <w:trHeight w:val="99"/>
        </w:trPr>
        <w:tc>
          <w:tcPr>
            <w:tcW w:w="348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18,5</w:t>
            </w:r>
          </w:p>
        </w:tc>
        <w:tc>
          <w:tcPr>
            <w:tcW w:w="375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387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18,9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2,0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13,9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23,9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0,8</w:t>
            </w:r>
          </w:p>
        </w:tc>
      </w:tr>
      <w:tr w:rsidR="002E105F" w:rsidRPr="002E105F" w:rsidTr="005B17DC">
        <w:trPr>
          <w:trHeight w:val="99"/>
        </w:trPr>
        <w:tc>
          <w:tcPr>
            <w:tcW w:w="348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4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19,3</w:t>
            </w:r>
          </w:p>
        </w:tc>
        <w:tc>
          <w:tcPr>
            <w:tcW w:w="375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387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21,7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2,0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16,7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26,7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0,8</w:t>
            </w:r>
          </w:p>
        </w:tc>
      </w:tr>
      <w:tr w:rsidR="002E105F" w:rsidRPr="002E105F" w:rsidTr="005B17DC">
        <w:trPr>
          <w:trHeight w:val="99"/>
        </w:trPr>
        <w:tc>
          <w:tcPr>
            <w:tcW w:w="348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4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20,3</w:t>
            </w:r>
          </w:p>
        </w:tc>
        <w:tc>
          <w:tcPr>
            <w:tcW w:w="375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387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23,2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2,0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18,2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28,2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0,8</w:t>
            </w:r>
          </w:p>
        </w:tc>
      </w:tr>
      <w:tr w:rsidR="002E105F" w:rsidRPr="002E105F" w:rsidTr="005B17DC">
        <w:trPr>
          <w:trHeight w:val="99"/>
        </w:trPr>
        <w:tc>
          <w:tcPr>
            <w:tcW w:w="348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4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21,6</w:t>
            </w:r>
          </w:p>
        </w:tc>
        <w:tc>
          <w:tcPr>
            <w:tcW w:w="375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387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23,5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2,0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18,5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28,5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0,8</w:t>
            </w:r>
          </w:p>
        </w:tc>
      </w:tr>
      <w:tr w:rsidR="002E105F" w:rsidRPr="002E105F" w:rsidTr="005B17DC">
        <w:trPr>
          <w:trHeight w:val="99"/>
        </w:trPr>
        <w:tc>
          <w:tcPr>
            <w:tcW w:w="348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4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23,1</w:t>
            </w:r>
          </w:p>
        </w:tc>
        <w:tc>
          <w:tcPr>
            <w:tcW w:w="375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387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25,9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2,0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20,9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30,9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0,8</w:t>
            </w:r>
          </w:p>
        </w:tc>
      </w:tr>
      <w:tr w:rsidR="002E105F" w:rsidRPr="002E105F" w:rsidTr="005B17DC">
        <w:trPr>
          <w:trHeight w:val="99"/>
        </w:trPr>
        <w:tc>
          <w:tcPr>
            <w:tcW w:w="348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4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24,9</w:t>
            </w:r>
          </w:p>
        </w:tc>
        <w:tc>
          <w:tcPr>
            <w:tcW w:w="375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87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30,7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2,0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25,7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35,7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0,8</w:t>
            </w:r>
          </w:p>
        </w:tc>
      </w:tr>
      <w:tr w:rsidR="002E105F" w:rsidRPr="002E105F" w:rsidTr="005B17DC">
        <w:trPr>
          <w:trHeight w:val="99"/>
        </w:trPr>
        <w:tc>
          <w:tcPr>
            <w:tcW w:w="348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4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26,9</w:t>
            </w:r>
          </w:p>
        </w:tc>
        <w:tc>
          <w:tcPr>
            <w:tcW w:w="375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387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33,1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2,0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28,1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38,1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0,8</w:t>
            </w:r>
          </w:p>
        </w:tc>
      </w:tr>
      <w:tr w:rsidR="002E105F" w:rsidRPr="002E105F" w:rsidTr="005B17DC">
        <w:trPr>
          <w:trHeight w:val="99"/>
        </w:trPr>
        <w:tc>
          <w:tcPr>
            <w:tcW w:w="348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4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29,2</w:t>
            </w:r>
          </w:p>
        </w:tc>
        <w:tc>
          <w:tcPr>
            <w:tcW w:w="375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387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33,9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2,0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28,9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</w:tr>
      <w:tr w:rsidR="002E105F" w:rsidRPr="002E105F" w:rsidTr="005B17DC">
        <w:trPr>
          <w:trHeight w:val="26"/>
        </w:trPr>
        <w:tc>
          <w:tcPr>
            <w:tcW w:w="348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38,9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0,8</w:t>
            </w:r>
          </w:p>
        </w:tc>
      </w:tr>
      <w:tr w:rsidR="002E105F" w:rsidRPr="002E105F" w:rsidTr="005B17DC">
        <w:trPr>
          <w:trHeight w:val="99"/>
        </w:trPr>
        <w:tc>
          <w:tcPr>
            <w:tcW w:w="348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4" w:type="pct"/>
            <w:vMerge w:val="restart"/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31,8</w:t>
            </w:r>
          </w:p>
        </w:tc>
        <w:tc>
          <w:tcPr>
            <w:tcW w:w="375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387" w:type="pct"/>
            <w:vMerge w:val="restart"/>
            <w:tcBorders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</w:tcBorders>
            <w:vAlign w:val="center"/>
          </w:tcPr>
          <w:p w:rsidR="002E105F" w:rsidRPr="002E105F" w:rsidRDefault="002E105F" w:rsidP="002E10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38,2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2,0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33,2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</w:tr>
      <w:tr w:rsidR="002E105F" w:rsidRPr="002E105F" w:rsidTr="005B17DC">
        <w:trPr>
          <w:trHeight w:val="97"/>
        </w:trPr>
        <w:tc>
          <w:tcPr>
            <w:tcW w:w="348" w:type="pct"/>
            <w:vMerge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43,2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</w:tcPr>
          <w:p w:rsidR="002E105F" w:rsidRPr="002E105F" w:rsidRDefault="002E105F" w:rsidP="002E105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E105F">
              <w:rPr>
                <w:rFonts w:eastAsia="Times New Roman"/>
                <w:bCs/>
                <w:sz w:val="24"/>
                <w:szCs w:val="24"/>
              </w:rPr>
              <w:t>0,8</w:t>
            </w:r>
          </w:p>
        </w:tc>
      </w:tr>
    </w:tbl>
    <w:p w:rsidR="002E105F" w:rsidRPr="002E105F" w:rsidRDefault="00714F29" w:rsidP="002E105F">
      <w:pPr>
        <w:jc w:val="right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Таблица 5</w:t>
      </w:r>
    </w:p>
    <w:p w:rsidR="002E105F" w:rsidRPr="002E105F" w:rsidRDefault="002E105F" w:rsidP="002E105F">
      <w:pPr>
        <w:jc w:val="both"/>
        <w:rPr>
          <w:rFonts w:eastAsia="Times New Roman"/>
          <w:bCs/>
          <w:sz w:val="26"/>
          <w:szCs w:val="26"/>
        </w:rPr>
        <w:sectPr w:rsidR="002E105F" w:rsidRPr="002E105F" w:rsidSect="005B17D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E105F" w:rsidRPr="00714F29" w:rsidRDefault="00714F29" w:rsidP="002E105F">
      <w:pPr>
        <w:ind w:firstLine="709"/>
        <w:jc w:val="center"/>
        <w:rPr>
          <w:bCs/>
          <w:color w:val="333300"/>
          <w:kern w:val="16"/>
          <w:sz w:val="26"/>
          <w:szCs w:val="26"/>
        </w:rPr>
      </w:pPr>
      <w:r w:rsidRPr="00714F29">
        <w:rPr>
          <w:bCs/>
          <w:color w:val="333300"/>
          <w:kern w:val="16"/>
          <w:sz w:val="26"/>
          <w:szCs w:val="26"/>
        </w:rPr>
        <w:lastRenderedPageBreak/>
        <w:t>Методические указания</w:t>
      </w:r>
    </w:p>
    <w:p w:rsidR="00F93EE7" w:rsidRPr="007956EB" w:rsidRDefault="00F93EE7" w:rsidP="00F93EE7">
      <w:pPr>
        <w:ind w:firstLine="709"/>
        <w:jc w:val="both"/>
        <w:rPr>
          <w:kern w:val="16"/>
          <w:sz w:val="26"/>
          <w:szCs w:val="26"/>
        </w:rPr>
      </w:pPr>
      <w:r w:rsidRPr="007956EB">
        <w:rPr>
          <w:kern w:val="16"/>
          <w:sz w:val="26"/>
          <w:szCs w:val="26"/>
        </w:rPr>
        <w:t>Основные фонды - это совокупность материально-вещественных ценностей, функционирующих в течение длительного времени как в сфере материального производства, так и в непроизводственной сфере, не меняя своей натурально-вещественной формы.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Учет и оценка основных фондов осуществляются в натуральной и денежной формах. Учет в натуральной форме необходим для определения технического состава основных фондов, производственной мощности предприятия и других целей. Денежная (стоимостная) оценка необходима для определения общего объёма основных фондов, их структуры, динамики, эффективности использования, качественного состояния 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и </w:t>
      </w:r>
      <w:r w:rsidRPr="007956EB">
        <w:rPr>
          <w:rFonts w:eastAsia="Times New Roman"/>
          <w:color w:val="000000"/>
          <w:kern w:val="16"/>
          <w:sz w:val="26"/>
          <w:szCs w:val="26"/>
        </w:rPr>
        <w:t>др. обобщенных сводных характеристик.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bCs/>
          <w:color w:val="000000"/>
          <w:kern w:val="16"/>
          <w:sz w:val="26"/>
          <w:szCs w:val="26"/>
        </w:rPr>
      </w:pPr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Виды денежной (стоимостной) оценки основных фондов: </w:t>
      </w:r>
    </w:p>
    <w:p w:rsidR="00F93EE7" w:rsidRPr="007956EB" w:rsidRDefault="00F93EE7" w:rsidP="00F93EE7">
      <w:pPr>
        <w:numPr>
          <w:ilvl w:val="0"/>
          <w:numId w:val="3"/>
        </w:numPr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По времени оценки:</w:t>
      </w:r>
    </w:p>
    <w:p w:rsidR="00F93EE7" w:rsidRPr="007956EB" w:rsidRDefault="00F93EE7" w:rsidP="00F93EE7">
      <w:p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а) первоначальная (стоимость в 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условиях 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производства 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того </w:t>
      </w:r>
      <w:r w:rsidRPr="007956EB">
        <w:rPr>
          <w:rFonts w:eastAsia="Times New Roman"/>
          <w:color w:val="000000"/>
          <w:kern w:val="16"/>
          <w:sz w:val="26"/>
          <w:szCs w:val="26"/>
        </w:rPr>
        <w:t>времени, когда объект был приобретен),</w:t>
      </w:r>
    </w:p>
    <w:p w:rsidR="00F93EE7" w:rsidRPr="007956EB" w:rsidRDefault="00F93EE7" w:rsidP="00F93EE7">
      <w:p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б) восстановительная (стоимость воспроизводства объекта в современных условиях).</w:t>
      </w:r>
    </w:p>
    <w:p w:rsidR="00F93EE7" w:rsidRPr="007956EB" w:rsidRDefault="00F93EE7" w:rsidP="00F93EE7">
      <w:pPr>
        <w:tabs>
          <w:tab w:val="num" w:pos="709"/>
        </w:tabs>
        <w:ind w:left="709" w:hanging="709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От состояния основных фондов:</w:t>
      </w:r>
    </w:p>
    <w:p w:rsidR="00F93EE7" w:rsidRPr="007956EB" w:rsidRDefault="00F93EE7" w:rsidP="00F93EE7">
      <w:p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а) полная (стоимость в новом состоянии),</w:t>
      </w:r>
    </w:p>
    <w:p w:rsidR="00F93EE7" w:rsidRPr="007956EB" w:rsidRDefault="00F93EE7" w:rsidP="00F93EE7">
      <w:p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б) остаточная (не перенесённая на продукцию стоимость фондов).</w:t>
      </w:r>
    </w:p>
    <w:p w:rsidR="00714F29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bCs/>
          <w:i/>
          <w:color w:val="000000"/>
          <w:kern w:val="16"/>
          <w:sz w:val="26"/>
          <w:szCs w:val="26"/>
        </w:rPr>
        <w:t>Полная первоначальная стоимость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 </w:t>
      </w:r>
      <w:r w:rsidRPr="007956EB">
        <w:rPr>
          <w:rFonts w:eastAsia="Times New Roman"/>
          <w:color w:val="000000"/>
          <w:kern w:val="16"/>
          <w:sz w:val="26"/>
          <w:szCs w:val="26"/>
        </w:rPr>
        <w:t>основных фондов, приобретённых за плату, - это фактические затраты организации на приобретение, возведение (сооружение), изготовление основных средств, включая расходы по их доставке и установке (за исключением НДС и других возмещаемых налогов). Изменение первоначальной стоимости основных средств допускается в случаях достройки, дооборудования, реконструкции, модернизации, частичной ликвидации соответствующего объекта.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С течением времени первоначальная стоимость перестаёт соответствовать реальной оценке основных фондов. Для устранения искажающего влияния ценового фактора производят переоценку' основных фондов, в процессе которой определяют восстановительную стоимость основных фондов.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bCs/>
          <w:i/>
          <w:color w:val="000000"/>
          <w:kern w:val="16"/>
          <w:sz w:val="26"/>
          <w:szCs w:val="26"/>
        </w:rPr>
        <w:t>Полная восстановительная (текущая) стоимость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 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основных фондов - это затраты на приобретение, сооружение, установку новых, неизношенных фондов, аналогичных </w:t>
      </w:r>
      <w:proofErr w:type="gramStart"/>
      <w:r w:rsidRPr="007956EB">
        <w:rPr>
          <w:rFonts w:eastAsia="Times New Roman"/>
          <w:color w:val="000000"/>
          <w:kern w:val="16"/>
          <w:sz w:val="26"/>
          <w:szCs w:val="26"/>
        </w:rPr>
        <w:t>оцениваемым</w:t>
      </w:r>
      <w:proofErr w:type="gramEnd"/>
      <w:r w:rsidRPr="007956EB">
        <w:rPr>
          <w:rFonts w:eastAsia="Times New Roman"/>
          <w:color w:val="000000"/>
          <w:kern w:val="16"/>
          <w:sz w:val="26"/>
          <w:szCs w:val="26"/>
        </w:rPr>
        <w:t>, в условиях, реально существующих на момент переоценки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Основные фонды в процессе эксплуатации изнашиваются, отчего их полная стоимость (первоначальная или восстановительная) уменьшается.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bCs/>
          <w:i/>
          <w:color w:val="000000"/>
          <w:kern w:val="16"/>
          <w:sz w:val="26"/>
          <w:szCs w:val="26"/>
        </w:rPr>
        <w:t>Остаточная стоимость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 </w:t>
      </w:r>
      <w:r w:rsidRPr="007956EB">
        <w:rPr>
          <w:rFonts w:eastAsia="Times New Roman"/>
          <w:color w:val="000000"/>
          <w:kern w:val="16"/>
          <w:sz w:val="26"/>
          <w:szCs w:val="26"/>
        </w:rPr>
        <w:t>основных фондов - это полная первоначальная (или восстановительная) стоимость за вычетом начисленного за все годы эксплуатации износа, т.е. это реальная ценность основных фондов на момент наблюдения. В бухгалтерском балансе основные фонды отражаются по полной первоначальной (или восстановительной) стоимости с учётом износа.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bCs/>
          <w:i/>
          <w:color w:val="000000"/>
          <w:kern w:val="16"/>
          <w:sz w:val="26"/>
          <w:szCs w:val="26"/>
        </w:rPr>
        <w:t>Износ основных фондов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 </w:t>
      </w:r>
      <w:r w:rsidRPr="007956EB">
        <w:rPr>
          <w:rFonts w:eastAsia="Times New Roman"/>
          <w:color w:val="000000"/>
          <w:kern w:val="16"/>
          <w:sz w:val="26"/>
          <w:szCs w:val="26"/>
        </w:rPr>
        <w:t>- это процесс утраты основными фондами своей стоимости и потребительной стоимости, процесс их обесценения под воздействием физических и экономических факторов.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bCs/>
          <w:i/>
          <w:color w:val="000000"/>
          <w:kern w:val="16"/>
          <w:sz w:val="26"/>
          <w:szCs w:val="26"/>
        </w:rPr>
        <w:t xml:space="preserve">Амортизация </w:t>
      </w:r>
      <w:r w:rsidRPr="007956EB">
        <w:rPr>
          <w:rFonts w:eastAsia="Times New Roman"/>
          <w:i/>
          <w:color w:val="000000"/>
          <w:kern w:val="16"/>
          <w:sz w:val="26"/>
          <w:szCs w:val="26"/>
        </w:rPr>
        <w:t>основных фондов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- это процесс постепенного перенесения стоимости основных производственных фондов на произведённую продукцию в </w:t>
      </w:r>
      <w:r w:rsidRPr="007956EB">
        <w:rPr>
          <w:rFonts w:eastAsia="Times New Roman"/>
          <w:color w:val="000000"/>
          <w:kern w:val="16"/>
          <w:sz w:val="26"/>
          <w:szCs w:val="26"/>
        </w:rPr>
        <w:lastRenderedPageBreak/>
        <w:t>целях накопления денежных средств, для последующего полного воспроизводства основных фондов (реновации).</w:t>
      </w:r>
    </w:p>
    <w:p w:rsid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Годовая су</w:t>
      </w:r>
      <w:r w:rsidR="007956EB">
        <w:rPr>
          <w:rFonts w:eastAsia="Times New Roman"/>
          <w:color w:val="000000"/>
          <w:kern w:val="16"/>
          <w:sz w:val="26"/>
          <w:szCs w:val="26"/>
        </w:rPr>
        <w:t>мма амортизационных отчислений при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линейном 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методе определяется исходя из первоначальной (или восстановительной) стоимости объекта основных фондов и нормы амортизации, исчисленной исходя из срока полезного использования этого объекта. 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bCs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Годовая 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>сумма амортизации:</w:t>
      </w:r>
    </w:p>
    <w:p w:rsidR="007956EB" w:rsidRDefault="00F93EE7" w:rsidP="00F93EE7">
      <w:pPr>
        <w:ind w:firstLine="709"/>
        <w:jc w:val="center"/>
        <w:rPr>
          <w:rFonts w:eastAsia="Times New Roman"/>
          <w:color w:val="323232"/>
          <w:sz w:val="26"/>
          <w:szCs w:val="26"/>
        </w:rPr>
      </w:pPr>
      <w:r w:rsidRPr="007956EB">
        <w:rPr>
          <w:rFonts w:eastAsia="Times New Roman"/>
          <w:color w:val="323232"/>
          <w:position w:val="-24"/>
          <w:sz w:val="26"/>
          <w:szCs w:val="26"/>
          <w:lang w:val="en-US"/>
        </w:rPr>
        <w:object w:dxaOrig="1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81pt;height:31.2pt" o:ole="">
            <v:imagedata r:id="rId10" o:title=""/>
          </v:shape>
          <o:OLEObject Type="Embed" ProgID="Equation.3" ShapeID="_x0000_i1049" DrawAspect="Content" ObjectID="_1489307564" r:id="rId11"/>
        </w:object>
      </w:r>
      <w:r w:rsidRPr="007956EB">
        <w:rPr>
          <w:rFonts w:eastAsia="Times New Roman"/>
          <w:color w:val="323232"/>
          <w:sz w:val="26"/>
          <w:szCs w:val="26"/>
        </w:rPr>
        <w:t xml:space="preserve">, </w:t>
      </w:r>
      <w:r w:rsidR="007956EB">
        <w:rPr>
          <w:rFonts w:eastAsia="Times New Roman"/>
          <w:color w:val="323232"/>
          <w:sz w:val="26"/>
          <w:szCs w:val="26"/>
        </w:rPr>
        <w:tab/>
      </w:r>
      <w:r w:rsidR="007956EB">
        <w:rPr>
          <w:rFonts w:eastAsia="Times New Roman"/>
          <w:color w:val="323232"/>
          <w:sz w:val="26"/>
          <w:szCs w:val="26"/>
        </w:rPr>
        <w:tab/>
      </w:r>
      <w:r w:rsidR="007956EB">
        <w:rPr>
          <w:rFonts w:eastAsia="Times New Roman"/>
          <w:color w:val="323232"/>
          <w:sz w:val="26"/>
          <w:szCs w:val="26"/>
        </w:rPr>
        <w:tab/>
      </w:r>
      <w:r w:rsidR="007956EB" w:rsidRPr="007956EB">
        <w:rPr>
          <w:rFonts w:eastAsia="Times New Roman"/>
          <w:color w:val="000000"/>
          <w:kern w:val="16"/>
          <w:sz w:val="26"/>
          <w:szCs w:val="26"/>
        </w:rPr>
        <w:t>(12)</w:t>
      </w:r>
    </w:p>
    <w:p w:rsidR="00F93EE7" w:rsidRPr="007956EB" w:rsidRDefault="00F93EE7" w:rsidP="007956EB">
      <w:pPr>
        <w:ind w:firstLine="709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323232"/>
          <w:sz w:val="26"/>
          <w:szCs w:val="26"/>
        </w:rPr>
        <w:t>где</w:t>
      </w:r>
      <w:proofErr w:type="gramStart"/>
      <w:r w:rsidRPr="007956EB">
        <w:rPr>
          <w:rFonts w:eastAsia="Times New Roman"/>
          <w:color w:val="323232"/>
          <w:sz w:val="26"/>
          <w:szCs w:val="26"/>
        </w:rPr>
        <w:t xml:space="preserve"> </w:t>
      </w:r>
      <w:r w:rsidRPr="007956EB">
        <w:rPr>
          <w:rFonts w:eastAsia="Times New Roman"/>
          <w:color w:val="000000"/>
          <w:kern w:val="16"/>
          <w:sz w:val="26"/>
          <w:szCs w:val="26"/>
        </w:rPr>
        <w:t>Н</w:t>
      </w:r>
      <w:proofErr w:type="gramEnd"/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а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- годовая норма амортизации на полное восстановление, %.</w:t>
      </w:r>
    </w:p>
    <w:p w:rsidR="00F93EE7" w:rsidRPr="007956EB" w:rsidRDefault="00F93EE7" w:rsidP="007956EB">
      <w:pPr>
        <w:ind w:left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ОФ - полная первоначальная (или восстановительная) стоимость объекта основных фондов.</w:t>
      </w:r>
    </w:p>
    <w:p w:rsidR="00F93EE7" w:rsidRPr="007956EB" w:rsidRDefault="00F93EE7" w:rsidP="007956EB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Годовая 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>норма амортизации:</w:t>
      </w:r>
    </w:p>
    <w:p w:rsidR="00F93EE7" w:rsidRPr="007956EB" w:rsidRDefault="00F93EE7" w:rsidP="007956EB">
      <w:pPr>
        <w:ind w:left="708" w:firstLine="708"/>
        <w:jc w:val="center"/>
        <w:rPr>
          <w:rFonts w:eastAsia="Times New Roman"/>
          <w:bCs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323232"/>
          <w:position w:val="-30"/>
          <w:sz w:val="26"/>
          <w:szCs w:val="26"/>
          <w:lang w:val="en-US"/>
        </w:rPr>
        <w:object w:dxaOrig="1180" w:dyaOrig="680">
          <v:shape id="_x0000_i1050" type="#_x0000_t75" style="width:58.8pt;height:34.2pt" o:ole="">
            <v:imagedata r:id="rId12" o:title=""/>
          </v:shape>
          <o:OLEObject Type="Embed" ProgID="Equation.3" ShapeID="_x0000_i1050" DrawAspect="Content" ObjectID="_1489307565" r:id="rId13"/>
        </w:object>
      </w:r>
      <w:r w:rsidRPr="007956EB">
        <w:rPr>
          <w:rFonts w:eastAsia="Times New Roman"/>
          <w:color w:val="323232"/>
          <w:sz w:val="26"/>
          <w:szCs w:val="26"/>
        </w:rPr>
        <w:t>,</w:t>
      </w:r>
      <w:r w:rsidR="007956EB">
        <w:rPr>
          <w:rFonts w:eastAsia="Times New Roman"/>
          <w:color w:val="323232"/>
          <w:sz w:val="26"/>
          <w:szCs w:val="26"/>
        </w:rPr>
        <w:tab/>
      </w:r>
      <w:r w:rsidR="007956EB">
        <w:rPr>
          <w:rFonts w:eastAsia="Times New Roman"/>
          <w:color w:val="323232"/>
          <w:sz w:val="26"/>
          <w:szCs w:val="26"/>
        </w:rPr>
        <w:tab/>
      </w:r>
      <w:r w:rsidR="007956EB">
        <w:rPr>
          <w:rFonts w:eastAsia="Times New Roman"/>
          <w:color w:val="323232"/>
          <w:sz w:val="26"/>
          <w:szCs w:val="26"/>
        </w:rPr>
        <w:tab/>
      </w:r>
      <w:r w:rsidRPr="007956EB">
        <w:rPr>
          <w:rFonts w:eastAsia="Times New Roman"/>
          <w:color w:val="000000"/>
          <w:kern w:val="16"/>
          <w:sz w:val="26"/>
          <w:szCs w:val="26"/>
        </w:rPr>
        <w:t>(</w:t>
      </w:r>
      <w:r w:rsidR="004C290B" w:rsidRPr="007956EB">
        <w:rPr>
          <w:rFonts w:eastAsia="Times New Roman"/>
          <w:color w:val="000000"/>
          <w:kern w:val="16"/>
          <w:sz w:val="26"/>
          <w:szCs w:val="26"/>
        </w:rPr>
        <w:t>13</w:t>
      </w:r>
      <w:r w:rsidRPr="007956EB">
        <w:rPr>
          <w:rFonts w:eastAsia="Times New Roman"/>
          <w:color w:val="000000"/>
          <w:kern w:val="16"/>
          <w:sz w:val="26"/>
          <w:szCs w:val="26"/>
        </w:rPr>
        <w:t>)</w:t>
      </w:r>
    </w:p>
    <w:p w:rsidR="00F93EE7" w:rsidRPr="007956EB" w:rsidRDefault="007956EB" w:rsidP="007956EB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323232"/>
          <w:sz w:val="26"/>
          <w:szCs w:val="26"/>
        </w:rPr>
        <w:t>где</w:t>
      </w:r>
      <w:proofErr w:type="gramStart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>Т</w:t>
      </w:r>
      <w:proofErr w:type="gramEnd"/>
      <w:r w:rsidR="00F93EE7" w:rsidRPr="007956EB">
        <w:rPr>
          <w:rFonts w:eastAsia="Times New Roman"/>
          <w:color w:val="000000"/>
          <w:kern w:val="16"/>
          <w:sz w:val="26"/>
          <w:szCs w:val="26"/>
        </w:rPr>
        <w:t>с - срок полезного использования объекта основных фондов, лет.</w:t>
      </w:r>
    </w:p>
    <w:p w:rsidR="00F93EE7" w:rsidRPr="007956EB" w:rsidRDefault="00F93EE7" w:rsidP="00F93EE7">
      <w:pPr>
        <w:jc w:val="both"/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F93EE7">
      <w:pPr>
        <w:ind w:firstLine="709"/>
        <w:jc w:val="both"/>
        <w:rPr>
          <w:rFonts w:eastAsia="Times New Roman"/>
          <w:i/>
          <w:color w:val="000000"/>
          <w:kern w:val="16"/>
          <w:sz w:val="26"/>
          <w:szCs w:val="26"/>
        </w:rPr>
      </w:pPr>
      <w:r w:rsidRPr="007956EB">
        <w:rPr>
          <w:rFonts w:eastAsia="Times New Roman"/>
          <w:i/>
          <w:color w:val="000000"/>
          <w:kern w:val="16"/>
          <w:sz w:val="26"/>
          <w:szCs w:val="26"/>
        </w:rPr>
        <w:t>Методика расчета среднегодовой стоимости основных фондов</w:t>
      </w:r>
    </w:p>
    <w:p w:rsidR="00F93EE7" w:rsidRPr="007956EB" w:rsidRDefault="00F93EE7" w:rsidP="007956EB">
      <w:pPr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Если известны данные о наличии основных фондов только на начало и конец года: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7956EB">
      <w:pPr>
        <w:ind w:firstLine="709"/>
        <w:jc w:val="center"/>
        <w:rPr>
          <w:rFonts w:eastAsia="Times New Roman"/>
          <w:color w:val="000000"/>
          <w:kern w:val="16"/>
          <w:sz w:val="26"/>
          <w:szCs w:val="26"/>
          <w:lang w:val="en-US"/>
        </w:rPr>
      </w:pPr>
      <w:r w:rsidRPr="007956EB">
        <w:rPr>
          <w:rFonts w:eastAsia="Times New Roman"/>
          <w:color w:val="323232"/>
          <w:position w:val="-24"/>
          <w:sz w:val="26"/>
          <w:szCs w:val="26"/>
          <w:lang w:val="en-US"/>
        </w:rPr>
        <w:object w:dxaOrig="2180" w:dyaOrig="639">
          <v:shape id="_x0000_i1051" type="#_x0000_t75" style="width:109.2pt;height:31.8pt" o:ole="">
            <v:imagedata r:id="rId14" o:title=""/>
          </v:shape>
          <o:OLEObject Type="Embed" ProgID="Equation.3" ShapeID="_x0000_i1051" DrawAspect="Content" ObjectID="_1489307566" r:id="rId15"/>
        </w:object>
      </w:r>
      <w:r w:rsidRPr="007956EB">
        <w:rPr>
          <w:rFonts w:eastAsia="Times New Roman"/>
          <w:color w:val="323232"/>
          <w:sz w:val="26"/>
          <w:szCs w:val="26"/>
        </w:rPr>
        <w:t>,</w:t>
      </w:r>
      <w:r w:rsidR="007956EB">
        <w:rPr>
          <w:rFonts w:eastAsia="Times New Roman"/>
          <w:color w:val="323232"/>
          <w:sz w:val="26"/>
          <w:szCs w:val="26"/>
        </w:rPr>
        <w:tab/>
      </w:r>
      <w:r w:rsidR="007956EB">
        <w:rPr>
          <w:rFonts w:eastAsia="Times New Roman"/>
          <w:color w:val="323232"/>
          <w:sz w:val="26"/>
          <w:szCs w:val="26"/>
        </w:rPr>
        <w:tab/>
      </w:r>
      <w:r w:rsidRPr="007956EB">
        <w:rPr>
          <w:rFonts w:eastAsia="Times New Roman"/>
          <w:color w:val="323232"/>
          <w:sz w:val="26"/>
          <w:szCs w:val="26"/>
        </w:rPr>
        <w:t>(</w:t>
      </w:r>
      <w:r w:rsidR="004C290B" w:rsidRPr="007956EB">
        <w:rPr>
          <w:rFonts w:eastAsia="Times New Roman"/>
          <w:color w:val="323232"/>
          <w:sz w:val="26"/>
          <w:szCs w:val="26"/>
        </w:rPr>
        <w:t>14</w:t>
      </w:r>
      <w:r w:rsidRPr="007956EB">
        <w:rPr>
          <w:rFonts w:eastAsia="Times New Roman"/>
          <w:color w:val="323232"/>
          <w:sz w:val="26"/>
          <w:szCs w:val="26"/>
        </w:rPr>
        <w:t>)</w:t>
      </w:r>
    </w:p>
    <w:p w:rsidR="00F93EE7" w:rsidRPr="007956EB" w:rsidRDefault="007956EB" w:rsidP="007956EB">
      <w:pPr>
        <w:ind w:left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323232"/>
          <w:sz w:val="26"/>
          <w:szCs w:val="26"/>
        </w:rPr>
        <w:t>где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proofErr w:type="spellStart"/>
      <w:r w:rsidR="00F93EE7" w:rsidRPr="007956EB">
        <w:rPr>
          <w:rFonts w:eastAsia="Times New Roman"/>
          <w:color w:val="000000"/>
          <w:kern w:val="16"/>
          <w:sz w:val="26"/>
          <w:szCs w:val="26"/>
        </w:rPr>
        <w:t>ОФ</w:t>
      </w:r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н.г</w:t>
      </w:r>
      <w:proofErr w:type="spellEnd"/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.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 xml:space="preserve"> и </w:t>
      </w:r>
      <w:proofErr w:type="spellStart"/>
      <w:r w:rsidR="00F93EE7" w:rsidRPr="007956EB">
        <w:rPr>
          <w:rFonts w:eastAsia="Times New Roman"/>
          <w:color w:val="000000"/>
          <w:kern w:val="16"/>
          <w:sz w:val="26"/>
          <w:szCs w:val="26"/>
        </w:rPr>
        <w:t>ОФ</w:t>
      </w:r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к.г</w:t>
      </w:r>
      <w:proofErr w:type="spellEnd"/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.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 xml:space="preserve"> - стоимость основных фондов на начало и конец года соответственно.</w:t>
      </w:r>
    </w:p>
    <w:p w:rsidR="007956EB" w:rsidRDefault="007956EB" w:rsidP="00F93EE7">
      <w:pPr>
        <w:tabs>
          <w:tab w:val="num" w:pos="709"/>
        </w:tabs>
        <w:ind w:left="709" w:hanging="709"/>
        <w:rPr>
          <w:rFonts w:eastAsia="Times New Roman"/>
          <w:color w:val="000000"/>
          <w:kern w:val="16"/>
          <w:sz w:val="26"/>
          <w:szCs w:val="26"/>
          <w:lang w:val="en-US"/>
        </w:rPr>
      </w:pPr>
    </w:p>
    <w:p w:rsidR="00F93EE7" w:rsidRPr="007956EB" w:rsidRDefault="00F93EE7" w:rsidP="00F93EE7">
      <w:pPr>
        <w:tabs>
          <w:tab w:val="num" w:pos="709"/>
        </w:tabs>
        <w:ind w:left="709" w:hanging="709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Если, кроме данных на начало и конец года, известна информация о наличии основных фондов на определенные даты через равные промежутки времени (через месяц, квартал и т. п.), то применяется средняя хронологическая</w:t>
      </w:r>
      <w:r w:rsidR="007956EB">
        <w:rPr>
          <w:rFonts w:eastAsia="Times New Roman"/>
          <w:color w:val="000000"/>
          <w:kern w:val="16"/>
          <w:sz w:val="26"/>
          <w:szCs w:val="26"/>
        </w:rPr>
        <w:t>:</w:t>
      </w:r>
    </w:p>
    <w:p w:rsidR="00F93EE7" w:rsidRPr="007956EB" w:rsidRDefault="00F93EE7" w:rsidP="00F93EE7">
      <w:pPr>
        <w:jc w:val="both"/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0B1DEE" w:rsidRDefault="007956EB" w:rsidP="000B1DEE">
      <w:pPr>
        <w:jc w:val="center"/>
        <w:rPr>
          <w:rFonts w:eastAsia="Times New Roman"/>
          <w:iCs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323232"/>
          <w:position w:val="-24"/>
          <w:sz w:val="26"/>
          <w:szCs w:val="26"/>
          <w:lang w:val="en-US"/>
        </w:rPr>
        <w:object w:dxaOrig="4560" w:dyaOrig="740">
          <v:shape id="_x0000_i1066" type="#_x0000_t75" style="width:228pt;height:37.2pt" o:ole="">
            <v:imagedata r:id="rId16" o:title=""/>
          </v:shape>
          <o:OLEObject Type="Embed" ProgID="Equation.3" ShapeID="_x0000_i1066" DrawAspect="Content" ObjectID="_1489307567" r:id="rId17"/>
        </w:object>
      </w:r>
      <w:r w:rsidR="00F93EE7" w:rsidRPr="007956EB">
        <w:rPr>
          <w:rFonts w:eastAsia="Times New Roman"/>
          <w:color w:val="323232"/>
          <w:sz w:val="26"/>
          <w:szCs w:val="26"/>
        </w:rPr>
        <w:t>,</w:t>
      </w:r>
      <w:r>
        <w:rPr>
          <w:rFonts w:eastAsia="Times New Roman"/>
          <w:color w:val="323232"/>
          <w:sz w:val="26"/>
          <w:szCs w:val="26"/>
        </w:rPr>
        <w:tab/>
      </w:r>
      <w:r w:rsidR="00F93EE7" w:rsidRPr="007956EB">
        <w:rPr>
          <w:rFonts w:eastAsia="Times New Roman"/>
          <w:color w:val="323232"/>
          <w:sz w:val="26"/>
          <w:szCs w:val="26"/>
        </w:rPr>
        <w:t>(</w:t>
      </w:r>
      <w:r w:rsidR="004C290B" w:rsidRPr="007956EB">
        <w:rPr>
          <w:rFonts w:eastAsia="Times New Roman"/>
          <w:color w:val="323232"/>
          <w:sz w:val="26"/>
          <w:szCs w:val="26"/>
        </w:rPr>
        <w:t>15</w:t>
      </w:r>
      <w:r w:rsidR="00F93EE7" w:rsidRPr="007956EB">
        <w:rPr>
          <w:rFonts w:eastAsia="Times New Roman"/>
          <w:color w:val="323232"/>
          <w:sz w:val="26"/>
          <w:szCs w:val="26"/>
        </w:rPr>
        <w:t>)</w:t>
      </w:r>
    </w:p>
    <w:p w:rsidR="00F93EE7" w:rsidRPr="007956EB" w:rsidRDefault="007956EB" w:rsidP="007956EB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323232"/>
          <w:sz w:val="26"/>
          <w:szCs w:val="26"/>
        </w:rPr>
        <w:t>где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r w:rsidR="00F93EE7" w:rsidRPr="007956EB">
        <w:rPr>
          <w:rFonts w:eastAsia="Times New Roman"/>
          <w:color w:val="000000"/>
          <w:kern w:val="16"/>
          <w:sz w:val="26"/>
          <w:szCs w:val="26"/>
          <w:lang w:val="en-US"/>
        </w:rPr>
        <w:t>n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 xml:space="preserve"> - количество уровней в числителе формулы,</w:t>
      </w:r>
    </w:p>
    <w:p w:rsidR="00F93EE7" w:rsidRPr="007956EB" w:rsidRDefault="00F93EE7" w:rsidP="007956EB">
      <w:pPr>
        <w:ind w:left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ОФ</w:t>
      </w:r>
      <w:proofErr w:type="gramStart"/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1</w:t>
      </w:r>
      <w:proofErr w:type="gramEnd"/>
      <w:r w:rsidRPr="007956EB">
        <w:rPr>
          <w:rFonts w:eastAsia="Times New Roman"/>
          <w:color w:val="000000"/>
          <w:kern w:val="16"/>
          <w:sz w:val="26"/>
          <w:szCs w:val="26"/>
        </w:rPr>
        <w:t>, ОФ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2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... ОФ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  <w:lang w:val="en-US"/>
        </w:rPr>
        <w:t>n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-1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- стоимость основных фондов на начало каждого месяца (квартала) анализируемого года,</w:t>
      </w:r>
    </w:p>
    <w:p w:rsidR="00F93EE7" w:rsidRPr="007956EB" w:rsidRDefault="00F93EE7" w:rsidP="00917974">
      <w:pPr>
        <w:ind w:left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ОФ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  <w:lang w:val="en-US"/>
        </w:rPr>
        <w:t>n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- стоимость основных фондов</w:t>
      </w:r>
      <w:proofErr w:type="gramStart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.</w:t>
      </w:r>
      <w:proofErr w:type="gramEnd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на начало следующего года (на конец анализируемого года). </w:t>
      </w:r>
    </w:p>
    <w:p w:rsidR="00F93EE7" w:rsidRPr="007956EB" w:rsidRDefault="00F93EE7" w:rsidP="00917974">
      <w:pPr>
        <w:tabs>
          <w:tab w:val="num" w:pos="709"/>
        </w:tabs>
        <w:ind w:left="709" w:hanging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Если известно, когда и насколько изменялась стоимость основных фондов, т.е. информация об изменении уровней полная, то применяется следующая формула: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0B1DEE">
      <w:pPr>
        <w:jc w:val="center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position w:val="-24"/>
          <w:sz w:val="26"/>
          <w:szCs w:val="26"/>
          <w:lang w:val="en-US"/>
        </w:rPr>
        <w:object w:dxaOrig="4819" w:dyaOrig="639">
          <v:shape id="_x0000_i1052" type="#_x0000_t75" style="width:241.2pt;height:31.8pt" o:ole="">
            <v:imagedata r:id="rId18" o:title=""/>
          </v:shape>
          <o:OLEObject Type="Embed" ProgID="Equation.3" ShapeID="_x0000_i1052" DrawAspect="Content" ObjectID="_1489307568" r:id="rId19"/>
        </w:object>
      </w:r>
      <w:r w:rsidRPr="007956EB">
        <w:rPr>
          <w:rFonts w:eastAsia="Times New Roman"/>
          <w:color w:val="000000"/>
          <w:kern w:val="16"/>
          <w:sz w:val="26"/>
          <w:szCs w:val="26"/>
        </w:rPr>
        <w:t>,</w:t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color w:val="000000"/>
          <w:kern w:val="16"/>
          <w:sz w:val="26"/>
          <w:szCs w:val="26"/>
        </w:rPr>
        <w:t>(</w:t>
      </w:r>
      <w:r w:rsidR="004C290B" w:rsidRPr="007956EB">
        <w:rPr>
          <w:rFonts w:eastAsia="Times New Roman"/>
          <w:color w:val="000000"/>
          <w:kern w:val="16"/>
          <w:sz w:val="26"/>
          <w:szCs w:val="26"/>
        </w:rPr>
        <w:t>16</w:t>
      </w:r>
      <w:r w:rsidR="000B1DEE">
        <w:rPr>
          <w:rFonts w:eastAsia="Times New Roman"/>
          <w:color w:val="000000"/>
          <w:kern w:val="16"/>
          <w:sz w:val="26"/>
          <w:szCs w:val="26"/>
        </w:rPr>
        <w:t>)</w:t>
      </w:r>
    </w:p>
    <w:p w:rsidR="00F93EE7" w:rsidRPr="007956EB" w:rsidRDefault="00917974" w:rsidP="00917974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где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r>
        <w:rPr>
          <w:rFonts w:eastAsia="Times New Roman"/>
          <w:color w:val="000000"/>
          <w:kern w:val="16"/>
          <w:sz w:val="26"/>
          <w:szCs w:val="26"/>
        </w:rPr>
        <w:t xml:space="preserve"> </w:t>
      </w:r>
      <w:proofErr w:type="spellStart"/>
      <w:r w:rsidR="00F93EE7" w:rsidRPr="007956EB">
        <w:rPr>
          <w:rFonts w:eastAsia="Times New Roman"/>
          <w:color w:val="000000"/>
          <w:kern w:val="16"/>
          <w:sz w:val="26"/>
          <w:szCs w:val="26"/>
        </w:rPr>
        <w:t>ОФ</w:t>
      </w:r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пост</w:t>
      </w:r>
      <w:proofErr w:type="spellEnd"/>
      <w:r w:rsidR="00F93EE7" w:rsidRPr="007956EB">
        <w:rPr>
          <w:rFonts w:eastAsia="Times New Roman"/>
          <w:color w:val="000000"/>
          <w:kern w:val="16"/>
          <w:sz w:val="26"/>
          <w:szCs w:val="26"/>
        </w:rPr>
        <w:t xml:space="preserve"> - стоимость поступивших за год основных фондов,</w:t>
      </w:r>
    </w:p>
    <w:p w:rsidR="00F93EE7" w:rsidRPr="007956EB" w:rsidRDefault="00F93EE7" w:rsidP="00917974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ОФ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выб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.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- стоимость выбывших за год основных фондов,</w:t>
      </w:r>
    </w:p>
    <w:p w:rsidR="00F93EE7" w:rsidRPr="007956EB" w:rsidRDefault="00F93EE7" w:rsidP="00917974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Т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пост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- число </w:t>
      </w:r>
      <w:r w:rsidRPr="007956EB">
        <w:rPr>
          <w:rFonts w:eastAsia="Times New Roman"/>
          <w:color w:val="000000"/>
          <w:kern w:val="16"/>
          <w:sz w:val="26"/>
          <w:szCs w:val="26"/>
          <w:u w:val="single"/>
        </w:rPr>
        <w:t>полных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месяцев с момента поступления основных фондов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на баланс организации до конца года,</w:t>
      </w:r>
    </w:p>
    <w:p w:rsidR="00F93EE7" w:rsidRPr="007956EB" w:rsidRDefault="00F93EE7" w:rsidP="00917974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Т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выб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.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-  число полных месяцев с момента выбытия основных фондов </w:t>
      </w:r>
      <w:proofErr w:type="gramStart"/>
      <w:r w:rsidRPr="007956EB">
        <w:rPr>
          <w:rFonts w:eastAsia="Times New Roman"/>
          <w:color w:val="000000"/>
          <w:kern w:val="16"/>
          <w:sz w:val="26"/>
          <w:szCs w:val="26"/>
        </w:rPr>
        <w:t>до</w:t>
      </w:r>
      <w:proofErr w:type="gramEnd"/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lastRenderedPageBreak/>
        <w:t>конца года.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На протяжении длительного периода времени использования основные средства поступают на предприятие и передаются в эксплуатацию, изнашиваются в результате эксплуатации, подвергаются ремонту, который восстанавливает их физические качества, перемещаются внутри предприятия, выбывают с предприятия вследствие ветхости или нецелесообразности дальнейшего использования и др.</w:t>
      </w:r>
    </w:p>
    <w:p w:rsidR="00F93EE7" w:rsidRPr="007956EB" w:rsidRDefault="00F93EE7" w:rsidP="00917974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Для целей анализа рассчитывают показатели, характеризующие качественное состояние, движение, эффективность использования имеющихся у организации о</w:t>
      </w:r>
      <w:r w:rsidR="00917974">
        <w:rPr>
          <w:rFonts w:eastAsia="Times New Roman"/>
          <w:color w:val="000000"/>
          <w:kern w:val="16"/>
          <w:sz w:val="26"/>
          <w:szCs w:val="26"/>
        </w:rPr>
        <w:t>сновных производственных фондов.</w:t>
      </w:r>
    </w:p>
    <w:p w:rsidR="00F93EE7" w:rsidRPr="007956EB" w:rsidRDefault="00F93EE7" w:rsidP="00F93EE7">
      <w:pPr>
        <w:ind w:firstLine="709"/>
        <w:jc w:val="center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Показатели, характеризующие качественное состояние </w:t>
      </w:r>
      <w:proofErr w:type="gramStart"/>
      <w:r w:rsidRPr="007956EB">
        <w:rPr>
          <w:rFonts w:eastAsia="Times New Roman"/>
          <w:bCs/>
          <w:color w:val="000000"/>
          <w:kern w:val="16"/>
          <w:sz w:val="26"/>
          <w:szCs w:val="26"/>
        </w:rPr>
        <w:t>основных</w:t>
      </w:r>
      <w:proofErr w:type="gramEnd"/>
    </w:p>
    <w:p w:rsidR="00F93EE7" w:rsidRPr="007956EB" w:rsidRDefault="00917974" w:rsidP="00F93EE7">
      <w:pPr>
        <w:ind w:firstLine="709"/>
        <w:jc w:val="center"/>
        <w:rPr>
          <w:rFonts w:eastAsia="Times New Roman"/>
          <w:bCs/>
          <w:color w:val="000000"/>
          <w:kern w:val="16"/>
          <w:sz w:val="26"/>
          <w:szCs w:val="26"/>
        </w:rPr>
      </w:pPr>
      <w:r>
        <w:rPr>
          <w:rFonts w:eastAsia="Times New Roman"/>
          <w:bCs/>
          <w:color w:val="000000"/>
          <w:kern w:val="16"/>
          <w:sz w:val="26"/>
          <w:szCs w:val="26"/>
        </w:rPr>
        <w:t>ф</w:t>
      </w:r>
      <w:r w:rsidR="00F93EE7" w:rsidRPr="007956EB">
        <w:rPr>
          <w:rFonts w:eastAsia="Times New Roman"/>
          <w:bCs/>
          <w:color w:val="000000"/>
          <w:kern w:val="16"/>
          <w:sz w:val="26"/>
          <w:szCs w:val="26"/>
        </w:rPr>
        <w:t>ондов</w:t>
      </w:r>
    </w:p>
    <w:p w:rsidR="00F93EE7" w:rsidRPr="007956EB" w:rsidRDefault="00F93EE7" w:rsidP="00F93EE7">
      <w:pPr>
        <w:ind w:firstLine="709"/>
        <w:jc w:val="center"/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7956EB">
      <w:pPr>
        <w:numPr>
          <w:ilvl w:val="0"/>
          <w:numId w:val="31"/>
        </w:numPr>
        <w:rPr>
          <w:rFonts w:eastAsia="Times New Roman"/>
          <w:color w:val="000000"/>
          <w:kern w:val="16"/>
          <w:sz w:val="26"/>
          <w:szCs w:val="26"/>
        </w:rPr>
      </w:pPr>
      <w:r w:rsidRPr="00917974">
        <w:rPr>
          <w:rFonts w:eastAsia="Times New Roman"/>
          <w:bCs/>
          <w:i/>
          <w:color w:val="000000"/>
          <w:kern w:val="16"/>
          <w:sz w:val="26"/>
          <w:szCs w:val="26"/>
        </w:rPr>
        <w:t>Коэффициент износа основных фондов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. 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Он исчисляется на определенную дату, показывает долю износа основных фондов в полной стоимости основных производственных фондов. Чем коэффициент износа меньше, тем лучше качественное состояние основных производственных фондов. Например, коэффициент износа 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>на начало года: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F93EE7">
      <w:pPr>
        <w:ind w:firstLine="709"/>
        <w:jc w:val="center"/>
        <w:rPr>
          <w:rFonts w:eastAsia="Times New Roman"/>
          <w:bCs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323232"/>
          <w:position w:val="-30"/>
          <w:sz w:val="26"/>
          <w:szCs w:val="26"/>
          <w:lang w:val="en-US"/>
        </w:rPr>
        <w:object w:dxaOrig="1600" w:dyaOrig="680">
          <v:shape id="_x0000_i1053" type="#_x0000_t75" style="width:79.8pt;height:34.2pt" o:ole="">
            <v:imagedata r:id="rId20" o:title=""/>
          </v:shape>
          <o:OLEObject Type="Embed" ProgID="Equation.3" ShapeID="_x0000_i1053" DrawAspect="Content" ObjectID="_1489307569" r:id="rId21"/>
        </w:object>
      </w:r>
      <w:r w:rsidRPr="007956EB">
        <w:rPr>
          <w:rFonts w:eastAsia="Times New Roman"/>
          <w:color w:val="323232"/>
          <w:sz w:val="26"/>
          <w:szCs w:val="26"/>
        </w:rPr>
        <w:t xml:space="preserve">, </w:t>
      </w:r>
      <w:r w:rsidR="00917974">
        <w:rPr>
          <w:rFonts w:eastAsia="Times New Roman"/>
          <w:color w:val="323232"/>
          <w:sz w:val="26"/>
          <w:szCs w:val="26"/>
        </w:rPr>
        <w:tab/>
      </w:r>
      <w:r w:rsidR="00917974">
        <w:rPr>
          <w:rFonts w:eastAsia="Times New Roman"/>
          <w:color w:val="323232"/>
          <w:sz w:val="26"/>
          <w:szCs w:val="26"/>
        </w:rPr>
        <w:tab/>
      </w:r>
      <w:r w:rsidR="004C290B" w:rsidRPr="007956EB">
        <w:rPr>
          <w:rFonts w:eastAsia="Times New Roman"/>
          <w:color w:val="323232"/>
          <w:sz w:val="26"/>
          <w:szCs w:val="26"/>
        </w:rPr>
        <w:t>(17</w:t>
      </w:r>
      <w:r w:rsidRPr="007956EB">
        <w:rPr>
          <w:rFonts w:eastAsia="Times New Roman"/>
          <w:color w:val="323232"/>
          <w:sz w:val="26"/>
          <w:szCs w:val="26"/>
        </w:rPr>
        <w:t>)</w:t>
      </w:r>
    </w:p>
    <w:p w:rsidR="00F93EE7" w:rsidRPr="007956EB" w:rsidRDefault="00917974" w:rsidP="00917974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>
        <w:rPr>
          <w:rFonts w:eastAsia="Times New Roman"/>
          <w:color w:val="323232"/>
          <w:sz w:val="26"/>
          <w:szCs w:val="26"/>
        </w:rPr>
        <w:t>г</w:t>
      </w:r>
      <w:r w:rsidRPr="007956EB">
        <w:rPr>
          <w:rFonts w:eastAsia="Times New Roman"/>
          <w:color w:val="323232"/>
          <w:sz w:val="26"/>
          <w:szCs w:val="26"/>
        </w:rPr>
        <w:t>де</w:t>
      </w:r>
      <w:r>
        <w:rPr>
          <w:rFonts w:eastAsia="Times New Roman"/>
          <w:color w:val="000000"/>
          <w:kern w:val="16"/>
          <w:sz w:val="26"/>
          <w:szCs w:val="26"/>
        </w:rPr>
        <w:t xml:space="preserve">  </w:t>
      </w:r>
      <w:proofErr w:type="spellStart"/>
      <w:r w:rsidR="00F93EE7" w:rsidRPr="007956EB">
        <w:rPr>
          <w:rFonts w:eastAsia="Times New Roman"/>
          <w:color w:val="000000"/>
          <w:kern w:val="16"/>
          <w:sz w:val="26"/>
          <w:szCs w:val="26"/>
        </w:rPr>
        <w:t>ΣИ</w:t>
      </w:r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н</w:t>
      </w:r>
      <w:proofErr w:type="gramStart"/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.г</w:t>
      </w:r>
      <w:proofErr w:type="spellEnd"/>
      <w:proofErr w:type="gramEnd"/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.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 xml:space="preserve"> - сумма износа основных производственных фондов на начало года,</w:t>
      </w:r>
    </w:p>
    <w:p w:rsidR="00F93EE7" w:rsidRPr="007956EB" w:rsidRDefault="00F93EE7" w:rsidP="00917974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ОФ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н.г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.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- полная первоначальная (или восстановительная) стоимость основных производственных фондов на начало года.</w:t>
      </w:r>
    </w:p>
    <w:p w:rsidR="00917974" w:rsidRDefault="00F93EE7" w:rsidP="00917974">
      <w:pPr>
        <w:pStyle w:val="ab"/>
        <w:numPr>
          <w:ilvl w:val="0"/>
          <w:numId w:val="31"/>
        </w:numPr>
        <w:rPr>
          <w:rFonts w:eastAsia="Times New Roman"/>
          <w:color w:val="000000"/>
          <w:kern w:val="16"/>
          <w:sz w:val="26"/>
          <w:szCs w:val="26"/>
        </w:rPr>
      </w:pPr>
      <w:r w:rsidRPr="00917974">
        <w:rPr>
          <w:rFonts w:eastAsia="Times New Roman"/>
          <w:i/>
          <w:color w:val="000000"/>
          <w:kern w:val="16"/>
          <w:sz w:val="26"/>
          <w:szCs w:val="26"/>
        </w:rPr>
        <w:t>Коэффициент годности основных фондов</w:t>
      </w:r>
      <w:r w:rsidRPr="00917974">
        <w:rPr>
          <w:rFonts w:eastAsia="Times New Roman"/>
          <w:color w:val="000000"/>
          <w:kern w:val="16"/>
          <w:sz w:val="26"/>
          <w:szCs w:val="26"/>
        </w:rPr>
        <w:t xml:space="preserve">. Он исчисляется на определенную дату, показывает долю стоимости основных производственных фондов, еще не перенесенную на продукцию, в полной стоимости основных производственных фондов </w:t>
      </w:r>
    </w:p>
    <w:p w:rsidR="00F93EE7" w:rsidRPr="00917974" w:rsidRDefault="00F93EE7" w:rsidP="00917974">
      <w:pPr>
        <w:rPr>
          <w:rFonts w:eastAsia="Times New Roman"/>
          <w:color w:val="000000"/>
          <w:kern w:val="16"/>
          <w:sz w:val="26"/>
          <w:szCs w:val="26"/>
        </w:rPr>
      </w:pPr>
      <w:r w:rsidRPr="00917974">
        <w:rPr>
          <w:rFonts w:eastAsia="Times New Roman"/>
          <w:color w:val="000000"/>
          <w:kern w:val="16"/>
          <w:sz w:val="26"/>
          <w:szCs w:val="26"/>
        </w:rPr>
        <w:t>Например, коэффициент годности на начало года: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0B1DEE">
      <w:pPr>
        <w:ind w:left="708"/>
        <w:jc w:val="center"/>
        <w:rPr>
          <w:rFonts w:eastAsia="Times New Roman"/>
          <w:color w:val="000000"/>
          <w:kern w:val="16"/>
          <w:sz w:val="26"/>
          <w:szCs w:val="26"/>
        </w:rPr>
      </w:pP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К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год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 xml:space="preserve"> </w:t>
      </w:r>
      <w:proofErr w:type="spellStart"/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н.г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.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= </w:t>
      </w: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ОФ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ост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 xml:space="preserve">. </w:t>
      </w:r>
      <w:proofErr w:type="spellStart"/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н.г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.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/ </w:t>
      </w: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ОФ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н.г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.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, </w:t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color w:val="000000"/>
          <w:kern w:val="16"/>
          <w:sz w:val="26"/>
          <w:szCs w:val="26"/>
        </w:rPr>
        <w:t>(1</w:t>
      </w:r>
      <w:r w:rsidR="004C290B" w:rsidRPr="007956EB">
        <w:rPr>
          <w:rFonts w:eastAsia="Times New Roman"/>
          <w:color w:val="000000"/>
          <w:kern w:val="16"/>
          <w:sz w:val="26"/>
          <w:szCs w:val="26"/>
        </w:rPr>
        <w:t>8</w:t>
      </w:r>
      <w:r w:rsidRPr="007956EB">
        <w:rPr>
          <w:rFonts w:eastAsia="Times New Roman"/>
          <w:color w:val="000000"/>
          <w:kern w:val="16"/>
          <w:sz w:val="26"/>
          <w:szCs w:val="26"/>
        </w:rPr>
        <w:t>)</w:t>
      </w:r>
    </w:p>
    <w:p w:rsidR="00F93EE7" w:rsidRPr="007956EB" w:rsidRDefault="00917974" w:rsidP="00917974">
      <w:pPr>
        <w:ind w:left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где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proofErr w:type="spellStart"/>
      <w:r w:rsidR="00F93EE7" w:rsidRPr="007956EB">
        <w:rPr>
          <w:rFonts w:eastAsia="Times New Roman"/>
          <w:color w:val="000000"/>
          <w:kern w:val="16"/>
          <w:sz w:val="26"/>
          <w:szCs w:val="26"/>
        </w:rPr>
        <w:t>ОФ</w:t>
      </w:r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щст</w:t>
      </w:r>
      <w:proofErr w:type="spellEnd"/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 xml:space="preserve">. </w:t>
      </w:r>
      <w:proofErr w:type="spellStart"/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н.г</w:t>
      </w:r>
      <w:proofErr w:type="spellEnd"/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.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 xml:space="preserve"> - остаточная стоимость основных производственных фондов на начало года.</w:t>
      </w:r>
    </w:p>
    <w:p w:rsidR="00F93EE7" w:rsidRPr="007956EB" w:rsidRDefault="00F93EE7" w:rsidP="00F93EE7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или </w:t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proofErr w:type="spellStart"/>
      <w:r w:rsidRPr="007956EB">
        <w:rPr>
          <w:rFonts w:eastAsia="Times New Roman"/>
          <w:color w:val="000000"/>
          <w:sz w:val="26"/>
          <w:szCs w:val="26"/>
        </w:rPr>
        <w:t>К</w:t>
      </w:r>
      <w:r w:rsidRPr="007956EB">
        <w:rPr>
          <w:rFonts w:eastAsia="Times New Roman"/>
          <w:color w:val="000000"/>
          <w:sz w:val="26"/>
          <w:szCs w:val="26"/>
          <w:vertAlign w:val="subscript"/>
        </w:rPr>
        <w:t>год</w:t>
      </w:r>
      <w:proofErr w:type="spellEnd"/>
      <w:r w:rsidRPr="007956EB">
        <w:rPr>
          <w:rFonts w:eastAsia="Times New Roman"/>
          <w:color w:val="000000"/>
          <w:sz w:val="26"/>
          <w:szCs w:val="26"/>
          <w:vertAlign w:val="subscript"/>
        </w:rPr>
        <w:t xml:space="preserve"> </w:t>
      </w:r>
      <w:proofErr w:type="spellStart"/>
      <w:r w:rsidRPr="007956EB">
        <w:rPr>
          <w:rFonts w:eastAsia="Times New Roman"/>
          <w:color w:val="000000"/>
          <w:sz w:val="26"/>
          <w:szCs w:val="26"/>
          <w:vertAlign w:val="subscript"/>
        </w:rPr>
        <w:t>н.г</w:t>
      </w:r>
      <w:proofErr w:type="spellEnd"/>
      <w:r w:rsidRPr="007956EB">
        <w:rPr>
          <w:rFonts w:eastAsia="Times New Roman"/>
          <w:color w:val="000000"/>
          <w:sz w:val="26"/>
          <w:szCs w:val="26"/>
          <w:vertAlign w:val="subscript"/>
        </w:rPr>
        <w:t>.</w:t>
      </w:r>
      <w:r w:rsidRPr="007956EB">
        <w:rPr>
          <w:rFonts w:eastAsia="Times New Roman"/>
          <w:color w:val="000000"/>
          <w:sz w:val="26"/>
          <w:szCs w:val="26"/>
        </w:rPr>
        <w:t xml:space="preserve"> = 1 – </w:t>
      </w:r>
      <w:proofErr w:type="spellStart"/>
      <w:r w:rsidRPr="007956EB">
        <w:rPr>
          <w:rFonts w:eastAsia="Times New Roman"/>
          <w:color w:val="000000"/>
          <w:sz w:val="26"/>
          <w:szCs w:val="26"/>
        </w:rPr>
        <w:t>К</w:t>
      </w:r>
      <w:r w:rsidRPr="007956EB">
        <w:rPr>
          <w:rFonts w:eastAsia="Times New Roman"/>
          <w:color w:val="000000"/>
          <w:sz w:val="26"/>
          <w:szCs w:val="26"/>
          <w:vertAlign w:val="subscript"/>
        </w:rPr>
        <w:t>изм</w:t>
      </w:r>
      <w:proofErr w:type="spellEnd"/>
      <w:r w:rsidRPr="007956EB">
        <w:rPr>
          <w:rFonts w:eastAsia="Times New Roman"/>
          <w:color w:val="000000"/>
          <w:sz w:val="26"/>
          <w:szCs w:val="26"/>
          <w:vertAlign w:val="subscript"/>
        </w:rPr>
        <w:t xml:space="preserve">. </w:t>
      </w:r>
      <w:proofErr w:type="spellStart"/>
      <w:r w:rsidRPr="007956EB">
        <w:rPr>
          <w:rFonts w:eastAsia="Times New Roman"/>
          <w:color w:val="000000"/>
          <w:sz w:val="26"/>
          <w:szCs w:val="26"/>
          <w:vertAlign w:val="subscript"/>
        </w:rPr>
        <w:t>н.г</w:t>
      </w:r>
      <w:proofErr w:type="spellEnd"/>
      <w:r w:rsidRPr="007956EB">
        <w:rPr>
          <w:rFonts w:eastAsia="Times New Roman"/>
          <w:color w:val="000000"/>
          <w:sz w:val="26"/>
          <w:szCs w:val="26"/>
          <w:vertAlign w:val="subscript"/>
        </w:rPr>
        <w:t>.</w:t>
      </w:r>
      <w:r w:rsidR="00917974">
        <w:rPr>
          <w:rFonts w:eastAsia="Times New Roman"/>
          <w:color w:val="000000"/>
          <w:sz w:val="26"/>
          <w:szCs w:val="26"/>
        </w:rPr>
        <w:tab/>
      </w:r>
      <w:r w:rsidRPr="007956EB">
        <w:rPr>
          <w:rFonts w:eastAsia="Times New Roman"/>
          <w:color w:val="000000"/>
          <w:sz w:val="26"/>
          <w:szCs w:val="26"/>
        </w:rPr>
        <w:t xml:space="preserve">  (1</w:t>
      </w:r>
      <w:r w:rsidR="004C290B" w:rsidRPr="007956EB">
        <w:rPr>
          <w:rFonts w:eastAsia="Times New Roman"/>
          <w:color w:val="000000"/>
          <w:sz w:val="26"/>
          <w:szCs w:val="26"/>
        </w:rPr>
        <w:t>9</w:t>
      </w:r>
      <w:r w:rsidRPr="007956EB">
        <w:rPr>
          <w:rFonts w:eastAsia="Times New Roman"/>
          <w:color w:val="000000"/>
          <w:sz w:val="26"/>
          <w:szCs w:val="26"/>
        </w:rPr>
        <w:t>)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F93EE7">
      <w:pPr>
        <w:ind w:firstLine="709"/>
        <w:jc w:val="center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Показатели, характеризующие движение основных фондов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917974">
      <w:pPr>
        <w:numPr>
          <w:ilvl w:val="0"/>
          <w:numId w:val="32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917974">
        <w:rPr>
          <w:rFonts w:eastAsia="Times New Roman"/>
          <w:i/>
          <w:color w:val="000000"/>
          <w:kern w:val="16"/>
          <w:sz w:val="26"/>
          <w:szCs w:val="26"/>
        </w:rPr>
        <w:t xml:space="preserve">Коэффициент обновления основных фондов </w:t>
      </w:r>
      <w:r w:rsidRPr="007956EB">
        <w:rPr>
          <w:rFonts w:eastAsia="Times New Roman"/>
          <w:color w:val="000000"/>
          <w:kern w:val="16"/>
          <w:sz w:val="26"/>
          <w:szCs w:val="26"/>
        </w:rPr>
        <w:t>Он исчисляется за определенный период, характеризует долю обновленной части основных производственных фондов в полной стоимости основных фондов на конец периода.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Например, коэффициент обновления за год: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0B1DEE" w:rsidRDefault="00F93EE7" w:rsidP="000B1DEE">
      <w:pPr>
        <w:jc w:val="center"/>
        <w:rPr>
          <w:rFonts w:eastAsia="Times New Roman"/>
          <w:bCs/>
          <w:smallCaps/>
          <w:color w:val="000000"/>
          <w:kern w:val="16"/>
          <w:sz w:val="26"/>
          <w:szCs w:val="26"/>
        </w:rPr>
      </w:pPr>
      <w:r w:rsidRPr="007956EB">
        <w:rPr>
          <w:rFonts w:eastAsia="Times New Roman"/>
          <w:bCs/>
          <w:smallCaps/>
          <w:color w:val="000000"/>
          <w:kern w:val="16"/>
          <w:position w:val="-30"/>
          <w:sz w:val="26"/>
          <w:szCs w:val="26"/>
        </w:rPr>
        <w:object w:dxaOrig="1800" w:dyaOrig="740">
          <v:shape id="_x0000_i1054" type="#_x0000_t75" style="width:90pt;height:37.2pt" o:ole="">
            <v:imagedata r:id="rId22" o:title=""/>
          </v:shape>
          <o:OLEObject Type="Embed" ProgID="Equation.3" ShapeID="_x0000_i1054" DrawAspect="Content" ObjectID="_1489307570" r:id="rId23"/>
        </w:object>
      </w:r>
      <w:r w:rsidRPr="007956EB">
        <w:rPr>
          <w:rFonts w:eastAsia="Times New Roman"/>
          <w:bCs/>
          <w:smallCaps/>
          <w:color w:val="000000"/>
          <w:kern w:val="16"/>
          <w:sz w:val="26"/>
          <w:szCs w:val="26"/>
        </w:rPr>
        <w:t xml:space="preserve">,   </w:t>
      </w:r>
      <w:r w:rsidR="00917974">
        <w:rPr>
          <w:rFonts w:eastAsia="Times New Roman"/>
          <w:bCs/>
          <w:smallCaps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bCs/>
          <w:smallCaps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bCs/>
          <w:smallCaps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bCs/>
          <w:smallCaps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bCs/>
          <w:smallCaps/>
          <w:color w:val="000000"/>
          <w:kern w:val="16"/>
          <w:sz w:val="26"/>
          <w:szCs w:val="26"/>
        </w:rPr>
        <w:t xml:space="preserve">   (</w:t>
      </w:r>
      <w:r w:rsidR="004C290B" w:rsidRPr="007956EB">
        <w:rPr>
          <w:rFonts w:eastAsia="Times New Roman"/>
          <w:bCs/>
          <w:smallCaps/>
          <w:color w:val="000000"/>
          <w:kern w:val="16"/>
          <w:sz w:val="26"/>
          <w:szCs w:val="26"/>
        </w:rPr>
        <w:t>20</w:t>
      </w:r>
      <w:r w:rsidR="000B1DEE">
        <w:rPr>
          <w:rFonts w:eastAsia="Times New Roman"/>
          <w:bCs/>
          <w:smallCaps/>
          <w:color w:val="000000"/>
          <w:kern w:val="16"/>
          <w:sz w:val="26"/>
          <w:szCs w:val="26"/>
        </w:rPr>
        <w:t>)</w:t>
      </w:r>
    </w:p>
    <w:p w:rsidR="00F93EE7" w:rsidRPr="007956EB" w:rsidRDefault="00917974" w:rsidP="000B1DEE">
      <w:pPr>
        <w:ind w:left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где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proofErr w:type="spellStart"/>
      <w:r w:rsidR="00F93EE7" w:rsidRPr="007956EB">
        <w:rPr>
          <w:rFonts w:eastAsia="Times New Roman"/>
          <w:color w:val="000000"/>
          <w:kern w:val="16"/>
          <w:sz w:val="26"/>
          <w:szCs w:val="26"/>
        </w:rPr>
        <w:t>ОФ</w:t>
      </w:r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нов</w:t>
      </w:r>
      <w:proofErr w:type="spellEnd"/>
      <w:r w:rsidR="00F93EE7" w:rsidRPr="007956EB">
        <w:rPr>
          <w:rFonts w:eastAsia="Times New Roman"/>
          <w:color w:val="000000"/>
          <w:kern w:val="16"/>
          <w:sz w:val="26"/>
          <w:szCs w:val="26"/>
        </w:rPr>
        <w:t>. - полная первоначальная стоимость поступивших за год новых основных производственных фондов,</w:t>
      </w:r>
    </w:p>
    <w:p w:rsidR="00F93EE7" w:rsidRPr="007956EB" w:rsidRDefault="00F93EE7" w:rsidP="000B1DEE">
      <w:pPr>
        <w:ind w:left="709"/>
        <w:jc w:val="both"/>
        <w:rPr>
          <w:rFonts w:eastAsia="Times New Roman"/>
          <w:color w:val="000000"/>
          <w:kern w:val="16"/>
          <w:sz w:val="26"/>
          <w:szCs w:val="26"/>
        </w:rPr>
      </w:pP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lastRenderedPageBreak/>
        <w:t>ОФ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к.г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.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- полная первоначальная (или восстановительная) стоимость основных производственных фондов, числящихся на балансе организации на конец года.</w:t>
      </w:r>
    </w:p>
    <w:p w:rsidR="00F93EE7" w:rsidRPr="00917974" w:rsidRDefault="00F93EE7" w:rsidP="00917974">
      <w:pPr>
        <w:pStyle w:val="ab"/>
        <w:numPr>
          <w:ilvl w:val="0"/>
          <w:numId w:val="32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917974">
        <w:rPr>
          <w:rFonts w:eastAsia="Times New Roman"/>
          <w:i/>
          <w:color w:val="000000"/>
          <w:kern w:val="16"/>
          <w:sz w:val="26"/>
          <w:szCs w:val="26"/>
        </w:rPr>
        <w:t>Коэффициент выбытия основных фондов</w:t>
      </w:r>
      <w:r w:rsidRPr="00917974">
        <w:rPr>
          <w:rFonts w:eastAsia="Times New Roman"/>
          <w:color w:val="000000"/>
          <w:kern w:val="16"/>
          <w:sz w:val="26"/>
          <w:szCs w:val="26"/>
        </w:rPr>
        <w:t>. Он исчисляется за определенный период, характеризует долю выбывшей части основных производственных фондов в полной стоимости основных производственных фондов, числящихся на балансе предприятия  на начало периода. Например, коэффициент выбытия за год</w:t>
      </w:r>
      <w:proofErr w:type="gramStart"/>
      <w:r w:rsidRPr="00917974">
        <w:rPr>
          <w:rFonts w:eastAsia="Times New Roman"/>
          <w:color w:val="000000"/>
          <w:kern w:val="16"/>
          <w:sz w:val="26"/>
          <w:szCs w:val="26"/>
        </w:rPr>
        <w:t>:</w:t>
      </w:r>
      <w:proofErr w:type="gramEnd"/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0B1DEE">
      <w:pPr>
        <w:ind w:left="707" w:firstLine="1"/>
        <w:jc w:val="center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bCs/>
          <w:smallCaps/>
          <w:color w:val="000000"/>
          <w:kern w:val="16"/>
          <w:position w:val="-10"/>
          <w:sz w:val="26"/>
          <w:szCs w:val="26"/>
        </w:rPr>
        <w:object w:dxaOrig="180" w:dyaOrig="340">
          <v:shape id="_x0000_i1055" type="#_x0000_t75" style="width:9pt;height:16.8pt" o:ole="">
            <v:imagedata r:id="rId24" o:title=""/>
          </v:shape>
          <o:OLEObject Type="Embed" ProgID="Equation.3" ShapeID="_x0000_i1055" DrawAspect="Content" ObjectID="_1489307571" r:id="rId25"/>
        </w:object>
      </w:r>
      <w:r w:rsidRPr="007956EB">
        <w:rPr>
          <w:rFonts w:eastAsia="Times New Roman"/>
          <w:bCs/>
          <w:smallCaps/>
          <w:color w:val="000000"/>
          <w:kern w:val="16"/>
          <w:position w:val="-30"/>
          <w:sz w:val="26"/>
          <w:szCs w:val="26"/>
        </w:rPr>
        <w:object w:dxaOrig="1860" w:dyaOrig="740">
          <v:shape id="_x0000_i1056" type="#_x0000_t75" style="width:93pt;height:37.2pt" o:ole="">
            <v:imagedata r:id="rId26" o:title=""/>
          </v:shape>
          <o:OLEObject Type="Embed" ProgID="Equation.3" ShapeID="_x0000_i1056" DrawAspect="Content" ObjectID="_1489307572" r:id="rId27"/>
        </w:object>
      </w:r>
      <w:r w:rsidRPr="007956EB">
        <w:rPr>
          <w:rFonts w:eastAsia="Times New Roman"/>
          <w:bCs/>
          <w:smallCaps/>
          <w:color w:val="000000"/>
          <w:kern w:val="16"/>
          <w:sz w:val="26"/>
          <w:szCs w:val="26"/>
        </w:rPr>
        <w:t>,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color w:val="000000"/>
          <w:kern w:val="16"/>
          <w:sz w:val="26"/>
          <w:szCs w:val="26"/>
        </w:rPr>
        <w:t>(</w:t>
      </w:r>
      <w:r w:rsidR="004C290B" w:rsidRPr="007956EB">
        <w:rPr>
          <w:rFonts w:eastAsia="Times New Roman"/>
          <w:color w:val="000000"/>
          <w:kern w:val="16"/>
          <w:sz w:val="26"/>
          <w:szCs w:val="26"/>
        </w:rPr>
        <w:t>21</w:t>
      </w:r>
      <w:r w:rsidRPr="007956EB">
        <w:rPr>
          <w:rFonts w:eastAsia="Times New Roman"/>
          <w:color w:val="000000"/>
          <w:kern w:val="16"/>
          <w:sz w:val="26"/>
          <w:szCs w:val="26"/>
        </w:rPr>
        <w:t>)</w:t>
      </w:r>
    </w:p>
    <w:p w:rsidR="00F93EE7" w:rsidRPr="007956EB" w:rsidRDefault="00917974" w:rsidP="00917974">
      <w:pPr>
        <w:ind w:left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где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proofErr w:type="spellStart"/>
      <w:r w:rsidR="00F93EE7" w:rsidRPr="007956EB">
        <w:rPr>
          <w:rFonts w:eastAsia="Times New Roman"/>
          <w:color w:val="000000"/>
          <w:kern w:val="16"/>
          <w:sz w:val="26"/>
          <w:szCs w:val="26"/>
        </w:rPr>
        <w:t>ОФ</w:t>
      </w:r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выб</w:t>
      </w:r>
      <w:proofErr w:type="spellEnd"/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.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 xml:space="preserve"> - полная первоначальная (или восстановительная) стоимость выбывших в течение года основных производственных фондов, </w:t>
      </w:r>
    </w:p>
    <w:p w:rsidR="00F93EE7" w:rsidRPr="007956EB" w:rsidRDefault="00F93EE7" w:rsidP="00917974">
      <w:pPr>
        <w:ind w:left="708"/>
        <w:jc w:val="both"/>
        <w:rPr>
          <w:rFonts w:eastAsia="Times New Roman"/>
          <w:color w:val="000000"/>
          <w:kern w:val="16"/>
          <w:sz w:val="26"/>
          <w:szCs w:val="26"/>
        </w:rPr>
      </w:pP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ОФ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н.г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.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- полная первоначальная (или восстановительная) стоимость основных производственных фондов, числящихся на балансе организации на начало года.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Если коэффициент обновления превышает коэффициент выбытия, то процесс воспроизводства основных производственных фондов осуществляется нормально, т.к. выбывшие основные фонды замещаются </w:t>
      </w:r>
      <w:proofErr w:type="gramStart"/>
      <w:r w:rsidRPr="007956EB">
        <w:rPr>
          <w:rFonts w:eastAsia="Times New Roman"/>
          <w:color w:val="000000"/>
          <w:kern w:val="16"/>
          <w:sz w:val="26"/>
          <w:szCs w:val="26"/>
        </w:rPr>
        <w:t>поступившими</w:t>
      </w:r>
      <w:proofErr w:type="gramEnd"/>
      <w:r w:rsidRPr="007956EB">
        <w:rPr>
          <w:rFonts w:eastAsia="Times New Roman"/>
          <w:color w:val="000000"/>
          <w:kern w:val="16"/>
          <w:sz w:val="26"/>
          <w:szCs w:val="26"/>
        </w:rPr>
        <w:t>. Данные показатели могут исчисляться, как по основным фондам в целом, так и по отдельным группам.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F93EE7">
      <w:pPr>
        <w:ind w:firstLine="709"/>
        <w:jc w:val="center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Показатели, характеризующие эффективность использования основных производственных фондов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917974">
      <w:pPr>
        <w:numPr>
          <w:ilvl w:val="0"/>
          <w:numId w:val="33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917974">
        <w:rPr>
          <w:rFonts w:eastAsia="Times New Roman"/>
          <w:i/>
          <w:color w:val="000000"/>
          <w:kern w:val="16"/>
          <w:sz w:val="26"/>
          <w:szCs w:val="26"/>
        </w:rPr>
        <w:t>Фондоотдача основных фондов</w:t>
      </w:r>
      <w:r w:rsidRPr="007956EB">
        <w:rPr>
          <w:rFonts w:eastAsia="Times New Roman"/>
          <w:color w:val="000000"/>
          <w:kern w:val="16"/>
          <w:sz w:val="26"/>
          <w:szCs w:val="26"/>
        </w:rPr>
        <w:t>. Она исчисляется за определенный период, показывает, сколько рублей товарной продукции приходится в среднем на 1 рубль среднегодовой стоимости основных производственных фондов: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0B1DEE">
      <w:pPr>
        <w:ind w:left="708"/>
        <w:jc w:val="center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position w:val="-26"/>
          <w:sz w:val="26"/>
          <w:szCs w:val="26"/>
        </w:rPr>
        <w:object w:dxaOrig="1180" w:dyaOrig="639">
          <v:shape id="_x0000_i1057" type="#_x0000_t75" style="width:58.8pt;height:31.8pt" o:ole="">
            <v:imagedata r:id="rId28" o:title=""/>
          </v:shape>
          <o:OLEObject Type="Embed" ProgID="Equation.3" ShapeID="_x0000_i1057" DrawAspect="Content" ObjectID="_1489307573" r:id="rId29"/>
        </w:object>
      </w:r>
      <w:r w:rsidRPr="007956EB">
        <w:rPr>
          <w:rFonts w:eastAsia="Times New Roman"/>
          <w:color w:val="000000"/>
          <w:kern w:val="16"/>
          <w:sz w:val="26"/>
          <w:szCs w:val="26"/>
        </w:rPr>
        <w:t>,</w:t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color w:val="000000"/>
          <w:kern w:val="16"/>
          <w:sz w:val="26"/>
          <w:szCs w:val="26"/>
        </w:rPr>
        <w:t>(</w:t>
      </w:r>
      <w:r w:rsidR="004C290B" w:rsidRPr="007956EB">
        <w:rPr>
          <w:rFonts w:eastAsia="Times New Roman"/>
          <w:color w:val="000000"/>
          <w:kern w:val="16"/>
          <w:sz w:val="26"/>
          <w:szCs w:val="26"/>
        </w:rPr>
        <w:t>22</w:t>
      </w:r>
      <w:r w:rsidRPr="007956EB">
        <w:rPr>
          <w:rFonts w:eastAsia="Times New Roman"/>
          <w:color w:val="000000"/>
          <w:kern w:val="16"/>
          <w:sz w:val="26"/>
          <w:szCs w:val="26"/>
        </w:rPr>
        <w:t>)</w:t>
      </w:r>
    </w:p>
    <w:p w:rsidR="00F93EE7" w:rsidRPr="007956EB" w:rsidRDefault="00917974" w:rsidP="00917974">
      <w:pPr>
        <w:ind w:left="708" w:firstLine="1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где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>ТП - объём товарной продукции за год (квартал, месяц),</w:t>
      </w:r>
    </w:p>
    <w:p w:rsidR="00F93EE7" w:rsidRPr="007956EB" w:rsidRDefault="00F93EE7" w:rsidP="00917974">
      <w:pPr>
        <w:ind w:left="709" w:firstLine="1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iCs/>
          <w:color w:val="000000"/>
          <w:kern w:val="16"/>
          <w:position w:val="-6"/>
          <w:sz w:val="26"/>
          <w:szCs w:val="26"/>
        </w:rPr>
        <w:object w:dxaOrig="440" w:dyaOrig="340">
          <v:shape id="_x0000_i1058" type="#_x0000_t75" style="width:22.2pt;height:16.8pt" o:ole="">
            <v:imagedata r:id="rId30" o:title=""/>
          </v:shape>
          <o:OLEObject Type="Embed" ProgID="Equation.3" ShapeID="_x0000_i1058" DrawAspect="Content" ObjectID="_1489307574" r:id="rId31"/>
        </w:object>
      </w:r>
      <w:r w:rsidRPr="007956EB">
        <w:rPr>
          <w:rFonts w:eastAsia="Times New Roman"/>
          <w:iCs/>
          <w:color w:val="000000"/>
          <w:kern w:val="16"/>
          <w:sz w:val="26"/>
          <w:szCs w:val="26"/>
        </w:rPr>
        <w:t xml:space="preserve"> - </w:t>
      </w:r>
      <w:r w:rsidRPr="007956EB">
        <w:rPr>
          <w:rFonts w:eastAsia="Times New Roman"/>
          <w:color w:val="000000"/>
          <w:kern w:val="16"/>
          <w:sz w:val="26"/>
          <w:szCs w:val="26"/>
        </w:rPr>
        <w:t>средняя стоимость основных производственных фондов за год (квартал, месяц).</w:t>
      </w:r>
    </w:p>
    <w:p w:rsidR="00F93EE7" w:rsidRPr="007956EB" w:rsidRDefault="00F93EE7" w:rsidP="00F93EE7">
      <w:pPr>
        <w:jc w:val="both"/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0B1DEE">
      <w:pPr>
        <w:ind w:firstLine="708"/>
        <w:jc w:val="center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position w:val="-32"/>
          <w:sz w:val="26"/>
          <w:szCs w:val="26"/>
        </w:rPr>
        <w:object w:dxaOrig="1200" w:dyaOrig="700">
          <v:shape id="_x0000_i1059" type="#_x0000_t75" style="width:60pt;height:34.8pt" o:ole="">
            <v:imagedata r:id="rId32" o:title=""/>
          </v:shape>
          <o:OLEObject Type="Embed" ProgID="Equation.3" ShapeID="_x0000_i1059" DrawAspect="Content" ObjectID="_1489307575" r:id="rId33"/>
        </w:object>
      </w:r>
      <w:r w:rsidRPr="007956EB">
        <w:rPr>
          <w:rFonts w:eastAsia="Times New Roman"/>
          <w:color w:val="000000"/>
          <w:kern w:val="16"/>
          <w:sz w:val="26"/>
          <w:szCs w:val="26"/>
        </w:rPr>
        <w:t>,</w:t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color w:val="000000"/>
          <w:kern w:val="16"/>
          <w:sz w:val="26"/>
          <w:szCs w:val="26"/>
        </w:rPr>
        <w:t>(</w:t>
      </w:r>
      <w:r w:rsidR="004C290B" w:rsidRPr="007956EB">
        <w:rPr>
          <w:rFonts w:eastAsia="Times New Roman"/>
          <w:color w:val="000000"/>
          <w:kern w:val="16"/>
          <w:sz w:val="26"/>
          <w:szCs w:val="26"/>
        </w:rPr>
        <w:t>23</w:t>
      </w:r>
      <w:r w:rsidRPr="007956EB">
        <w:rPr>
          <w:rFonts w:eastAsia="Times New Roman"/>
          <w:color w:val="000000"/>
          <w:kern w:val="16"/>
          <w:sz w:val="26"/>
          <w:szCs w:val="26"/>
        </w:rPr>
        <w:t>)</w:t>
      </w:r>
    </w:p>
    <w:p w:rsidR="00F93EE7" w:rsidRPr="007956EB" w:rsidRDefault="00917974" w:rsidP="00917974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где </w:t>
      </w:r>
      <w:r w:rsidR="00F93EE7" w:rsidRPr="007956EB">
        <w:rPr>
          <w:rFonts w:eastAsia="Times New Roman"/>
          <w:color w:val="000000"/>
          <w:kern w:val="16"/>
          <w:sz w:val="26"/>
          <w:szCs w:val="26"/>
          <w:lang w:val="en-US"/>
        </w:rPr>
        <w:t>Q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 xml:space="preserve"> - производительность труда (выработка) рабочих, </w:t>
      </w:r>
    </w:p>
    <w:p w:rsidR="00F93EE7" w:rsidRPr="007956EB" w:rsidRDefault="00F93EE7" w:rsidP="00917974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К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фв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- коэффициент </w:t>
      </w: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фондовооруженности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труда рабочих.</w:t>
      </w:r>
    </w:p>
    <w:p w:rsidR="00F93EE7" w:rsidRPr="00917974" w:rsidRDefault="00F93EE7" w:rsidP="00917974">
      <w:pPr>
        <w:pStyle w:val="ab"/>
        <w:numPr>
          <w:ilvl w:val="0"/>
          <w:numId w:val="33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proofErr w:type="spellStart"/>
      <w:r w:rsidRPr="00917974">
        <w:rPr>
          <w:rFonts w:eastAsia="Times New Roman"/>
          <w:i/>
          <w:color w:val="000000"/>
          <w:kern w:val="16"/>
          <w:sz w:val="26"/>
          <w:szCs w:val="26"/>
        </w:rPr>
        <w:t>Фондоёмкость</w:t>
      </w:r>
      <w:proofErr w:type="spellEnd"/>
      <w:r w:rsidRPr="00917974">
        <w:rPr>
          <w:rFonts w:eastAsia="Times New Roman"/>
          <w:i/>
          <w:color w:val="000000"/>
          <w:kern w:val="16"/>
          <w:sz w:val="26"/>
          <w:szCs w:val="26"/>
        </w:rPr>
        <w:t xml:space="preserve"> продукции</w:t>
      </w:r>
      <w:r w:rsidRPr="00917974">
        <w:rPr>
          <w:rFonts w:eastAsia="Times New Roman"/>
          <w:color w:val="000000"/>
          <w:kern w:val="16"/>
          <w:sz w:val="26"/>
          <w:szCs w:val="26"/>
        </w:rPr>
        <w:t xml:space="preserve">. Она исчисляется за определенный период времени, является показателем, обратным фондоотдаче, показывает, сколько рублей стоимости основных производственных фондов приходится </w:t>
      </w:r>
      <w:proofErr w:type="gramStart"/>
      <w:r w:rsidRPr="00917974">
        <w:rPr>
          <w:rFonts w:eastAsia="Times New Roman"/>
          <w:color w:val="000000"/>
          <w:kern w:val="16"/>
          <w:sz w:val="26"/>
          <w:szCs w:val="26"/>
        </w:rPr>
        <w:t>в</w:t>
      </w:r>
      <w:proofErr w:type="gramEnd"/>
      <w:r w:rsidRPr="00917974">
        <w:rPr>
          <w:rFonts w:eastAsia="Times New Roman"/>
          <w:color w:val="000000"/>
          <w:kern w:val="16"/>
          <w:sz w:val="26"/>
          <w:szCs w:val="26"/>
        </w:rPr>
        <w:t xml:space="preserve"> </w:t>
      </w:r>
      <w:proofErr w:type="gramStart"/>
      <w:r w:rsidRPr="00917974">
        <w:rPr>
          <w:rFonts w:eastAsia="Times New Roman"/>
          <w:color w:val="000000"/>
          <w:kern w:val="16"/>
          <w:sz w:val="26"/>
          <w:szCs w:val="26"/>
        </w:rPr>
        <w:t>среднем</w:t>
      </w:r>
      <w:proofErr w:type="gramEnd"/>
      <w:r w:rsidRPr="00917974">
        <w:rPr>
          <w:rFonts w:eastAsia="Times New Roman"/>
          <w:color w:val="000000"/>
          <w:kern w:val="16"/>
          <w:sz w:val="26"/>
          <w:szCs w:val="26"/>
        </w:rPr>
        <w:t xml:space="preserve"> на 1 рубль товарной продукции:</w:t>
      </w:r>
    </w:p>
    <w:p w:rsidR="00F93EE7" w:rsidRPr="007956EB" w:rsidRDefault="00F93EE7" w:rsidP="00F93EE7">
      <w:pPr>
        <w:jc w:val="both"/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917974">
      <w:pPr>
        <w:ind w:firstLine="708"/>
        <w:jc w:val="center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position w:val="-32"/>
          <w:sz w:val="26"/>
          <w:szCs w:val="26"/>
        </w:rPr>
        <w:object w:dxaOrig="1960" w:dyaOrig="740">
          <v:shape id="_x0000_i1060" type="#_x0000_t75" style="width:97.8pt;height:37.2pt" o:ole="">
            <v:imagedata r:id="rId34" o:title=""/>
          </v:shape>
          <o:OLEObject Type="Embed" ProgID="Equation.3" ShapeID="_x0000_i1060" DrawAspect="Content" ObjectID="_1489307576" r:id="rId35"/>
        </w:objec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, </w:t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(</w:t>
      </w:r>
      <w:r w:rsidR="004C290B" w:rsidRPr="007956EB">
        <w:rPr>
          <w:rFonts w:eastAsia="Times New Roman"/>
          <w:color w:val="000000"/>
          <w:kern w:val="16"/>
          <w:sz w:val="26"/>
          <w:szCs w:val="26"/>
        </w:rPr>
        <w:t>24</w:t>
      </w:r>
      <w:r w:rsidRPr="007956EB">
        <w:rPr>
          <w:rFonts w:eastAsia="Times New Roman"/>
          <w:color w:val="000000"/>
          <w:kern w:val="16"/>
          <w:sz w:val="26"/>
          <w:szCs w:val="26"/>
        </w:rPr>
        <w:t>)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lastRenderedPageBreak/>
        <w:t xml:space="preserve">Чем выше фондоотдача и ниже </w:t>
      </w: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фондоемкость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продукции, тем эффективней используются основные производственные фонды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Потребность в основном капитале (основных производственных фондах) исчисляется по формуле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F93EE7">
      <w:pPr>
        <w:ind w:firstLine="709"/>
        <w:jc w:val="center"/>
        <w:rPr>
          <w:rFonts w:eastAsia="Times New Roman"/>
          <w:iCs/>
          <w:color w:val="000000"/>
          <w:kern w:val="16"/>
          <w:sz w:val="26"/>
          <w:szCs w:val="26"/>
        </w:rPr>
      </w:pPr>
      <w:r w:rsidRPr="007956EB">
        <w:rPr>
          <w:rFonts w:eastAsia="Times New Roman"/>
          <w:iCs/>
          <w:color w:val="000000"/>
          <w:kern w:val="16"/>
          <w:position w:val="-6"/>
          <w:sz w:val="26"/>
          <w:szCs w:val="26"/>
        </w:rPr>
        <w:object w:dxaOrig="440" w:dyaOrig="340">
          <v:shape id="_x0000_i1061" type="#_x0000_t75" style="width:22.2pt;height:16.8pt" o:ole="">
            <v:imagedata r:id="rId30" o:title=""/>
          </v:shape>
          <o:OLEObject Type="Embed" ProgID="Equation.3" ShapeID="_x0000_i1061" DrawAspect="Content" ObjectID="_1489307577" r:id="rId36"/>
        </w:object>
      </w:r>
      <w:r w:rsidRPr="007956EB">
        <w:rPr>
          <w:rFonts w:eastAsia="Times New Roman"/>
          <w:iCs/>
          <w:color w:val="000000"/>
          <w:kern w:val="16"/>
          <w:sz w:val="26"/>
          <w:szCs w:val="26"/>
        </w:rPr>
        <w:t xml:space="preserve"> = ТП * </w:t>
      </w:r>
      <w:proofErr w:type="spellStart"/>
      <w:r w:rsidRPr="007956EB">
        <w:rPr>
          <w:rFonts w:eastAsia="Times New Roman"/>
          <w:iCs/>
          <w:color w:val="000000"/>
          <w:kern w:val="16"/>
          <w:sz w:val="26"/>
          <w:szCs w:val="26"/>
        </w:rPr>
        <w:t>Ф</w:t>
      </w:r>
      <w:r w:rsidRPr="007956EB">
        <w:rPr>
          <w:rFonts w:eastAsia="Times New Roman"/>
          <w:iCs/>
          <w:color w:val="000000"/>
          <w:kern w:val="16"/>
          <w:sz w:val="26"/>
          <w:szCs w:val="26"/>
          <w:vertAlign w:val="subscript"/>
        </w:rPr>
        <w:t>ёмк</w:t>
      </w:r>
      <w:proofErr w:type="spellEnd"/>
      <w:r w:rsidRPr="007956EB">
        <w:rPr>
          <w:rFonts w:eastAsia="Times New Roman"/>
          <w:iCs/>
          <w:color w:val="000000"/>
          <w:kern w:val="16"/>
          <w:sz w:val="26"/>
          <w:szCs w:val="26"/>
          <w:vertAlign w:val="subscript"/>
        </w:rPr>
        <w:t>.</w:t>
      </w:r>
      <w:r w:rsidRPr="007956EB">
        <w:rPr>
          <w:rFonts w:eastAsia="Times New Roman"/>
          <w:iCs/>
          <w:color w:val="000000"/>
          <w:kern w:val="16"/>
          <w:sz w:val="26"/>
          <w:szCs w:val="26"/>
        </w:rPr>
        <w:t xml:space="preserve">   </w:t>
      </w:r>
      <w:r w:rsidR="00917974">
        <w:rPr>
          <w:rFonts w:eastAsia="Times New Roman"/>
          <w:iCs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iCs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iCs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iCs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iCs/>
          <w:color w:val="000000"/>
          <w:kern w:val="16"/>
          <w:sz w:val="26"/>
          <w:szCs w:val="26"/>
        </w:rPr>
        <w:t>(</w:t>
      </w:r>
      <w:r w:rsidR="004C290B" w:rsidRPr="007956EB">
        <w:rPr>
          <w:rFonts w:eastAsia="Times New Roman"/>
          <w:iCs/>
          <w:color w:val="000000"/>
          <w:kern w:val="16"/>
          <w:sz w:val="26"/>
          <w:szCs w:val="26"/>
        </w:rPr>
        <w:t>25</w:t>
      </w:r>
      <w:r w:rsidRPr="007956EB">
        <w:rPr>
          <w:rFonts w:eastAsia="Times New Roman"/>
          <w:iCs/>
          <w:color w:val="000000"/>
          <w:kern w:val="16"/>
          <w:sz w:val="26"/>
          <w:szCs w:val="26"/>
        </w:rPr>
        <w:t>)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917974" w:rsidRDefault="00F93EE7" w:rsidP="00917974">
      <w:pPr>
        <w:pStyle w:val="ab"/>
        <w:numPr>
          <w:ilvl w:val="0"/>
          <w:numId w:val="33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proofErr w:type="spellStart"/>
      <w:r w:rsidRPr="00917974">
        <w:rPr>
          <w:rFonts w:eastAsia="Times New Roman"/>
          <w:i/>
          <w:color w:val="000000"/>
          <w:kern w:val="16"/>
          <w:sz w:val="26"/>
          <w:szCs w:val="26"/>
        </w:rPr>
        <w:t>Фондорентабельность</w:t>
      </w:r>
      <w:proofErr w:type="spellEnd"/>
      <w:r w:rsidRPr="00917974">
        <w:rPr>
          <w:rFonts w:eastAsia="Times New Roman"/>
          <w:i/>
          <w:color w:val="000000"/>
          <w:kern w:val="16"/>
          <w:sz w:val="26"/>
          <w:szCs w:val="26"/>
        </w:rPr>
        <w:t xml:space="preserve"> основных фондов</w:t>
      </w:r>
      <w:r w:rsidR="00917974">
        <w:rPr>
          <w:rFonts w:eastAsia="Times New Roman"/>
          <w:color w:val="000000"/>
          <w:kern w:val="16"/>
          <w:sz w:val="26"/>
          <w:szCs w:val="26"/>
        </w:rPr>
        <w:t xml:space="preserve"> - </w:t>
      </w:r>
      <w:r w:rsidRPr="00917974">
        <w:rPr>
          <w:rFonts w:eastAsia="Times New Roman"/>
          <w:color w:val="000000"/>
          <w:kern w:val="16"/>
          <w:sz w:val="26"/>
          <w:szCs w:val="26"/>
        </w:rPr>
        <w:t xml:space="preserve">рассчитывается за определенный период, показывает, сколько рублей прибыли приходится в среднем на 1 </w:t>
      </w:r>
      <w:proofErr w:type="spellStart"/>
      <w:r w:rsidRPr="00917974">
        <w:rPr>
          <w:rFonts w:eastAsia="Times New Roman"/>
          <w:color w:val="000000"/>
          <w:kern w:val="16"/>
          <w:sz w:val="26"/>
          <w:szCs w:val="26"/>
        </w:rPr>
        <w:t>руб</w:t>
      </w:r>
      <w:proofErr w:type="spellEnd"/>
      <w:r w:rsidRPr="00917974">
        <w:rPr>
          <w:rFonts w:eastAsia="Times New Roman"/>
          <w:color w:val="000000"/>
          <w:kern w:val="16"/>
          <w:sz w:val="26"/>
          <w:szCs w:val="26"/>
        </w:rPr>
        <w:t xml:space="preserve"> среднегодовой стоимости о</w:t>
      </w:r>
      <w:r w:rsidR="00917974">
        <w:rPr>
          <w:rFonts w:eastAsia="Times New Roman"/>
          <w:color w:val="000000"/>
          <w:kern w:val="16"/>
          <w:sz w:val="26"/>
          <w:szCs w:val="26"/>
        </w:rPr>
        <w:t>сновных производственных фондов</w:t>
      </w:r>
      <w:r w:rsidRPr="00917974">
        <w:rPr>
          <w:rFonts w:eastAsia="Times New Roman"/>
          <w:color w:val="000000"/>
          <w:kern w:val="16"/>
          <w:sz w:val="26"/>
          <w:szCs w:val="26"/>
        </w:rPr>
        <w:t>: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0B1DEE">
      <w:pPr>
        <w:ind w:firstLine="708"/>
        <w:jc w:val="center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position w:val="-26"/>
          <w:sz w:val="26"/>
          <w:szCs w:val="26"/>
        </w:rPr>
        <w:object w:dxaOrig="1420" w:dyaOrig="680">
          <v:shape id="_x0000_i1062" type="#_x0000_t75" style="width:70.8pt;height:34.2pt" o:ole="">
            <v:imagedata r:id="rId37" o:title=""/>
          </v:shape>
          <o:OLEObject Type="Embed" ProgID="Equation.3" ShapeID="_x0000_i1062" DrawAspect="Content" ObjectID="_1489307578" r:id="rId38"/>
        </w:object>
      </w:r>
      <w:r w:rsidRPr="007956EB">
        <w:rPr>
          <w:rFonts w:eastAsia="Times New Roman"/>
          <w:color w:val="000000"/>
          <w:kern w:val="16"/>
          <w:sz w:val="26"/>
          <w:szCs w:val="26"/>
        </w:rPr>
        <w:t>,</w:t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color w:val="000000"/>
          <w:kern w:val="16"/>
          <w:sz w:val="26"/>
          <w:szCs w:val="26"/>
        </w:rPr>
        <w:t>(</w:t>
      </w:r>
      <w:r w:rsidR="004C290B" w:rsidRPr="007956EB">
        <w:rPr>
          <w:rFonts w:eastAsia="Times New Roman"/>
          <w:color w:val="000000"/>
          <w:kern w:val="16"/>
          <w:sz w:val="26"/>
          <w:szCs w:val="26"/>
        </w:rPr>
        <w:t>26</w:t>
      </w:r>
      <w:r w:rsidRPr="007956EB">
        <w:rPr>
          <w:rFonts w:eastAsia="Times New Roman"/>
          <w:color w:val="000000"/>
          <w:kern w:val="16"/>
          <w:sz w:val="26"/>
          <w:szCs w:val="26"/>
        </w:rPr>
        <w:t>)</w:t>
      </w:r>
    </w:p>
    <w:p w:rsidR="00F93EE7" w:rsidRPr="007956EB" w:rsidRDefault="00917974" w:rsidP="00917974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где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proofErr w:type="spellStart"/>
      <w:r w:rsidR="00F93EE7" w:rsidRPr="007956EB">
        <w:rPr>
          <w:rFonts w:eastAsia="Times New Roman"/>
          <w:color w:val="000000"/>
          <w:kern w:val="16"/>
          <w:sz w:val="26"/>
          <w:szCs w:val="26"/>
        </w:rPr>
        <w:t>П</w:t>
      </w:r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прод</w:t>
      </w:r>
      <w:proofErr w:type="spellEnd"/>
      <w:r w:rsidR="00F93EE7" w:rsidRPr="007956EB">
        <w:rPr>
          <w:rFonts w:eastAsia="Times New Roman"/>
          <w:color w:val="000000"/>
          <w:kern w:val="16"/>
          <w:sz w:val="26"/>
          <w:szCs w:val="26"/>
        </w:rPr>
        <w:t xml:space="preserve"> - прибыль от продажи продукции за год (квартал, месяц).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Показатели состояния, движения, эффективности использования основных фондов исчисляют в целом </w:t>
      </w:r>
      <w:proofErr w:type="gramStart"/>
      <w:r w:rsidRPr="007956EB">
        <w:rPr>
          <w:rFonts w:eastAsia="Times New Roman"/>
          <w:color w:val="000000"/>
          <w:kern w:val="16"/>
          <w:sz w:val="26"/>
          <w:szCs w:val="26"/>
        </w:rPr>
        <w:t>по</w:t>
      </w:r>
      <w:proofErr w:type="gramEnd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proofErr w:type="gramStart"/>
      <w:r w:rsidRPr="007956EB">
        <w:rPr>
          <w:rFonts w:eastAsia="Times New Roman"/>
          <w:color w:val="000000"/>
          <w:kern w:val="16"/>
          <w:sz w:val="26"/>
          <w:szCs w:val="26"/>
        </w:rPr>
        <w:t>основным</w:t>
      </w:r>
      <w:proofErr w:type="gramEnd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производственным фондам, по их активной и пассивной части, отдельным видовым группам.</w:t>
      </w:r>
    </w:p>
    <w:p w:rsidR="00F93EE7" w:rsidRPr="007956EB" w:rsidRDefault="00F93EE7" w:rsidP="00F93EE7">
      <w:pPr>
        <w:jc w:val="both"/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F93EE7">
      <w:pPr>
        <w:ind w:firstLine="709"/>
        <w:jc w:val="center"/>
        <w:rPr>
          <w:rFonts w:eastAsia="Times New Roman"/>
          <w:bCs/>
          <w:color w:val="000000"/>
          <w:kern w:val="16"/>
          <w:sz w:val="26"/>
          <w:szCs w:val="26"/>
        </w:rPr>
      </w:pPr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Показатели, характеризующие степень вооруженности 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труда основными производственными 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>фондами</w:t>
      </w:r>
    </w:p>
    <w:p w:rsidR="00F93EE7" w:rsidRPr="007956EB" w:rsidRDefault="00F93EE7" w:rsidP="00F93EE7">
      <w:pPr>
        <w:ind w:firstLine="709"/>
        <w:jc w:val="center"/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917974">
      <w:pPr>
        <w:numPr>
          <w:ilvl w:val="0"/>
          <w:numId w:val="34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917974">
        <w:rPr>
          <w:rFonts w:eastAsia="Times New Roman"/>
          <w:bCs/>
          <w:i/>
          <w:color w:val="000000"/>
          <w:kern w:val="16"/>
          <w:sz w:val="26"/>
          <w:szCs w:val="26"/>
        </w:rPr>
        <w:t xml:space="preserve">Коэффициент </w:t>
      </w:r>
      <w:proofErr w:type="spellStart"/>
      <w:r w:rsidRPr="00917974">
        <w:rPr>
          <w:rFonts w:eastAsia="Times New Roman"/>
          <w:bCs/>
          <w:i/>
          <w:color w:val="000000"/>
          <w:kern w:val="16"/>
          <w:sz w:val="26"/>
          <w:szCs w:val="26"/>
        </w:rPr>
        <w:t>фондовооруженности</w:t>
      </w:r>
      <w:proofErr w:type="spellEnd"/>
      <w:r w:rsidRPr="00917974">
        <w:rPr>
          <w:rFonts w:eastAsia="Times New Roman"/>
          <w:bCs/>
          <w:i/>
          <w:color w:val="000000"/>
          <w:kern w:val="16"/>
          <w:sz w:val="26"/>
          <w:szCs w:val="26"/>
        </w:rPr>
        <w:t xml:space="preserve"> труда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 </w:t>
      </w:r>
      <w:r w:rsidRPr="007956EB">
        <w:rPr>
          <w:rFonts w:eastAsia="Times New Roman"/>
          <w:color w:val="000000"/>
          <w:kern w:val="16"/>
          <w:sz w:val="26"/>
          <w:szCs w:val="26"/>
        </w:rPr>
        <w:t>рабочих или работающих основными производственными фондами показывает, сколько рублей стоимости основных производственных фондов приходится в среднем на одного рабочего или работающего.</w:t>
      </w:r>
    </w:p>
    <w:p w:rsidR="00F93EE7" w:rsidRPr="007956EB" w:rsidRDefault="00F93EE7" w:rsidP="00F93EE7">
      <w:pPr>
        <w:jc w:val="both"/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0B1DEE" w:rsidP="000B1DEE">
      <w:pPr>
        <w:jc w:val="center"/>
        <w:rPr>
          <w:rFonts w:eastAsia="Times New Roman"/>
          <w:color w:val="000000"/>
          <w:kern w:val="16"/>
          <w:sz w:val="26"/>
          <w:szCs w:val="26"/>
        </w:rPr>
      </w:pPr>
      <w:r w:rsidRPr="000B1DEE">
        <w:rPr>
          <w:rFonts w:eastAsia="Times New Roman"/>
          <w:bCs/>
          <w:smallCaps/>
          <w:color w:val="000000"/>
          <w:kern w:val="16"/>
          <w:position w:val="-24"/>
          <w:sz w:val="26"/>
          <w:szCs w:val="26"/>
        </w:rPr>
        <w:object w:dxaOrig="1219" w:dyaOrig="660">
          <v:shape id="_x0000_i1067" type="#_x0000_t75" style="width:61.2pt;height:33pt" o:ole="">
            <v:imagedata r:id="rId39" o:title=""/>
          </v:shape>
          <o:OLEObject Type="Embed" ProgID="Equation.3" ShapeID="_x0000_i1067" DrawAspect="Content" ObjectID="_1489307579" r:id="rId40"/>
        </w:object>
      </w:r>
      <w:r w:rsidR="00F93EE7" w:rsidRPr="007956EB">
        <w:rPr>
          <w:rFonts w:eastAsia="Times New Roman"/>
          <w:bCs/>
          <w:smallCaps/>
          <w:color w:val="000000"/>
          <w:kern w:val="16"/>
          <w:sz w:val="26"/>
          <w:szCs w:val="26"/>
        </w:rPr>
        <w:t xml:space="preserve">, </w:t>
      </w:r>
      <w:r w:rsidR="00917974">
        <w:rPr>
          <w:rFonts w:eastAsia="Times New Roman"/>
          <w:bCs/>
          <w:smallCaps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bCs/>
          <w:smallCaps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bCs/>
          <w:smallCaps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bCs/>
          <w:smallCaps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bCs/>
          <w:smallCaps/>
          <w:color w:val="000000"/>
          <w:kern w:val="16"/>
          <w:sz w:val="26"/>
          <w:szCs w:val="26"/>
        </w:rPr>
        <w:tab/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 xml:space="preserve"> (2</w:t>
      </w:r>
      <w:r w:rsidR="004C290B" w:rsidRPr="007956EB">
        <w:rPr>
          <w:rFonts w:eastAsia="Times New Roman"/>
          <w:color w:val="000000"/>
          <w:kern w:val="16"/>
          <w:sz w:val="26"/>
          <w:szCs w:val="26"/>
        </w:rPr>
        <w:t>7</w:t>
      </w:r>
      <w:r>
        <w:rPr>
          <w:rFonts w:eastAsia="Times New Roman"/>
          <w:color w:val="000000"/>
          <w:kern w:val="16"/>
          <w:sz w:val="26"/>
          <w:szCs w:val="26"/>
        </w:rPr>
        <w:t>)</w:t>
      </w:r>
    </w:p>
    <w:p w:rsidR="00F93EE7" w:rsidRPr="007956EB" w:rsidRDefault="00917974" w:rsidP="00917974">
      <w:pPr>
        <w:ind w:left="708" w:firstLine="1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где</w:t>
      </w:r>
      <w:proofErr w:type="gramStart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>Т</w:t>
      </w:r>
      <w:proofErr w:type="gramEnd"/>
      <w:r w:rsidR="00F93EE7" w:rsidRPr="007956EB">
        <w:rPr>
          <w:rFonts w:eastAsia="Times New Roman"/>
          <w:color w:val="000000"/>
          <w:kern w:val="16"/>
          <w:sz w:val="26"/>
          <w:szCs w:val="26"/>
        </w:rPr>
        <w:t xml:space="preserve"> - среднесписочная численность рабочих (работающих) за год (квартал, месяц).</w:t>
      </w:r>
    </w:p>
    <w:p w:rsidR="00F93EE7" w:rsidRPr="00917974" w:rsidRDefault="00F93EE7" w:rsidP="00917974">
      <w:pPr>
        <w:pStyle w:val="ab"/>
        <w:numPr>
          <w:ilvl w:val="0"/>
          <w:numId w:val="34"/>
        </w:numPr>
        <w:rPr>
          <w:rFonts w:eastAsia="Times New Roman"/>
          <w:i/>
          <w:color w:val="000000"/>
          <w:kern w:val="16"/>
          <w:sz w:val="26"/>
          <w:szCs w:val="26"/>
        </w:rPr>
      </w:pPr>
      <w:r w:rsidRPr="00917974">
        <w:rPr>
          <w:rFonts w:eastAsia="Times New Roman"/>
          <w:i/>
          <w:color w:val="000000"/>
          <w:kern w:val="16"/>
          <w:sz w:val="26"/>
          <w:szCs w:val="26"/>
        </w:rPr>
        <w:t>Коэффициент технической вооруженности труда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F93EE7">
      <w:pPr>
        <w:jc w:val="center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bCs/>
          <w:smallCaps/>
          <w:color w:val="000000"/>
          <w:kern w:val="16"/>
          <w:position w:val="-26"/>
          <w:sz w:val="26"/>
          <w:szCs w:val="26"/>
        </w:rPr>
        <w:object w:dxaOrig="1500" w:dyaOrig="680">
          <v:shape id="_x0000_i1063" type="#_x0000_t75" style="width:75pt;height:34.2pt" o:ole="">
            <v:imagedata r:id="rId41" o:title=""/>
          </v:shape>
          <o:OLEObject Type="Embed" ProgID="Equation.3" ShapeID="_x0000_i1063" DrawAspect="Content" ObjectID="_1489307580" r:id="rId42"/>
        </w:object>
      </w:r>
      <w:r w:rsidRPr="007956EB">
        <w:rPr>
          <w:rFonts w:eastAsia="Times New Roman"/>
          <w:bCs/>
          <w:smallCaps/>
          <w:color w:val="000000"/>
          <w:kern w:val="16"/>
          <w:sz w:val="26"/>
          <w:szCs w:val="26"/>
        </w:rPr>
        <w:t xml:space="preserve">,  </w:t>
      </w:r>
      <w:r w:rsidR="00917974">
        <w:rPr>
          <w:rFonts w:eastAsia="Times New Roman"/>
          <w:bCs/>
          <w:smallCaps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bCs/>
          <w:smallCaps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bCs/>
          <w:smallCaps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(2</w:t>
      </w:r>
      <w:r w:rsidR="004C290B" w:rsidRPr="007956EB">
        <w:rPr>
          <w:rFonts w:eastAsia="Times New Roman"/>
          <w:color w:val="000000"/>
          <w:kern w:val="16"/>
          <w:sz w:val="26"/>
          <w:szCs w:val="26"/>
        </w:rPr>
        <w:t>8</w:t>
      </w:r>
      <w:r w:rsidRPr="007956EB">
        <w:rPr>
          <w:rFonts w:eastAsia="Times New Roman"/>
          <w:color w:val="000000"/>
          <w:kern w:val="16"/>
          <w:sz w:val="26"/>
          <w:szCs w:val="26"/>
        </w:rPr>
        <w:t>)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917974" w:rsidRDefault="00917974" w:rsidP="00917974">
      <w:pPr>
        <w:ind w:left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где</w:t>
      </w:r>
      <w:r w:rsidRPr="007956EB">
        <w:rPr>
          <w:rFonts w:eastAsia="Times New Roman"/>
          <w:iCs/>
          <w:color w:val="000000"/>
          <w:kern w:val="16"/>
          <w:sz w:val="26"/>
          <w:szCs w:val="26"/>
        </w:rPr>
        <w:t xml:space="preserve"> </w:t>
      </w:r>
      <w:r w:rsidR="00F93EE7" w:rsidRPr="007956EB">
        <w:rPr>
          <w:rFonts w:eastAsia="Times New Roman"/>
          <w:iCs/>
          <w:color w:val="000000"/>
          <w:kern w:val="16"/>
          <w:position w:val="-14"/>
          <w:sz w:val="26"/>
          <w:szCs w:val="26"/>
        </w:rPr>
        <w:object w:dxaOrig="820" w:dyaOrig="420">
          <v:shape id="_x0000_i1064" type="#_x0000_t75" style="width:40.8pt;height:21pt" o:ole="">
            <v:imagedata r:id="rId43" o:title=""/>
          </v:shape>
          <o:OLEObject Type="Embed" ProgID="Equation.3" ShapeID="_x0000_i1064" DrawAspect="Content" ObjectID="_1489307581" r:id="rId44"/>
        </w:object>
      </w:r>
      <w:r w:rsidR="00F93EE7" w:rsidRPr="007956EB">
        <w:rPr>
          <w:rFonts w:eastAsia="Times New Roman"/>
          <w:iCs/>
          <w:color w:val="000000"/>
          <w:kern w:val="16"/>
          <w:sz w:val="26"/>
          <w:szCs w:val="26"/>
        </w:rPr>
        <w:t xml:space="preserve"> 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 xml:space="preserve">- средняя стоимость активной части основных производственных фондов </w:t>
      </w:r>
      <w:r w:rsidR="00F93EE7"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за 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>год (квартал, месяц),</w:t>
      </w:r>
    </w:p>
    <w:p w:rsidR="00F93EE7" w:rsidRPr="007956EB" w:rsidRDefault="00F93EE7" w:rsidP="00917974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position w:val="-4"/>
          <w:sz w:val="26"/>
          <w:szCs w:val="26"/>
        </w:rPr>
        <w:object w:dxaOrig="220" w:dyaOrig="320">
          <v:shape id="_x0000_i1065" type="#_x0000_t75" style="width:10.8pt;height:16.2pt" o:ole="">
            <v:imagedata r:id="rId45" o:title=""/>
          </v:shape>
          <o:OLEObject Type="Embed" ProgID="Equation.3" ShapeID="_x0000_i1065" DrawAspect="Content" ObjectID="_1489307582" r:id="rId46"/>
        </w:object>
      </w:r>
      <w:r w:rsidRPr="007956EB">
        <w:rPr>
          <w:rFonts w:eastAsia="Times New Roman"/>
          <w:color w:val="000000"/>
          <w:kern w:val="16"/>
          <w:sz w:val="26"/>
          <w:szCs w:val="26"/>
        </w:rPr>
        <w:t>- среднесписочная численность рабочих за год (квартал, месяц)</w:t>
      </w:r>
    </w:p>
    <w:p w:rsidR="00F93EE7" w:rsidRPr="007956EB" w:rsidRDefault="00F93EE7" w:rsidP="00F93EE7">
      <w:pPr>
        <w:jc w:val="both"/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F93EE7">
      <w:pPr>
        <w:ind w:firstLine="709"/>
        <w:jc w:val="center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Показатели, характеризующие использование </w:t>
      </w:r>
      <w:proofErr w:type="gramStart"/>
      <w:r w:rsidRPr="007956EB">
        <w:rPr>
          <w:rFonts w:eastAsia="Times New Roman"/>
          <w:color w:val="000000"/>
          <w:kern w:val="16"/>
          <w:sz w:val="26"/>
          <w:szCs w:val="26"/>
        </w:rPr>
        <w:t>производственного</w:t>
      </w:r>
      <w:proofErr w:type="gramEnd"/>
    </w:p>
    <w:p w:rsidR="00F93EE7" w:rsidRPr="007956EB" w:rsidRDefault="00917974" w:rsidP="00F93EE7">
      <w:pPr>
        <w:ind w:firstLine="709"/>
        <w:jc w:val="center"/>
        <w:rPr>
          <w:rFonts w:eastAsia="Times New Roman"/>
          <w:color w:val="000000"/>
          <w:kern w:val="16"/>
          <w:sz w:val="26"/>
          <w:szCs w:val="26"/>
        </w:rPr>
      </w:pPr>
      <w:r>
        <w:rPr>
          <w:rFonts w:eastAsia="Times New Roman"/>
          <w:color w:val="000000"/>
          <w:kern w:val="16"/>
          <w:sz w:val="26"/>
          <w:szCs w:val="26"/>
        </w:rPr>
        <w:t>о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>борудования</w:t>
      </w:r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917974">
      <w:pPr>
        <w:numPr>
          <w:ilvl w:val="0"/>
          <w:numId w:val="35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917974">
        <w:rPr>
          <w:rFonts w:eastAsia="Times New Roman"/>
          <w:bCs/>
          <w:i/>
          <w:color w:val="000000"/>
          <w:kern w:val="16"/>
          <w:sz w:val="26"/>
          <w:szCs w:val="26"/>
        </w:rPr>
        <w:t xml:space="preserve">Коэффициент </w:t>
      </w:r>
      <w:r w:rsidRPr="00917974">
        <w:rPr>
          <w:rFonts w:eastAsia="Times New Roman"/>
          <w:i/>
          <w:color w:val="000000"/>
          <w:kern w:val="16"/>
          <w:sz w:val="26"/>
          <w:szCs w:val="26"/>
        </w:rPr>
        <w:t>экстенсивного использования оборудования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(коэффициент экстенсивной загрузки) характеризует уровень использования оборудования по времени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F93EE7">
      <w:pPr>
        <w:ind w:firstLine="709"/>
        <w:jc w:val="center"/>
        <w:rPr>
          <w:rFonts w:eastAsia="Times New Roman"/>
          <w:color w:val="000000"/>
          <w:kern w:val="16"/>
          <w:sz w:val="26"/>
          <w:szCs w:val="26"/>
        </w:rPr>
      </w:pP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lastRenderedPageBreak/>
        <w:t>К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э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</w:rPr>
        <w:t>=</w:t>
      </w: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Т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ф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/ </w:t>
      </w: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Т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пл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,  </w:t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color w:val="000000"/>
          <w:kern w:val="16"/>
          <w:sz w:val="26"/>
          <w:szCs w:val="26"/>
        </w:rPr>
        <w:t>(2</w:t>
      </w:r>
      <w:r w:rsidR="004C290B" w:rsidRPr="007956EB">
        <w:rPr>
          <w:rFonts w:eastAsia="Times New Roman"/>
          <w:color w:val="000000"/>
          <w:kern w:val="16"/>
          <w:sz w:val="26"/>
          <w:szCs w:val="26"/>
        </w:rPr>
        <w:t>9</w:t>
      </w:r>
      <w:r w:rsidRPr="007956EB">
        <w:rPr>
          <w:rFonts w:eastAsia="Times New Roman"/>
          <w:color w:val="000000"/>
          <w:kern w:val="16"/>
          <w:sz w:val="26"/>
          <w:szCs w:val="26"/>
        </w:rPr>
        <w:t>)</w:t>
      </w:r>
    </w:p>
    <w:p w:rsidR="00F93EE7" w:rsidRPr="007956EB" w:rsidRDefault="00F93EE7" w:rsidP="00F93EE7">
      <w:pPr>
        <w:jc w:val="both"/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917974" w:rsidP="00917974">
      <w:pPr>
        <w:ind w:left="1"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где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proofErr w:type="spellStart"/>
      <w:r w:rsidR="00F93EE7" w:rsidRPr="007956EB">
        <w:rPr>
          <w:rFonts w:eastAsia="Times New Roman"/>
          <w:color w:val="000000"/>
          <w:kern w:val="16"/>
          <w:sz w:val="26"/>
          <w:szCs w:val="26"/>
        </w:rPr>
        <w:t>Т</w:t>
      </w:r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ф</w:t>
      </w:r>
      <w:proofErr w:type="spellEnd"/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.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 xml:space="preserve"> - время, фактически отработанное оборудованием, час. </w:t>
      </w:r>
    </w:p>
    <w:p w:rsidR="00F93EE7" w:rsidRPr="007956EB" w:rsidRDefault="00F93EE7" w:rsidP="00917974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Т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пл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- плановый (режимный) фонд времени, час. </w:t>
      </w:r>
    </w:p>
    <w:p w:rsidR="00F93EE7" w:rsidRPr="00917974" w:rsidRDefault="00F93EE7" w:rsidP="00917974">
      <w:pPr>
        <w:pStyle w:val="ab"/>
        <w:numPr>
          <w:ilvl w:val="0"/>
          <w:numId w:val="35"/>
        </w:numPr>
        <w:rPr>
          <w:rFonts w:eastAsia="Times New Roman"/>
          <w:color w:val="000000"/>
          <w:kern w:val="16"/>
          <w:sz w:val="26"/>
          <w:szCs w:val="26"/>
        </w:rPr>
      </w:pPr>
      <w:r w:rsidRPr="00917974">
        <w:rPr>
          <w:rFonts w:eastAsia="Times New Roman"/>
          <w:bCs/>
          <w:i/>
          <w:color w:val="000000"/>
          <w:kern w:val="16"/>
          <w:sz w:val="26"/>
          <w:szCs w:val="26"/>
        </w:rPr>
        <w:t>Коэффициент интенсивного использования оборудования</w:t>
      </w:r>
      <w:r w:rsidRPr="00917974">
        <w:rPr>
          <w:rFonts w:eastAsia="Times New Roman"/>
          <w:bCs/>
          <w:color w:val="000000"/>
          <w:kern w:val="16"/>
          <w:sz w:val="26"/>
          <w:szCs w:val="26"/>
        </w:rPr>
        <w:t xml:space="preserve"> </w:t>
      </w:r>
      <w:r w:rsidRPr="00917974">
        <w:rPr>
          <w:rFonts w:eastAsia="Times New Roman"/>
          <w:color w:val="000000"/>
          <w:kern w:val="16"/>
          <w:sz w:val="26"/>
          <w:szCs w:val="26"/>
        </w:rPr>
        <w:t>(коэффициент интенсивной загрузки) характеризует степень использования мощности оборудования: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F93EE7">
      <w:pPr>
        <w:jc w:val="center"/>
        <w:rPr>
          <w:rFonts w:eastAsia="Times New Roman"/>
          <w:bCs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К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и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= М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ф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/ </w:t>
      </w: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М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пл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, </w:t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="00917974">
        <w:rPr>
          <w:rFonts w:eastAsia="Times New Roman"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>(</w:t>
      </w:r>
      <w:r w:rsidR="004C290B" w:rsidRPr="007956EB">
        <w:rPr>
          <w:rFonts w:eastAsia="Times New Roman"/>
          <w:bCs/>
          <w:color w:val="000000"/>
          <w:kern w:val="16"/>
          <w:sz w:val="26"/>
          <w:szCs w:val="26"/>
        </w:rPr>
        <w:t>30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>)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917974" w:rsidP="00917974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где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>М</w:t>
      </w:r>
      <w:r w:rsidR="00F93EE7"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ф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 xml:space="preserve"> - фактическая мощность работы оборудования, шт./ час.</w:t>
      </w:r>
    </w:p>
    <w:p w:rsidR="00F93EE7" w:rsidRPr="007956EB" w:rsidRDefault="00F93EE7" w:rsidP="00917974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М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пл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- </w:t>
      </w:r>
      <w:proofErr w:type="gramStart"/>
      <w:r w:rsidRPr="007956EB">
        <w:rPr>
          <w:rFonts w:eastAsia="Times New Roman"/>
          <w:color w:val="000000"/>
          <w:kern w:val="16"/>
          <w:sz w:val="26"/>
          <w:szCs w:val="26"/>
        </w:rPr>
        <w:t>плановая</w:t>
      </w:r>
      <w:proofErr w:type="gramEnd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, или другие виды мощности оборудования, шт. / час. </w:t>
      </w:r>
    </w:p>
    <w:p w:rsidR="00F93EE7" w:rsidRPr="00917974" w:rsidRDefault="00F93EE7" w:rsidP="00917974">
      <w:pPr>
        <w:pStyle w:val="ab"/>
        <w:numPr>
          <w:ilvl w:val="0"/>
          <w:numId w:val="35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917974">
        <w:rPr>
          <w:rFonts w:eastAsia="Times New Roman"/>
          <w:bCs/>
          <w:i/>
          <w:color w:val="000000"/>
          <w:kern w:val="16"/>
          <w:sz w:val="26"/>
          <w:szCs w:val="26"/>
        </w:rPr>
        <w:t>Интегральный коэффициент использования</w:t>
      </w:r>
      <w:r w:rsidRPr="00917974">
        <w:rPr>
          <w:rFonts w:eastAsia="Times New Roman"/>
          <w:bCs/>
          <w:color w:val="000000"/>
          <w:kern w:val="16"/>
          <w:sz w:val="26"/>
          <w:szCs w:val="26"/>
        </w:rPr>
        <w:t xml:space="preserve"> </w:t>
      </w:r>
      <w:r w:rsidRPr="00917974">
        <w:rPr>
          <w:rFonts w:eastAsia="Times New Roman"/>
          <w:bCs/>
          <w:i/>
          <w:color w:val="000000"/>
          <w:kern w:val="16"/>
          <w:sz w:val="26"/>
          <w:szCs w:val="26"/>
        </w:rPr>
        <w:t xml:space="preserve">оборудования </w:t>
      </w:r>
      <w:r w:rsidRPr="00917974">
        <w:rPr>
          <w:rFonts w:eastAsia="Times New Roman"/>
          <w:color w:val="000000"/>
          <w:kern w:val="16"/>
          <w:sz w:val="26"/>
          <w:szCs w:val="26"/>
        </w:rPr>
        <w:t>характеризует степень использования оборудования и по времени, и по мощности:</w:t>
      </w:r>
    </w:p>
    <w:p w:rsidR="00F93EE7" w:rsidRPr="007956EB" w:rsidRDefault="00F93EE7" w:rsidP="00F93EE7">
      <w:pPr>
        <w:jc w:val="both"/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F93EE7">
      <w:pPr>
        <w:jc w:val="center"/>
        <w:rPr>
          <w:rFonts w:eastAsia="Times New Roman"/>
          <w:color w:val="000000"/>
          <w:kern w:val="16"/>
          <w:sz w:val="26"/>
          <w:szCs w:val="26"/>
        </w:rPr>
      </w:pPr>
      <w:proofErr w:type="spellStart"/>
      <w:r w:rsidRPr="007956EB">
        <w:rPr>
          <w:rFonts w:eastAsia="Times New Roman"/>
          <w:color w:val="000000"/>
          <w:kern w:val="16"/>
          <w:sz w:val="26"/>
          <w:szCs w:val="26"/>
        </w:rPr>
        <w:t>К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инт</w:t>
      </w:r>
      <w:proofErr w:type="spellEnd"/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.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= </w:t>
      </w:r>
      <w:r w:rsidRPr="007956EB">
        <w:rPr>
          <w:rFonts w:eastAsia="Times New Roman"/>
          <w:color w:val="000000"/>
          <w:kern w:val="16"/>
          <w:sz w:val="26"/>
          <w:szCs w:val="26"/>
          <w:lang w:val="en-US"/>
        </w:rPr>
        <w:t>Q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ф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/ </w:t>
      </w:r>
      <w:proofErr w:type="gramStart"/>
      <w:r w:rsidRPr="007956EB">
        <w:rPr>
          <w:rFonts w:eastAsia="Times New Roman"/>
          <w:color w:val="000000"/>
          <w:kern w:val="16"/>
          <w:sz w:val="26"/>
          <w:szCs w:val="26"/>
          <w:lang w:val="en-US"/>
        </w:rPr>
        <w:t>Q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пл.</w:t>
      </w:r>
      <w:r w:rsidRPr="007956EB">
        <w:rPr>
          <w:rFonts w:eastAsia="Times New Roman"/>
          <w:color w:val="000000"/>
          <w:kern w:val="16"/>
          <w:sz w:val="26"/>
          <w:szCs w:val="26"/>
        </w:rPr>
        <w:t>,</w:t>
      </w:r>
      <w:proofErr w:type="gramEnd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r w:rsidR="000B1DEE">
        <w:rPr>
          <w:rFonts w:eastAsia="Times New Roman"/>
          <w:color w:val="000000"/>
          <w:kern w:val="16"/>
          <w:sz w:val="26"/>
          <w:szCs w:val="26"/>
        </w:rPr>
        <w:tab/>
      </w:r>
      <w:r w:rsidR="000B1DEE">
        <w:rPr>
          <w:rFonts w:eastAsia="Times New Roman"/>
          <w:color w:val="000000"/>
          <w:kern w:val="16"/>
          <w:sz w:val="26"/>
          <w:szCs w:val="26"/>
        </w:rPr>
        <w:tab/>
      </w:r>
      <w:r w:rsidR="000B1DEE">
        <w:rPr>
          <w:rFonts w:eastAsia="Times New Roman"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color w:val="000000"/>
          <w:kern w:val="16"/>
          <w:sz w:val="26"/>
          <w:szCs w:val="26"/>
        </w:rPr>
        <w:t>(</w:t>
      </w:r>
      <w:r w:rsidR="004C290B" w:rsidRPr="007956EB">
        <w:rPr>
          <w:rFonts w:eastAsia="Times New Roman"/>
          <w:color w:val="000000"/>
          <w:kern w:val="16"/>
          <w:sz w:val="26"/>
          <w:szCs w:val="26"/>
        </w:rPr>
        <w:t>31</w:t>
      </w:r>
      <w:r w:rsidRPr="007956EB">
        <w:rPr>
          <w:rFonts w:eastAsia="Times New Roman"/>
          <w:color w:val="000000"/>
          <w:kern w:val="16"/>
          <w:sz w:val="26"/>
          <w:szCs w:val="26"/>
        </w:rPr>
        <w:t>)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0B1DEE" w:rsidP="00917974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где</w:t>
      </w:r>
      <w:r w:rsidRPr="000B1DEE">
        <w:rPr>
          <w:rFonts w:eastAsia="Times New Roman"/>
          <w:color w:val="000000"/>
          <w:sz w:val="26"/>
          <w:szCs w:val="26"/>
        </w:rPr>
        <w:t xml:space="preserve"> </w:t>
      </w:r>
      <w:proofErr w:type="gramStart"/>
      <w:r w:rsidR="00F93EE7" w:rsidRPr="007956EB">
        <w:rPr>
          <w:rFonts w:eastAsia="Times New Roman"/>
          <w:color w:val="000000"/>
          <w:sz w:val="26"/>
          <w:szCs w:val="26"/>
          <w:lang w:val="en-US"/>
        </w:rPr>
        <w:t>Q</w:t>
      </w:r>
      <w:proofErr w:type="gramEnd"/>
      <w:r w:rsidR="00F93EE7" w:rsidRPr="007956EB">
        <w:rPr>
          <w:rFonts w:eastAsia="Times New Roman"/>
          <w:color w:val="000000"/>
          <w:sz w:val="26"/>
          <w:szCs w:val="26"/>
          <w:vertAlign w:val="subscript"/>
        </w:rPr>
        <w:t>ф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 xml:space="preserve">   - объём фактически выпущенной продукции, шт.</w:t>
      </w:r>
    </w:p>
    <w:p w:rsidR="00F93EE7" w:rsidRPr="007956EB" w:rsidRDefault="00F93EE7" w:rsidP="00917974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proofErr w:type="gramStart"/>
      <w:r w:rsidRPr="007956EB">
        <w:rPr>
          <w:rFonts w:eastAsia="Times New Roman"/>
          <w:color w:val="000000"/>
          <w:sz w:val="26"/>
          <w:szCs w:val="26"/>
          <w:lang w:val="en-US"/>
        </w:rPr>
        <w:t>Q</w:t>
      </w:r>
      <w:r w:rsidRPr="007956EB">
        <w:rPr>
          <w:rFonts w:eastAsia="Times New Roman"/>
          <w:color w:val="000000"/>
          <w:sz w:val="26"/>
          <w:szCs w:val="26"/>
          <w:vertAlign w:val="subscript"/>
        </w:rPr>
        <w:t>пл.</w:t>
      </w:r>
      <w:r w:rsidRPr="007956EB">
        <w:rPr>
          <w:rFonts w:eastAsia="Times New Roman"/>
          <w:color w:val="000000"/>
          <w:sz w:val="26"/>
          <w:szCs w:val="26"/>
        </w:rPr>
        <w:t xml:space="preserve"> -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плановый (максимально возможный) объём продукции, шт.</w:t>
      </w:r>
      <w:proofErr w:type="gramEnd"/>
    </w:p>
    <w:p w:rsidR="00F93EE7" w:rsidRPr="007956EB" w:rsidRDefault="00F93EE7" w:rsidP="00F93EE7">
      <w:pPr>
        <w:ind w:firstLine="709"/>
        <w:jc w:val="both"/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F93EE7" w:rsidP="000B1DEE">
      <w:pPr>
        <w:ind w:left="1416" w:firstLine="708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или  </w:t>
      </w:r>
      <w:r w:rsidR="000B1DEE">
        <w:rPr>
          <w:rFonts w:eastAsia="Times New Roman"/>
          <w:color w:val="000000"/>
          <w:kern w:val="16"/>
          <w:sz w:val="26"/>
          <w:szCs w:val="26"/>
        </w:rPr>
        <w:tab/>
      </w:r>
      <w:r w:rsidR="000B1DEE">
        <w:rPr>
          <w:rFonts w:eastAsia="Times New Roman"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proofErr w:type="spellStart"/>
      <w:r w:rsidRPr="007956EB">
        <w:rPr>
          <w:rFonts w:eastAsia="Times New Roman"/>
          <w:bCs/>
          <w:color w:val="000000"/>
          <w:kern w:val="16"/>
          <w:sz w:val="26"/>
          <w:szCs w:val="26"/>
        </w:rPr>
        <w:t>К</w:t>
      </w:r>
      <w:r w:rsidRPr="007956EB">
        <w:rPr>
          <w:rFonts w:eastAsia="Times New Roman"/>
          <w:bCs/>
          <w:color w:val="000000"/>
          <w:kern w:val="16"/>
          <w:sz w:val="26"/>
          <w:szCs w:val="26"/>
          <w:vertAlign w:val="subscript"/>
        </w:rPr>
        <w:t>инт</w:t>
      </w:r>
      <w:proofErr w:type="spellEnd"/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 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= </w:t>
      </w:r>
      <w:proofErr w:type="spellStart"/>
      <w:r w:rsidRPr="007956EB">
        <w:rPr>
          <w:rFonts w:eastAsia="Times New Roman"/>
          <w:bCs/>
          <w:color w:val="000000"/>
          <w:kern w:val="16"/>
          <w:sz w:val="26"/>
          <w:szCs w:val="26"/>
        </w:rPr>
        <w:t>К</w:t>
      </w:r>
      <w:r w:rsidRPr="007956EB">
        <w:rPr>
          <w:rFonts w:eastAsia="Times New Roman"/>
          <w:bCs/>
          <w:color w:val="000000"/>
          <w:kern w:val="16"/>
          <w:sz w:val="26"/>
          <w:szCs w:val="26"/>
          <w:vertAlign w:val="subscript"/>
        </w:rPr>
        <w:t>э</w:t>
      </w:r>
      <w:proofErr w:type="spellEnd"/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 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* 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>К</w:t>
      </w:r>
      <w:r w:rsidRPr="007956EB">
        <w:rPr>
          <w:rFonts w:eastAsia="Times New Roman"/>
          <w:bCs/>
          <w:color w:val="000000"/>
          <w:kern w:val="16"/>
          <w:sz w:val="26"/>
          <w:szCs w:val="26"/>
          <w:vertAlign w:val="subscript"/>
        </w:rPr>
        <w:t>и</w:t>
      </w:r>
      <w:r w:rsidR="000B1DEE">
        <w:rPr>
          <w:rFonts w:eastAsia="Times New Roman"/>
          <w:color w:val="000000"/>
          <w:kern w:val="16"/>
          <w:sz w:val="26"/>
          <w:szCs w:val="26"/>
        </w:rPr>
        <w:tab/>
      </w:r>
      <w:r w:rsidR="000B1DEE">
        <w:rPr>
          <w:rFonts w:eastAsia="Times New Roman"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(</w:t>
      </w:r>
      <w:r w:rsidR="004C290B" w:rsidRPr="007956EB">
        <w:rPr>
          <w:rFonts w:eastAsia="Times New Roman"/>
          <w:color w:val="000000"/>
          <w:kern w:val="16"/>
          <w:sz w:val="26"/>
          <w:szCs w:val="26"/>
        </w:rPr>
        <w:t>32</w:t>
      </w:r>
      <w:r w:rsidRPr="007956EB">
        <w:rPr>
          <w:rFonts w:eastAsia="Times New Roman"/>
          <w:color w:val="000000"/>
          <w:kern w:val="16"/>
          <w:sz w:val="26"/>
          <w:szCs w:val="26"/>
        </w:rPr>
        <w:t>)</w:t>
      </w:r>
    </w:p>
    <w:p w:rsidR="00F93EE7" w:rsidRPr="000B1DEE" w:rsidRDefault="00F93EE7" w:rsidP="000B1DEE">
      <w:pPr>
        <w:pStyle w:val="ab"/>
        <w:numPr>
          <w:ilvl w:val="0"/>
          <w:numId w:val="35"/>
        </w:numPr>
        <w:rPr>
          <w:rFonts w:eastAsia="Times New Roman"/>
          <w:i/>
          <w:color w:val="000000"/>
          <w:kern w:val="16"/>
          <w:sz w:val="26"/>
          <w:szCs w:val="26"/>
        </w:rPr>
      </w:pPr>
      <w:r w:rsidRPr="000B1DEE">
        <w:rPr>
          <w:rFonts w:eastAsia="Times New Roman"/>
          <w:i/>
          <w:color w:val="000000"/>
          <w:kern w:val="16"/>
          <w:sz w:val="26"/>
          <w:szCs w:val="26"/>
        </w:rPr>
        <w:t>Коэффициент сменности работы оборудования</w:t>
      </w:r>
    </w:p>
    <w:p w:rsidR="00F93EE7" w:rsidRPr="000B1DEE" w:rsidRDefault="00F93EE7" w:rsidP="00F93EE7">
      <w:pPr>
        <w:rPr>
          <w:rFonts w:eastAsia="Times New Roman"/>
          <w:i/>
          <w:color w:val="000000"/>
          <w:kern w:val="16"/>
          <w:sz w:val="26"/>
          <w:szCs w:val="26"/>
        </w:rPr>
      </w:pPr>
    </w:p>
    <w:p w:rsidR="00F93EE7" w:rsidRPr="007956EB" w:rsidRDefault="00F93EE7" w:rsidP="00F93EE7">
      <w:pPr>
        <w:jc w:val="center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bCs/>
          <w:color w:val="000000"/>
          <w:kern w:val="16"/>
          <w:sz w:val="26"/>
          <w:szCs w:val="26"/>
        </w:rPr>
        <w:t>К</w:t>
      </w:r>
      <w:r w:rsidRPr="007956EB">
        <w:rPr>
          <w:rFonts w:eastAsia="Times New Roman"/>
          <w:bCs/>
          <w:color w:val="000000"/>
          <w:kern w:val="16"/>
          <w:sz w:val="26"/>
          <w:szCs w:val="26"/>
          <w:vertAlign w:val="subscript"/>
        </w:rPr>
        <w:t>см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 </w:t>
      </w:r>
      <w:r w:rsidRPr="007956EB">
        <w:rPr>
          <w:rFonts w:eastAsia="Times New Roman"/>
          <w:color w:val="000000"/>
          <w:kern w:val="16"/>
          <w:sz w:val="26"/>
          <w:szCs w:val="26"/>
        </w:rPr>
        <w:t>= Σ</w:t>
      </w:r>
      <w:r w:rsidRPr="007956EB">
        <w:rPr>
          <w:rFonts w:eastAsia="Times New Roman"/>
          <w:color w:val="000000"/>
          <w:kern w:val="16"/>
          <w:sz w:val="26"/>
          <w:szCs w:val="26"/>
          <w:lang w:val="en-US"/>
        </w:rPr>
        <w:t>n</w:t>
      </w:r>
      <w:r w:rsidRPr="007956EB">
        <w:rPr>
          <w:rFonts w:eastAsia="Times New Roman"/>
          <w:bCs/>
          <w:color w:val="000000"/>
          <w:kern w:val="16"/>
          <w:sz w:val="26"/>
          <w:szCs w:val="26"/>
        </w:rPr>
        <w:t xml:space="preserve"> 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/ </w:t>
      </w:r>
      <w:proofErr w:type="gramStart"/>
      <w:r w:rsidRPr="007956EB">
        <w:rPr>
          <w:rFonts w:eastAsia="Times New Roman"/>
          <w:color w:val="000000"/>
          <w:kern w:val="16"/>
          <w:sz w:val="26"/>
          <w:szCs w:val="26"/>
          <w:lang w:val="en-US"/>
        </w:rPr>
        <w:t>n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  <w:lang w:val="en-US"/>
        </w:rPr>
        <w:t>m</w:t>
      </w:r>
      <w:proofErr w:type="gramEnd"/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ах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, </w:t>
      </w:r>
      <w:r w:rsidR="000B1DEE">
        <w:rPr>
          <w:rFonts w:eastAsia="Times New Roman"/>
          <w:color w:val="000000"/>
          <w:kern w:val="16"/>
          <w:sz w:val="26"/>
          <w:szCs w:val="26"/>
        </w:rPr>
        <w:tab/>
      </w:r>
      <w:r w:rsidR="000B1DEE">
        <w:rPr>
          <w:rFonts w:eastAsia="Times New Roman"/>
          <w:color w:val="000000"/>
          <w:kern w:val="16"/>
          <w:sz w:val="26"/>
          <w:szCs w:val="26"/>
        </w:rPr>
        <w:tab/>
      </w:r>
      <w:r w:rsidR="000B1DEE">
        <w:rPr>
          <w:rFonts w:eastAsia="Times New Roman"/>
          <w:color w:val="000000"/>
          <w:kern w:val="16"/>
          <w:sz w:val="26"/>
          <w:szCs w:val="26"/>
        </w:rPr>
        <w:tab/>
      </w:r>
      <w:r w:rsidR="000B1DEE">
        <w:rPr>
          <w:rFonts w:eastAsia="Times New Roman"/>
          <w:color w:val="000000"/>
          <w:kern w:val="16"/>
          <w:sz w:val="26"/>
          <w:szCs w:val="26"/>
        </w:rPr>
        <w:tab/>
      </w:r>
      <w:r w:rsidRPr="007956EB">
        <w:rPr>
          <w:rFonts w:eastAsia="Times New Roman"/>
          <w:color w:val="000000"/>
          <w:kern w:val="16"/>
          <w:sz w:val="26"/>
          <w:szCs w:val="26"/>
        </w:rPr>
        <w:t>(</w:t>
      </w:r>
      <w:r w:rsidR="004C290B" w:rsidRPr="007956EB">
        <w:rPr>
          <w:rFonts w:eastAsia="Times New Roman"/>
          <w:color w:val="000000"/>
          <w:kern w:val="16"/>
          <w:sz w:val="26"/>
          <w:szCs w:val="26"/>
        </w:rPr>
        <w:t>33</w:t>
      </w:r>
      <w:r w:rsidRPr="007956EB">
        <w:rPr>
          <w:rFonts w:eastAsia="Times New Roman"/>
          <w:color w:val="000000"/>
          <w:kern w:val="16"/>
          <w:sz w:val="26"/>
          <w:szCs w:val="26"/>
        </w:rPr>
        <w:t>)</w:t>
      </w:r>
    </w:p>
    <w:p w:rsidR="00F93EE7" w:rsidRPr="007956EB" w:rsidRDefault="00F93EE7" w:rsidP="00F93EE7">
      <w:pPr>
        <w:rPr>
          <w:rFonts w:eastAsia="Times New Roman"/>
          <w:color w:val="000000"/>
          <w:kern w:val="16"/>
          <w:sz w:val="26"/>
          <w:szCs w:val="26"/>
        </w:rPr>
      </w:pPr>
    </w:p>
    <w:p w:rsidR="00F93EE7" w:rsidRPr="007956EB" w:rsidRDefault="000B1DEE" w:rsidP="000B1DEE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7956EB">
        <w:rPr>
          <w:rFonts w:eastAsia="Times New Roman"/>
          <w:color w:val="000000"/>
          <w:kern w:val="16"/>
          <w:sz w:val="26"/>
          <w:szCs w:val="26"/>
        </w:rPr>
        <w:t>где</w:t>
      </w:r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>Σ</w:t>
      </w:r>
      <w:r w:rsidR="00F93EE7" w:rsidRPr="007956EB">
        <w:rPr>
          <w:rFonts w:eastAsia="Times New Roman"/>
          <w:color w:val="000000"/>
          <w:kern w:val="16"/>
          <w:sz w:val="26"/>
          <w:szCs w:val="26"/>
          <w:lang w:val="en-US"/>
        </w:rPr>
        <w:t>n</w:t>
      </w:r>
      <w:r w:rsidR="00F93EE7" w:rsidRPr="007956EB">
        <w:rPr>
          <w:rFonts w:eastAsia="Times New Roman"/>
          <w:color w:val="000000"/>
          <w:kern w:val="16"/>
          <w:sz w:val="26"/>
          <w:szCs w:val="26"/>
        </w:rPr>
        <w:t xml:space="preserve">   -   число станков, работавших во всех сменах,</w:t>
      </w:r>
    </w:p>
    <w:p w:rsidR="00F93EE7" w:rsidRPr="007956EB" w:rsidRDefault="00F93EE7" w:rsidP="000B1DEE">
      <w:pPr>
        <w:ind w:firstLine="708"/>
        <w:jc w:val="both"/>
        <w:rPr>
          <w:rFonts w:eastAsia="Times New Roman"/>
          <w:color w:val="000000"/>
          <w:kern w:val="16"/>
          <w:sz w:val="26"/>
          <w:szCs w:val="26"/>
        </w:rPr>
      </w:pPr>
      <w:proofErr w:type="gramStart"/>
      <w:r w:rsidRPr="007956EB">
        <w:rPr>
          <w:rFonts w:eastAsia="Times New Roman"/>
          <w:color w:val="000000"/>
          <w:kern w:val="16"/>
          <w:sz w:val="26"/>
          <w:szCs w:val="26"/>
          <w:lang w:val="en-US"/>
        </w:rPr>
        <w:t>n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  <w:lang w:val="en-US"/>
        </w:rPr>
        <w:t>m</w:t>
      </w:r>
      <w:r w:rsidRPr="007956EB">
        <w:rPr>
          <w:rFonts w:eastAsia="Times New Roman"/>
          <w:color w:val="000000"/>
          <w:kern w:val="16"/>
          <w:sz w:val="26"/>
          <w:szCs w:val="26"/>
          <w:vertAlign w:val="subscript"/>
        </w:rPr>
        <w:t>ах</w:t>
      </w:r>
      <w:proofErr w:type="gramEnd"/>
      <w:r w:rsidRPr="007956EB">
        <w:rPr>
          <w:rFonts w:eastAsia="Times New Roman"/>
          <w:color w:val="000000"/>
          <w:kern w:val="16"/>
          <w:sz w:val="26"/>
          <w:szCs w:val="26"/>
        </w:rPr>
        <w:t xml:space="preserve"> - число станков, работавших в наиболее загруженной смене.</w:t>
      </w:r>
    </w:p>
    <w:p w:rsidR="00F93EE7" w:rsidRDefault="00F93EE7" w:rsidP="00F93EE7">
      <w:pPr>
        <w:jc w:val="both"/>
        <w:rPr>
          <w:rFonts w:eastAsia="Times New Roman"/>
          <w:color w:val="000000"/>
          <w:kern w:val="16"/>
          <w:sz w:val="28"/>
          <w:szCs w:val="28"/>
        </w:rPr>
      </w:pPr>
    </w:p>
    <w:p w:rsidR="00F93EE7" w:rsidRPr="00F93EE7" w:rsidRDefault="00F93EE7" w:rsidP="00F93EE7">
      <w:pPr>
        <w:jc w:val="both"/>
        <w:rPr>
          <w:rFonts w:eastAsia="Times New Roman"/>
          <w:color w:val="000000"/>
          <w:kern w:val="16"/>
          <w:sz w:val="28"/>
          <w:szCs w:val="28"/>
        </w:rPr>
      </w:pPr>
    </w:p>
    <w:p w:rsidR="002E105F" w:rsidRDefault="00E2580B" w:rsidP="002E105F">
      <w:pPr>
        <w:ind w:firstLine="709"/>
        <w:jc w:val="center"/>
        <w:rPr>
          <w:b/>
          <w:bCs/>
          <w:color w:val="333300"/>
          <w:kern w:val="16"/>
          <w:sz w:val="26"/>
          <w:szCs w:val="26"/>
        </w:rPr>
      </w:pPr>
      <w:r w:rsidRPr="00E2580B">
        <w:rPr>
          <w:b/>
          <w:bCs/>
          <w:color w:val="333300"/>
          <w:kern w:val="16"/>
          <w:sz w:val="26"/>
          <w:szCs w:val="26"/>
        </w:rPr>
        <w:t>ЗАДАЧА</w:t>
      </w:r>
      <w:r w:rsidR="002E105F" w:rsidRPr="00E2580B">
        <w:rPr>
          <w:b/>
          <w:bCs/>
          <w:color w:val="333300"/>
          <w:kern w:val="16"/>
          <w:sz w:val="26"/>
          <w:szCs w:val="26"/>
        </w:rPr>
        <w:t xml:space="preserve"> </w:t>
      </w:r>
      <w:r>
        <w:rPr>
          <w:b/>
          <w:bCs/>
          <w:color w:val="333300"/>
          <w:kern w:val="16"/>
          <w:sz w:val="26"/>
          <w:szCs w:val="26"/>
        </w:rPr>
        <w:t>№</w:t>
      </w:r>
      <w:r w:rsidR="005B17DC" w:rsidRPr="00E2580B">
        <w:rPr>
          <w:b/>
          <w:bCs/>
          <w:color w:val="333300"/>
          <w:kern w:val="16"/>
          <w:sz w:val="26"/>
          <w:szCs w:val="26"/>
        </w:rPr>
        <w:t>6</w:t>
      </w:r>
      <w:r w:rsidR="002E105F" w:rsidRPr="00E2580B">
        <w:rPr>
          <w:b/>
          <w:bCs/>
          <w:color w:val="333300"/>
          <w:kern w:val="16"/>
          <w:sz w:val="26"/>
          <w:szCs w:val="26"/>
        </w:rPr>
        <w:t>.</w:t>
      </w:r>
    </w:p>
    <w:p w:rsidR="00DE3093" w:rsidRDefault="00DE3093" w:rsidP="002E105F">
      <w:pPr>
        <w:ind w:firstLine="709"/>
        <w:jc w:val="center"/>
        <w:rPr>
          <w:b/>
          <w:bCs/>
          <w:color w:val="333300"/>
          <w:kern w:val="16"/>
          <w:sz w:val="26"/>
          <w:szCs w:val="26"/>
        </w:rPr>
      </w:pPr>
    </w:p>
    <w:p w:rsidR="00DE3093" w:rsidRDefault="00DE3093" w:rsidP="00DE3093">
      <w:pPr>
        <w:jc w:val="center"/>
        <w:rPr>
          <w:rFonts w:eastAsia="Times New Roman"/>
          <w:color w:val="333333"/>
          <w:sz w:val="26"/>
          <w:szCs w:val="26"/>
          <w:u w:val="single"/>
        </w:rPr>
      </w:pPr>
      <w:r w:rsidRPr="002E105F">
        <w:rPr>
          <w:rFonts w:eastAsia="Times New Roman"/>
          <w:color w:val="333333"/>
          <w:sz w:val="26"/>
          <w:szCs w:val="26"/>
          <w:u w:val="single"/>
        </w:rPr>
        <w:t>Исх</w:t>
      </w:r>
      <w:r>
        <w:rPr>
          <w:rFonts w:eastAsia="Times New Roman"/>
          <w:color w:val="333333"/>
          <w:sz w:val="26"/>
          <w:szCs w:val="26"/>
          <w:u w:val="single"/>
        </w:rPr>
        <w:t>одные данные для всех вариантов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171DAE">
        <w:rPr>
          <w:b/>
          <w:bCs/>
          <w:color w:val="333300"/>
          <w:kern w:val="16"/>
          <w:sz w:val="24"/>
          <w:szCs w:val="24"/>
        </w:rPr>
        <w:t xml:space="preserve"> </w:t>
      </w:r>
      <w:r w:rsidRPr="00DE3093">
        <w:rPr>
          <w:b/>
          <w:bCs/>
          <w:color w:val="333300"/>
          <w:kern w:val="16"/>
          <w:sz w:val="26"/>
          <w:szCs w:val="26"/>
        </w:rPr>
        <w:t>Имеются следующие данные о деятельности организации за два квартала текущего года</w:t>
      </w:r>
      <w:r w:rsidR="00714F29">
        <w:rPr>
          <w:b/>
          <w:bCs/>
          <w:color w:val="333300"/>
          <w:kern w:val="16"/>
          <w:sz w:val="26"/>
          <w:szCs w:val="26"/>
        </w:rPr>
        <w:t xml:space="preserve"> </w:t>
      </w:r>
      <w:r w:rsidR="005B17DC" w:rsidRPr="00DE3093">
        <w:rPr>
          <w:kern w:val="16"/>
          <w:sz w:val="26"/>
          <w:szCs w:val="26"/>
        </w:rPr>
        <w:t xml:space="preserve">(таблица </w:t>
      </w:r>
      <w:r w:rsidR="00714F29">
        <w:rPr>
          <w:kern w:val="16"/>
          <w:sz w:val="26"/>
          <w:szCs w:val="26"/>
        </w:rPr>
        <w:t>6</w:t>
      </w:r>
      <w:r w:rsidR="005B17DC" w:rsidRPr="00DE3093">
        <w:rPr>
          <w:kern w:val="16"/>
          <w:sz w:val="26"/>
          <w:szCs w:val="26"/>
        </w:rPr>
        <w:t xml:space="preserve">)  </w:t>
      </w:r>
    </w:p>
    <w:p w:rsidR="005B17DC" w:rsidRPr="00714F29" w:rsidRDefault="005B17DC" w:rsidP="005B17DC">
      <w:pPr>
        <w:ind w:firstLine="709"/>
        <w:jc w:val="right"/>
        <w:rPr>
          <w:kern w:val="16"/>
          <w:sz w:val="26"/>
          <w:szCs w:val="26"/>
        </w:rPr>
      </w:pPr>
      <w:r>
        <w:rPr>
          <w:kern w:val="16"/>
          <w:sz w:val="24"/>
          <w:szCs w:val="24"/>
        </w:rPr>
        <w:tab/>
        <w:t xml:space="preserve">  </w:t>
      </w:r>
      <w:r w:rsidR="00714F29" w:rsidRPr="00714F29">
        <w:rPr>
          <w:kern w:val="16"/>
          <w:sz w:val="26"/>
          <w:szCs w:val="26"/>
        </w:rPr>
        <w:t xml:space="preserve">Таблица </w:t>
      </w:r>
      <w:r w:rsidRPr="00714F29">
        <w:rPr>
          <w:kern w:val="16"/>
          <w:sz w:val="26"/>
          <w:szCs w:val="26"/>
        </w:rPr>
        <w:t xml:space="preserve"> </w:t>
      </w:r>
      <w:r w:rsidR="00714F29" w:rsidRPr="00714F29">
        <w:rPr>
          <w:kern w:val="16"/>
          <w:sz w:val="26"/>
          <w:szCs w:val="26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428"/>
        <w:gridCol w:w="1042"/>
        <w:gridCol w:w="1026"/>
        <w:gridCol w:w="1627"/>
        <w:gridCol w:w="1550"/>
      </w:tblGrid>
      <w:tr w:rsidR="002E105F" w:rsidRPr="00D123E3" w:rsidTr="005B17DC">
        <w:tc>
          <w:tcPr>
            <w:tcW w:w="442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  <w:r w:rsidRPr="00714F29">
              <w:rPr>
                <w:kern w:val="16"/>
                <w:sz w:val="24"/>
                <w:szCs w:val="24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  <w:r w:rsidRPr="00714F29">
              <w:rPr>
                <w:kern w:val="16"/>
                <w:sz w:val="24"/>
                <w:szCs w:val="24"/>
                <w:lang w:val="en-US"/>
              </w:rPr>
              <w:t>I</w:t>
            </w:r>
            <w:r w:rsidRPr="00714F29">
              <w:rPr>
                <w:kern w:val="16"/>
                <w:sz w:val="24"/>
                <w:szCs w:val="24"/>
              </w:rPr>
              <w:t xml:space="preserve"> кв.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  <w:r w:rsidRPr="00714F29">
              <w:rPr>
                <w:kern w:val="16"/>
                <w:sz w:val="24"/>
                <w:szCs w:val="24"/>
                <w:lang w:val="en-US"/>
              </w:rPr>
              <w:t>II</w:t>
            </w:r>
            <w:r w:rsidRPr="00714F29">
              <w:rPr>
                <w:kern w:val="16"/>
                <w:sz w:val="24"/>
                <w:szCs w:val="24"/>
              </w:rPr>
              <w:t xml:space="preserve"> кв.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  <w:r w:rsidRPr="00714F29">
              <w:rPr>
                <w:kern w:val="16"/>
                <w:sz w:val="24"/>
                <w:szCs w:val="24"/>
              </w:rPr>
              <w:t>Отклонение</w:t>
            </w:r>
          </w:p>
        </w:tc>
      </w:tr>
      <w:tr w:rsidR="002E105F" w:rsidRPr="00D123E3" w:rsidTr="00D26ED5">
        <w:tc>
          <w:tcPr>
            <w:tcW w:w="442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  <w:r w:rsidRPr="00714F29">
              <w:rPr>
                <w:kern w:val="16"/>
                <w:sz w:val="24"/>
                <w:szCs w:val="24"/>
              </w:rPr>
              <w:t>абсолютное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  <w:r w:rsidRPr="00714F29">
              <w:rPr>
                <w:kern w:val="16"/>
                <w:sz w:val="24"/>
                <w:szCs w:val="24"/>
              </w:rPr>
              <w:t>в %</w:t>
            </w:r>
          </w:p>
        </w:tc>
      </w:tr>
      <w:tr w:rsidR="002E105F" w:rsidRPr="00D123E3" w:rsidTr="00D26ED5">
        <w:tc>
          <w:tcPr>
            <w:tcW w:w="828" w:type="dxa"/>
            <w:tcBorders>
              <w:top w:val="single" w:sz="4" w:space="0" w:color="auto"/>
            </w:tcBorders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  <w:r w:rsidRPr="00714F29">
              <w:rPr>
                <w:kern w:val="16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2E105F" w:rsidRPr="00714F29" w:rsidRDefault="002E105F" w:rsidP="00714F29">
            <w:pPr>
              <w:rPr>
                <w:kern w:val="16"/>
                <w:sz w:val="24"/>
                <w:szCs w:val="24"/>
              </w:rPr>
            </w:pPr>
            <w:r w:rsidRPr="00714F29">
              <w:rPr>
                <w:kern w:val="16"/>
                <w:sz w:val="24"/>
                <w:szCs w:val="24"/>
              </w:rPr>
              <w:t xml:space="preserve">Выручка от продажи </w:t>
            </w:r>
          </w:p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  <w:r w:rsidRPr="00714F29">
              <w:rPr>
                <w:kern w:val="16"/>
                <w:sz w:val="24"/>
                <w:szCs w:val="24"/>
              </w:rPr>
              <w:t>(без НДС), 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  <w:r w:rsidRPr="00714F29">
              <w:rPr>
                <w:kern w:val="16"/>
                <w:sz w:val="24"/>
                <w:szCs w:val="24"/>
              </w:rPr>
              <w:t>120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  <w:r w:rsidRPr="00714F29">
              <w:rPr>
                <w:kern w:val="16"/>
                <w:sz w:val="24"/>
                <w:szCs w:val="24"/>
              </w:rPr>
              <w:t>160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  <w:lang w:val="en-US"/>
              </w:rPr>
            </w:pPr>
          </w:p>
        </w:tc>
      </w:tr>
      <w:tr w:rsidR="002E105F" w:rsidRPr="00D123E3" w:rsidTr="005B17DC">
        <w:tc>
          <w:tcPr>
            <w:tcW w:w="828" w:type="dxa"/>
            <w:tcBorders>
              <w:bottom w:val="single" w:sz="4" w:space="0" w:color="auto"/>
            </w:tcBorders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  <w:r w:rsidRPr="00714F29">
              <w:rPr>
                <w:kern w:val="16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2E105F" w:rsidRPr="00714F29" w:rsidRDefault="00714F29" w:rsidP="00714F29">
            <w:pPr>
              <w:rPr>
                <w:kern w:val="16"/>
                <w:sz w:val="24"/>
                <w:szCs w:val="24"/>
              </w:rPr>
            </w:pPr>
            <w:r w:rsidRPr="00714F29">
              <w:rPr>
                <w:kern w:val="16"/>
                <w:sz w:val="24"/>
                <w:szCs w:val="24"/>
              </w:rPr>
              <w:t xml:space="preserve">Средний остаток оборотных </w:t>
            </w:r>
            <w:r w:rsidR="002E105F" w:rsidRPr="00714F29">
              <w:rPr>
                <w:kern w:val="16"/>
                <w:sz w:val="24"/>
                <w:szCs w:val="24"/>
              </w:rPr>
              <w:t>средств,</w:t>
            </w:r>
            <w:r w:rsidRPr="00714F29">
              <w:rPr>
                <w:kern w:val="16"/>
                <w:sz w:val="24"/>
                <w:szCs w:val="24"/>
              </w:rPr>
              <w:t xml:space="preserve"> </w:t>
            </w:r>
            <w:r w:rsidR="002E105F" w:rsidRPr="00714F29">
              <w:rPr>
                <w:kern w:val="16"/>
                <w:sz w:val="24"/>
                <w:szCs w:val="24"/>
              </w:rPr>
              <w:t xml:space="preserve">тыс. руб.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  <w:r w:rsidRPr="00714F29">
              <w:rPr>
                <w:kern w:val="16"/>
                <w:sz w:val="24"/>
                <w:szCs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  <w:r w:rsidRPr="00714F29">
              <w:rPr>
                <w:kern w:val="16"/>
                <w:sz w:val="24"/>
                <w:szCs w:val="24"/>
              </w:rPr>
              <w:t>70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</w:tcBorders>
          </w:tcPr>
          <w:p w:rsidR="002E105F" w:rsidRPr="00714F29" w:rsidRDefault="002E105F" w:rsidP="005B17DC">
            <w:pPr>
              <w:jc w:val="center"/>
              <w:rPr>
                <w:kern w:val="16"/>
                <w:sz w:val="24"/>
                <w:szCs w:val="24"/>
                <w:lang w:val="en-US"/>
              </w:rPr>
            </w:pPr>
          </w:p>
        </w:tc>
      </w:tr>
    </w:tbl>
    <w:p w:rsidR="002E105F" w:rsidRPr="00D123E3" w:rsidRDefault="002E105F" w:rsidP="002E105F">
      <w:pPr>
        <w:jc w:val="center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both"/>
        <w:rPr>
          <w:b/>
          <w:bCs/>
          <w:kern w:val="16"/>
          <w:sz w:val="26"/>
          <w:szCs w:val="26"/>
        </w:rPr>
      </w:pPr>
      <w:r w:rsidRPr="00DE3093">
        <w:rPr>
          <w:b/>
          <w:bCs/>
          <w:kern w:val="16"/>
          <w:sz w:val="26"/>
          <w:szCs w:val="26"/>
        </w:rPr>
        <w:t>Рассчитайте:</w:t>
      </w:r>
    </w:p>
    <w:p w:rsidR="002E105F" w:rsidRPr="00DE3093" w:rsidRDefault="002E105F" w:rsidP="007F0D81">
      <w:pPr>
        <w:pStyle w:val="10"/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 w:rsidRPr="00DE3093">
        <w:rPr>
          <w:b/>
          <w:bCs/>
          <w:sz w:val="26"/>
          <w:szCs w:val="26"/>
        </w:rPr>
        <w:t>за каждый квартал текущего года показатели оборачиваемости оборотных средств, проанализируйте динамику исходных и исчисленных показателей.</w:t>
      </w:r>
    </w:p>
    <w:p w:rsidR="002E105F" w:rsidRPr="00DE3093" w:rsidRDefault="002E105F" w:rsidP="007F0D81">
      <w:pPr>
        <w:pStyle w:val="10"/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 w:rsidRPr="00DE3093">
        <w:rPr>
          <w:b/>
          <w:bCs/>
          <w:sz w:val="26"/>
          <w:szCs w:val="26"/>
        </w:rPr>
        <w:lastRenderedPageBreak/>
        <w:t>оборотные средства в третьем квартале, если выручка от  продаж увеличится по сравнению со вторым кварталом на 18%, а скорость оборота оборотных средств не изменится.</w:t>
      </w:r>
    </w:p>
    <w:p w:rsidR="002E105F" w:rsidRPr="00DE3093" w:rsidRDefault="002E105F" w:rsidP="002E105F">
      <w:pPr>
        <w:jc w:val="both"/>
        <w:rPr>
          <w:b/>
          <w:bCs/>
          <w:kern w:val="16"/>
          <w:sz w:val="26"/>
          <w:szCs w:val="26"/>
        </w:rPr>
      </w:pPr>
      <w:r w:rsidRPr="00DE3093">
        <w:rPr>
          <w:b/>
          <w:bCs/>
          <w:kern w:val="16"/>
          <w:sz w:val="26"/>
          <w:szCs w:val="26"/>
        </w:rPr>
        <w:t>Заполните таблицу, проанализируйте полученные результаты.</w:t>
      </w:r>
    </w:p>
    <w:p w:rsidR="002E105F" w:rsidRPr="00DE3093" w:rsidRDefault="002E105F" w:rsidP="002E105F">
      <w:pPr>
        <w:jc w:val="both"/>
        <w:rPr>
          <w:b/>
          <w:bCs/>
          <w:kern w:val="16"/>
          <w:sz w:val="26"/>
          <w:szCs w:val="26"/>
        </w:rPr>
      </w:pPr>
      <w:r w:rsidRPr="00DE3093">
        <w:rPr>
          <w:b/>
          <w:bCs/>
          <w:kern w:val="16"/>
          <w:sz w:val="26"/>
          <w:szCs w:val="26"/>
        </w:rPr>
        <w:t>Перечислите возможные пути повышения эффективности использования оборотных средств.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ind w:firstLine="709"/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Методические указания</w:t>
      </w:r>
    </w:p>
    <w:p w:rsidR="002E105F" w:rsidRPr="00DE3093" w:rsidRDefault="002E105F" w:rsidP="002E105F">
      <w:pPr>
        <w:rPr>
          <w:kern w:val="16"/>
          <w:sz w:val="26"/>
          <w:szCs w:val="26"/>
        </w:rPr>
      </w:pP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Оборотные средства находятся на всех стадиях и во всех формах производства, что обеспечивает непрерывную работу организации.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Эффективность использования оборотных средств измеряется показателями оборачиваемости оборотных средств:</w:t>
      </w:r>
    </w:p>
    <w:p w:rsidR="002E105F" w:rsidRPr="00DE3093" w:rsidRDefault="002E105F" w:rsidP="00917974">
      <w:pPr>
        <w:pStyle w:val="10"/>
        <w:numPr>
          <w:ilvl w:val="0"/>
          <w:numId w:val="35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Коэффициент оборачиваемости (скорость оборота) показывает, сколько в среднем оборотов совершили за анализируемый период (год, квартал) оборотные средства в размере среднего остатка или сколько рублей от реализации приходится в среднем на один рубль авансированных оборотных средств (это фондоотдача оборотных средств):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E2580B" w:rsidP="002E105F">
      <w:pPr>
        <w:jc w:val="center"/>
        <w:rPr>
          <w:kern w:val="16"/>
          <w:sz w:val="26"/>
          <w:szCs w:val="26"/>
        </w:rPr>
      </w:pPr>
      <w:r w:rsidRPr="00DE3093">
        <w:rPr>
          <w:kern w:val="16"/>
          <w:position w:val="-28"/>
          <w:sz w:val="26"/>
          <w:szCs w:val="26"/>
        </w:rPr>
        <w:object w:dxaOrig="5000" w:dyaOrig="660">
          <v:shape id="_x0000_i1025" type="#_x0000_t75" style="width:250.2pt;height:33pt" o:ole="">
            <v:imagedata r:id="rId47" o:title=""/>
          </v:shape>
          <o:OLEObject Type="Embed" ProgID="Equation.3" ShapeID="_x0000_i1025" DrawAspect="Content" ObjectID="_1489307583" r:id="rId48"/>
        </w:object>
      </w:r>
      <w:r w:rsidR="002E105F" w:rsidRPr="00DE3093">
        <w:rPr>
          <w:kern w:val="16"/>
          <w:sz w:val="26"/>
          <w:szCs w:val="26"/>
        </w:rPr>
        <w:t xml:space="preserve">     </w:t>
      </w:r>
      <w:r w:rsidR="004C290B">
        <w:rPr>
          <w:kern w:val="16"/>
          <w:sz w:val="26"/>
          <w:szCs w:val="26"/>
        </w:rPr>
        <w:t>(34)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Продолжительность одного оборота оборотных сре</w:t>
      </w:r>
      <w:proofErr w:type="gramStart"/>
      <w:r w:rsidRPr="00DE3093">
        <w:rPr>
          <w:sz w:val="26"/>
          <w:szCs w:val="26"/>
        </w:rPr>
        <w:t>дств в д</w:t>
      </w:r>
      <w:proofErr w:type="gramEnd"/>
      <w:r w:rsidRPr="00DE3093">
        <w:rPr>
          <w:sz w:val="26"/>
          <w:szCs w:val="26"/>
        </w:rPr>
        <w:t>нях (длительность оборота) показывает, за сколько дней в среднем совершается один оборот оборотных средств за анализируемый период:</w:t>
      </w:r>
    </w:p>
    <w:p w:rsidR="002E105F" w:rsidRPr="00DE3093" w:rsidRDefault="002E105F" w:rsidP="002E105F">
      <w:pPr>
        <w:pStyle w:val="10"/>
        <w:tabs>
          <w:tab w:val="clear" w:pos="720"/>
        </w:tabs>
        <w:ind w:left="0" w:firstLine="0"/>
        <w:jc w:val="both"/>
        <w:rPr>
          <w:sz w:val="26"/>
          <w:szCs w:val="26"/>
        </w:rPr>
      </w:pPr>
    </w:p>
    <w:p w:rsidR="002E105F" w:rsidRPr="00DE3093" w:rsidRDefault="002E105F" w:rsidP="002E105F">
      <w:pPr>
        <w:pStyle w:val="10"/>
        <w:tabs>
          <w:tab w:val="clear" w:pos="720"/>
        </w:tabs>
        <w:ind w:left="0" w:firstLine="0"/>
        <w:jc w:val="center"/>
        <w:rPr>
          <w:sz w:val="26"/>
          <w:szCs w:val="26"/>
        </w:rPr>
      </w:pPr>
      <w:r w:rsidRPr="00DE3093">
        <w:rPr>
          <w:position w:val="-30"/>
          <w:sz w:val="26"/>
          <w:szCs w:val="26"/>
        </w:rPr>
        <w:object w:dxaOrig="4840" w:dyaOrig="680">
          <v:shape id="_x0000_i1026" type="#_x0000_t75" style="width:241.8pt;height:33.6pt" o:ole="">
            <v:imagedata r:id="rId49" o:title=""/>
          </v:shape>
          <o:OLEObject Type="Embed" ProgID="Equation.3" ShapeID="_x0000_i1026" DrawAspect="Content" ObjectID="_1489307584" r:id="rId50"/>
        </w:object>
      </w:r>
      <w:r w:rsidR="00C573DD">
        <w:rPr>
          <w:sz w:val="26"/>
          <w:szCs w:val="26"/>
        </w:rPr>
        <w:t xml:space="preserve">   </w:t>
      </w:r>
      <w:r w:rsidR="004C290B">
        <w:rPr>
          <w:sz w:val="26"/>
          <w:szCs w:val="26"/>
        </w:rPr>
        <w:t>(35)</w:t>
      </w:r>
    </w:p>
    <w:p w:rsidR="002E105F" w:rsidRPr="00DE3093" w:rsidRDefault="002E105F" w:rsidP="002E105F">
      <w:pPr>
        <w:pStyle w:val="10"/>
        <w:tabs>
          <w:tab w:val="clear" w:pos="720"/>
        </w:tabs>
        <w:ind w:left="0" w:firstLine="0"/>
        <w:rPr>
          <w:sz w:val="26"/>
          <w:szCs w:val="26"/>
        </w:rPr>
      </w:pPr>
    </w:p>
    <w:p w:rsidR="002E105F" w:rsidRPr="00DE3093" w:rsidRDefault="002E105F" w:rsidP="002E105F">
      <w:pPr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 xml:space="preserve">или                      </w:t>
      </w:r>
      <w:r w:rsidRPr="00DE3093">
        <w:rPr>
          <w:position w:val="-24"/>
          <w:sz w:val="26"/>
          <w:szCs w:val="26"/>
        </w:rPr>
        <w:object w:dxaOrig="1280" w:dyaOrig="680">
          <v:shape id="_x0000_i1027" type="#_x0000_t75" style="width:63.6pt;height:33.6pt" o:ole="">
            <v:imagedata r:id="rId51" o:title=""/>
          </v:shape>
          <o:OLEObject Type="Embed" ProgID="Equation.3" ShapeID="_x0000_i1027" DrawAspect="Content" ObjectID="_1489307585" r:id="rId52"/>
        </w:object>
      </w:r>
      <w:r w:rsidRPr="00DE3093">
        <w:rPr>
          <w:kern w:val="16"/>
          <w:sz w:val="26"/>
          <w:szCs w:val="26"/>
        </w:rPr>
        <w:t xml:space="preserve">  </w:t>
      </w:r>
      <w:r w:rsidR="004C290B">
        <w:rPr>
          <w:kern w:val="16"/>
          <w:sz w:val="26"/>
          <w:szCs w:val="26"/>
        </w:rPr>
        <w:t>(36)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DE3093">
        <w:rPr>
          <w:sz w:val="26"/>
          <w:szCs w:val="26"/>
        </w:rPr>
        <w:t>Коэффициент закрепления показывает, сколько рублей или копеек оборотных сре</w:t>
      </w:r>
      <w:proofErr w:type="gramStart"/>
      <w:r w:rsidRPr="00DE3093">
        <w:rPr>
          <w:sz w:val="26"/>
          <w:szCs w:val="26"/>
        </w:rPr>
        <w:t>дств пр</w:t>
      </w:r>
      <w:proofErr w:type="gramEnd"/>
      <w:r w:rsidRPr="00DE3093">
        <w:rPr>
          <w:sz w:val="26"/>
          <w:szCs w:val="26"/>
        </w:rPr>
        <w:t>иходится в среднем на один рубль реализации, и характеризует степень загрузки средств в обороте:</w:t>
      </w:r>
    </w:p>
    <w:p w:rsidR="002E105F" w:rsidRPr="00DE3093" w:rsidRDefault="002E105F" w:rsidP="002E105F">
      <w:pPr>
        <w:pStyle w:val="10"/>
        <w:tabs>
          <w:tab w:val="clear" w:pos="720"/>
        </w:tabs>
        <w:ind w:left="0" w:firstLine="0"/>
        <w:rPr>
          <w:sz w:val="26"/>
          <w:szCs w:val="26"/>
        </w:rPr>
      </w:pPr>
    </w:p>
    <w:p w:rsidR="002E105F" w:rsidRPr="00DE3093" w:rsidRDefault="002E105F" w:rsidP="002E105F">
      <w:pPr>
        <w:pStyle w:val="10"/>
        <w:tabs>
          <w:tab w:val="clear" w:pos="720"/>
        </w:tabs>
        <w:ind w:left="0" w:firstLine="0"/>
        <w:jc w:val="center"/>
        <w:rPr>
          <w:sz w:val="26"/>
          <w:szCs w:val="26"/>
        </w:rPr>
      </w:pPr>
      <w:r w:rsidRPr="00DE3093">
        <w:rPr>
          <w:position w:val="-30"/>
          <w:sz w:val="26"/>
          <w:szCs w:val="26"/>
        </w:rPr>
        <w:object w:dxaOrig="1579" w:dyaOrig="720">
          <v:shape id="_x0000_i1028" type="#_x0000_t75" style="width:78pt;height:36pt" o:ole="">
            <v:imagedata r:id="rId53" o:title=""/>
          </v:shape>
          <o:OLEObject Type="Embed" ProgID="Equation.3" ShapeID="_x0000_i1028" DrawAspect="Content" ObjectID="_1489307586" r:id="rId54"/>
        </w:object>
      </w:r>
      <w:r w:rsidRPr="00DE3093">
        <w:rPr>
          <w:sz w:val="26"/>
          <w:szCs w:val="26"/>
        </w:rPr>
        <w:t xml:space="preserve">   </w:t>
      </w:r>
      <w:r w:rsidR="004C290B">
        <w:rPr>
          <w:sz w:val="26"/>
          <w:szCs w:val="26"/>
        </w:rPr>
        <w:t>(37)</w:t>
      </w:r>
    </w:p>
    <w:p w:rsidR="002E105F" w:rsidRPr="00DE3093" w:rsidRDefault="002E105F" w:rsidP="002E105F">
      <w:pPr>
        <w:pStyle w:val="10"/>
        <w:tabs>
          <w:tab w:val="clear" w:pos="720"/>
        </w:tabs>
        <w:ind w:left="0" w:firstLine="0"/>
        <w:rPr>
          <w:sz w:val="26"/>
          <w:szCs w:val="26"/>
        </w:rPr>
      </w:pP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Данные показатели можно рассчитывать как в целом по оборотным средствам, так и по отдельным группам.</w:t>
      </w:r>
    </w:p>
    <w:p w:rsidR="002E105F" w:rsidRPr="00DE3093" w:rsidRDefault="002E105F" w:rsidP="002E105F">
      <w:pPr>
        <w:ind w:firstLine="709"/>
        <w:jc w:val="center"/>
        <w:rPr>
          <w:kern w:val="16"/>
          <w:sz w:val="26"/>
          <w:szCs w:val="26"/>
        </w:rPr>
      </w:pPr>
    </w:p>
    <w:p w:rsidR="002E105F" w:rsidRPr="00DE3093" w:rsidRDefault="002E105F" w:rsidP="002E105F">
      <w:pPr>
        <w:ind w:firstLine="709"/>
        <w:jc w:val="center"/>
        <w:rPr>
          <w:b/>
          <w:bCs/>
          <w:kern w:val="16"/>
          <w:sz w:val="26"/>
          <w:szCs w:val="26"/>
        </w:rPr>
      </w:pPr>
    </w:p>
    <w:p w:rsidR="002E105F" w:rsidRPr="00DE3093" w:rsidRDefault="002E105F" w:rsidP="002E105F">
      <w:pPr>
        <w:ind w:firstLine="709"/>
        <w:jc w:val="center"/>
        <w:rPr>
          <w:b/>
          <w:bCs/>
          <w:kern w:val="16"/>
          <w:sz w:val="26"/>
          <w:szCs w:val="26"/>
        </w:rPr>
      </w:pPr>
    </w:p>
    <w:p w:rsidR="002E105F" w:rsidRDefault="00E2580B" w:rsidP="002E105F">
      <w:pPr>
        <w:jc w:val="center"/>
        <w:rPr>
          <w:b/>
          <w:bCs/>
          <w:kern w:val="16"/>
          <w:sz w:val="26"/>
          <w:szCs w:val="26"/>
        </w:rPr>
      </w:pPr>
      <w:r w:rsidRPr="00DE3093">
        <w:rPr>
          <w:b/>
          <w:bCs/>
          <w:kern w:val="16"/>
          <w:sz w:val="26"/>
          <w:szCs w:val="26"/>
        </w:rPr>
        <w:t>ЗАДАЧА №7</w:t>
      </w:r>
    </w:p>
    <w:p w:rsidR="00DE3093" w:rsidRDefault="00DE3093" w:rsidP="002E105F">
      <w:pPr>
        <w:jc w:val="center"/>
        <w:rPr>
          <w:b/>
          <w:bCs/>
          <w:kern w:val="16"/>
          <w:sz w:val="26"/>
          <w:szCs w:val="26"/>
        </w:rPr>
      </w:pPr>
    </w:p>
    <w:p w:rsidR="00DE3093" w:rsidRDefault="00DE3093" w:rsidP="002E105F">
      <w:pPr>
        <w:jc w:val="center"/>
        <w:rPr>
          <w:b/>
          <w:bCs/>
          <w:kern w:val="16"/>
          <w:sz w:val="26"/>
          <w:szCs w:val="26"/>
        </w:rPr>
      </w:pPr>
      <w:r w:rsidRPr="002E105F">
        <w:rPr>
          <w:rFonts w:eastAsia="Times New Roman"/>
          <w:color w:val="333333"/>
          <w:sz w:val="26"/>
          <w:szCs w:val="26"/>
          <w:u w:val="single"/>
        </w:rPr>
        <w:t>Исх</w:t>
      </w:r>
      <w:r>
        <w:rPr>
          <w:rFonts w:eastAsia="Times New Roman"/>
          <w:color w:val="333333"/>
          <w:sz w:val="26"/>
          <w:szCs w:val="26"/>
          <w:u w:val="single"/>
        </w:rPr>
        <w:t>одные данные для всех вариантов</w:t>
      </w:r>
    </w:p>
    <w:p w:rsidR="002E105F" w:rsidRPr="00DE3093" w:rsidRDefault="002E105F" w:rsidP="002E105F">
      <w:pPr>
        <w:ind w:firstLine="709"/>
        <w:jc w:val="both"/>
        <w:rPr>
          <w:b/>
          <w:bCs/>
          <w:kern w:val="16"/>
          <w:sz w:val="26"/>
          <w:szCs w:val="26"/>
        </w:rPr>
      </w:pPr>
      <w:r w:rsidRPr="00DE3093">
        <w:rPr>
          <w:b/>
          <w:bCs/>
          <w:kern w:val="16"/>
          <w:sz w:val="26"/>
          <w:szCs w:val="26"/>
        </w:rPr>
        <w:lastRenderedPageBreak/>
        <w:t>По имеющимся данным о деятельности предприятия за прошлый год</w:t>
      </w:r>
      <w:r w:rsidR="00E2580B" w:rsidRPr="00DE3093">
        <w:rPr>
          <w:b/>
          <w:bCs/>
          <w:kern w:val="16"/>
          <w:sz w:val="26"/>
          <w:szCs w:val="26"/>
        </w:rPr>
        <w:t xml:space="preserve"> (табл. </w:t>
      </w:r>
      <w:r w:rsidR="00714F29">
        <w:rPr>
          <w:b/>
          <w:bCs/>
          <w:kern w:val="16"/>
          <w:sz w:val="26"/>
          <w:szCs w:val="26"/>
        </w:rPr>
        <w:t>7</w:t>
      </w:r>
      <w:r w:rsidR="00E2580B" w:rsidRPr="00DE3093">
        <w:rPr>
          <w:b/>
          <w:bCs/>
          <w:kern w:val="16"/>
          <w:sz w:val="26"/>
          <w:szCs w:val="26"/>
        </w:rPr>
        <w:t>)</w:t>
      </w:r>
      <w:r w:rsidRPr="00DE3093">
        <w:rPr>
          <w:b/>
          <w:bCs/>
          <w:kern w:val="16"/>
          <w:sz w:val="26"/>
          <w:szCs w:val="26"/>
        </w:rPr>
        <w:t xml:space="preserve"> определите:</w:t>
      </w:r>
    </w:p>
    <w:p w:rsidR="002E105F" w:rsidRPr="00DE3093" w:rsidRDefault="002E105F" w:rsidP="002E105F">
      <w:pPr>
        <w:jc w:val="both"/>
        <w:rPr>
          <w:b/>
          <w:bCs/>
          <w:kern w:val="16"/>
          <w:sz w:val="26"/>
          <w:szCs w:val="26"/>
        </w:rPr>
      </w:pPr>
      <w:r w:rsidRPr="00DE3093">
        <w:rPr>
          <w:b/>
          <w:bCs/>
          <w:kern w:val="16"/>
          <w:sz w:val="26"/>
          <w:szCs w:val="26"/>
        </w:rPr>
        <w:t>1) среднюю часовую, дневную и годовую выработку рабочих предприятия,</w:t>
      </w:r>
    </w:p>
    <w:p w:rsidR="002E105F" w:rsidRPr="00DE3093" w:rsidRDefault="002E105F" w:rsidP="002E105F">
      <w:pPr>
        <w:jc w:val="both"/>
        <w:rPr>
          <w:b/>
          <w:bCs/>
          <w:kern w:val="16"/>
          <w:sz w:val="26"/>
          <w:szCs w:val="26"/>
        </w:rPr>
      </w:pPr>
      <w:r w:rsidRPr="00DE3093">
        <w:rPr>
          <w:b/>
          <w:bCs/>
          <w:kern w:val="16"/>
          <w:sz w:val="26"/>
          <w:szCs w:val="26"/>
        </w:rPr>
        <w:t>2) покажите взаимосвязь между часовой и дневной выработками.</w:t>
      </w:r>
    </w:p>
    <w:p w:rsidR="00E2580B" w:rsidRPr="00DE3093" w:rsidRDefault="00E2580B" w:rsidP="00E2580B">
      <w:pPr>
        <w:ind w:firstLine="709"/>
        <w:jc w:val="both"/>
        <w:rPr>
          <w:b/>
          <w:bCs/>
          <w:kern w:val="16"/>
          <w:sz w:val="26"/>
          <w:szCs w:val="26"/>
        </w:rPr>
      </w:pPr>
      <w:r w:rsidRPr="00DE3093">
        <w:rPr>
          <w:b/>
          <w:bCs/>
          <w:kern w:val="16"/>
          <w:sz w:val="26"/>
          <w:szCs w:val="26"/>
        </w:rPr>
        <w:t>Результаты расчетов представьте в табличной форме. Сделайте выводы.</w:t>
      </w:r>
    </w:p>
    <w:p w:rsidR="00E2580B" w:rsidRPr="00DE3093" w:rsidRDefault="00E2580B" w:rsidP="002E105F">
      <w:pPr>
        <w:jc w:val="both"/>
        <w:rPr>
          <w:b/>
          <w:bCs/>
          <w:kern w:val="16"/>
          <w:sz w:val="26"/>
          <w:szCs w:val="26"/>
        </w:rPr>
      </w:pPr>
    </w:p>
    <w:p w:rsidR="002E105F" w:rsidRPr="00DE3093" w:rsidRDefault="00E2580B" w:rsidP="00E2580B">
      <w:pPr>
        <w:jc w:val="right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ab/>
      </w:r>
      <w:r w:rsidR="004C290B">
        <w:rPr>
          <w:kern w:val="16"/>
          <w:sz w:val="26"/>
          <w:szCs w:val="26"/>
        </w:rPr>
        <w:t xml:space="preserve">Таблица </w:t>
      </w:r>
      <w:r w:rsidRPr="00DE3093">
        <w:rPr>
          <w:kern w:val="16"/>
          <w:sz w:val="26"/>
          <w:szCs w:val="26"/>
        </w:rPr>
        <w:t xml:space="preserve"> </w:t>
      </w:r>
      <w:r w:rsidR="00714F29">
        <w:rPr>
          <w:kern w:val="16"/>
          <w:sz w:val="26"/>
          <w:szCs w:val="26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549"/>
        <w:gridCol w:w="1284"/>
      </w:tblGrid>
      <w:tr w:rsidR="002E105F" w:rsidRPr="00DE3093" w:rsidTr="00C573DD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E105F" w:rsidRPr="00DE3093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DE3093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E3093">
              <w:rPr>
                <w:kern w:val="16"/>
                <w:sz w:val="26"/>
                <w:szCs w:val="26"/>
              </w:rPr>
              <w:t>Показатели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05F" w:rsidRPr="00DE3093" w:rsidRDefault="00C573DD" w:rsidP="005B17DC">
            <w:pPr>
              <w:jc w:val="center"/>
              <w:rPr>
                <w:kern w:val="16"/>
                <w:sz w:val="26"/>
                <w:szCs w:val="26"/>
              </w:rPr>
            </w:pPr>
            <w:r>
              <w:rPr>
                <w:kern w:val="16"/>
                <w:sz w:val="26"/>
                <w:szCs w:val="26"/>
              </w:rPr>
              <w:t>значение</w:t>
            </w:r>
          </w:p>
        </w:tc>
      </w:tr>
      <w:tr w:rsidR="002E105F" w:rsidRPr="00DE3093" w:rsidTr="005B17DC">
        <w:tc>
          <w:tcPr>
            <w:tcW w:w="648" w:type="dxa"/>
            <w:tcBorders>
              <w:top w:val="single" w:sz="4" w:space="0" w:color="auto"/>
            </w:tcBorders>
          </w:tcPr>
          <w:p w:rsidR="002E105F" w:rsidRPr="00DE3093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E3093">
              <w:rPr>
                <w:kern w:val="16"/>
                <w:sz w:val="26"/>
                <w:szCs w:val="26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right w:val="single" w:sz="4" w:space="0" w:color="auto"/>
            </w:tcBorders>
          </w:tcPr>
          <w:p w:rsidR="002E105F" w:rsidRPr="00DE3093" w:rsidRDefault="002E105F" w:rsidP="005B17DC">
            <w:pPr>
              <w:rPr>
                <w:kern w:val="16"/>
                <w:sz w:val="26"/>
                <w:szCs w:val="26"/>
              </w:rPr>
            </w:pPr>
            <w:r w:rsidRPr="00DE3093">
              <w:rPr>
                <w:kern w:val="16"/>
                <w:sz w:val="26"/>
                <w:szCs w:val="26"/>
              </w:rPr>
              <w:t>Товарная продукция, тыс. руб.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</w:tcBorders>
          </w:tcPr>
          <w:p w:rsidR="002E105F" w:rsidRPr="00DE3093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E3093">
              <w:rPr>
                <w:kern w:val="16"/>
                <w:sz w:val="26"/>
                <w:szCs w:val="26"/>
              </w:rPr>
              <w:t>100</w:t>
            </w:r>
          </w:p>
        </w:tc>
      </w:tr>
      <w:tr w:rsidR="002E105F" w:rsidRPr="00DE3093" w:rsidTr="005B17DC">
        <w:tc>
          <w:tcPr>
            <w:tcW w:w="648" w:type="dxa"/>
          </w:tcPr>
          <w:p w:rsidR="002E105F" w:rsidRPr="00DE3093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E3093">
              <w:rPr>
                <w:kern w:val="16"/>
                <w:sz w:val="26"/>
                <w:szCs w:val="26"/>
              </w:rPr>
              <w:t>2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:rsidR="002E105F" w:rsidRPr="00DE3093" w:rsidRDefault="002E105F" w:rsidP="005B17DC">
            <w:pPr>
              <w:rPr>
                <w:kern w:val="16"/>
                <w:sz w:val="26"/>
                <w:szCs w:val="26"/>
              </w:rPr>
            </w:pPr>
            <w:r w:rsidRPr="00DE3093">
              <w:rPr>
                <w:kern w:val="16"/>
                <w:sz w:val="26"/>
                <w:szCs w:val="26"/>
              </w:rPr>
              <w:t>Средняя списочная численность рабочих, чел.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</w:tcBorders>
          </w:tcPr>
          <w:p w:rsidR="002E105F" w:rsidRPr="00DE3093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E3093">
              <w:rPr>
                <w:kern w:val="16"/>
                <w:sz w:val="26"/>
                <w:szCs w:val="26"/>
              </w:rPr>
              <w:t>20</w:t>
            </w:r>
          </w:p>
        </w:tc>
      </w:tr>
      <w:tr w:rsidR="002E105F" w:rsidRPr="00DE3093" w:rsidTr="005B17DC">
        <w:tc>
          <w:tcPr>
            <w:tcW w:w="648" w:type="dxa"/>
          </w:tcPr>
          <w:p w:rsidR="002E105F" w:rsidRPr="00DE3093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E3093">
              <w:rPr>
                <w:kern w:val="16"/>
                <w:sz w:val="26"/>
                <w:szCs w:val="26"/>
              </w:rPr>
              <w:t>3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:rsidR="002E105F" w:rsidRPr="00DE3093" w:rsidRDefault="002E105F" w:rsidP="005B17DC">
            <w:pPr>
              <w:rPr>
                <w:kern w:val="16"/>
                <w:sz w:val="26"/>
                <w:szCs w:val="26"/>
              </w:rPr>
            </w:pPr>
            <w:r w:rsidRPr="00DE3093">
              <w:rPr>
                <w:kern w:val="16"/>
                <w:sz w:val="26"/>
                <w:szCs w:val="26"/>
              </w:rPr>
              <w:t>Отработано всеми рабочими: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</w:tcBorders>
          </w:tcPr>
          <w:p w:rsidR="002E105F" w:rsidRPr="00DE3093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</w:p>
        </w:tc>
      </w:tr>
      <w:tr w:rsidR="002E105F" w:rsidRPr="00DE3093" w:rsidTr="005B17DC">
        <w:tc>
          <w:tcPr>
            <w:tcW w:w="648" w:type="dxa"/>
          </w:tcPr>
          <w:p w:rsidR="002E105F" w:rsidRPr="00DE3093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:rsidR="002E105F" w:rsidRPr="00DE3093" w:rsidRDefault="002E105F" w:rsidP="005B17DC">
            <w:pPr>
              <w:rPr>
                <w:kern w:val="16"/>
                <w:sz w:val="26"/>
                <w:szCs w:val="26"/>
              </w:rPr>
            </w:pPr>
            <w:r w:rsidRPr="00DE3093">
              <w:rPr>
                <w:kern w:val="16"/>
                <w:sz w:val="26"/>
                <w:szCs w:val="26"/>
              </w:rPr>
              <w:t>- человеко-дней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</w:tcBorders>
          </w:tcPr>
          <w:p w:rsidR="002E105F" w:rsidRPr="00DE3093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E3093">
              <w:rPr>
                <w:kern w:val="16"/>
                <w:sz w:val="26"/>
                <w:szCs w:val="26"/>
              </w:rPr>
              <w:t>5100</w:t>
            </w:r>
          </w:p>
        </w:tc>
      </w:tr>
      <w:tr w:rsidR="002E105F" w:rsidRPr="00DE3093" w:rsidTr="005B17DC">
        <w:tc>
          <w:tcPr>
            <w:tcW w:w="648" w:type="dxa"/>
            <w:tcBorders>
              <w:bottom w:val="single" w:sz="4" w:space="0" w:color="auto"/>
            </w:tcBorders>
          </w:tcPr>
          <w:p w:rsidR="002E105F" w:rsidRPr="00DE3093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</w:p>
        </w:tc>
        <w:tc>
          <w:tcPr>
            <w:tcW w:w="7920" w:type="dxa"/>
            <w:tcBorders>
              <w:bottom w:val="single" w:sz="4" w:space="0" w:color="auto"/>
              <w:right w:val="single" w:sz="4" w:space="0" w:color="auto"/>
            </w:tcBorders>
          </w:tcPr>
          <w:p w:rsidR="002E105F" w:rsidRPr="00DE3093" w:rsidRDefault="002E105F" w:rsidP="005B17DC">
            <w:pPr>
              <w:rPr>
                <w:kern w:val="16"/>
                <w:sz w:val="26"/>
                <w:szCs w:val="26"/>
              </w:rPr>
            </w:pPr>
            <w:r w:rsidRPr="00DE3093">
              <w:rPr>
                <w:kern w:val="16"/>
                <w:sz w:val="26"/>
                <w:szCs w:val="26"/>
              </w:rPr>
              <w:t>- человеко-часов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105F" w:rsidRPr="00DE3093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E3093">
              <w:rPr>
                <w:kern w:val="16"/>
                <w:sz w:val="26"/>
                <w:szCs w:val="26"/>
              </w:rPr>
              <w:t>39780</w:t>
            </w:r>
          </w:p>
        </w:tc>
      </w:tr>
    </w:tbl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ind w:firstLine="709"/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Методические указания</w:t>
      </w:r>
    </w:p>
    <w:p w:rsidR="002E105F" w:rsidRPr="00DE3093" w:rsidRDefault="002E105F" w:rsidP="002E105F">
      <w:pPr>
        <w:pStyle w:val="10"/>
        <w:tabs>
          <w:tab w:val="clear" w:pos="720"/>
        </w:tabs>
        <w:ind w:left="0" w:firstLine="0"/>
        <w:rPr>
          <w:sz w:val="26"/>
          <w:szCs w:val="26"/>
        </w:rPr>
      </w:pPr>
    </w:p>
    <w:p w:rsidR="002E105F" w:rsidRPr="00DE3093" w:rsidRDefault="002E105F" w:rsidP="002E105F">
      <w:pPr>
        <w:ind w:firstLine="709"/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Показатели, характеризующие численность работников</w:t>
      </w:r>
    </w:p>
    <w:p w:rsidR="002E105F" w:rsidRPr="00DE3093" w:rsidRDefault="002E105F" w:rsidP="002E105F">
      <w:pPr>
        <w:ind w:firstLine="709"/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организации:</w:t>
      </w:r>
    </w:p>
    <w:p w:rsidR="002E105F" w:rsidRPr="00DE3093" w:rsidRDefault="002E105F" w:rsidP="007F0D81">
      <w:pPr>
        <w:pStyle w:val="10"/>
        <w:numPr>
          <w:ilvl w:val="0"/>
          <w:numId w:val="5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Списочная численность - это численность работников списочного состава на определённую дату. Она учитывает всех работников, принятых на  постоянную,  временную или  сезонную работу в  соответствии с заключенными трудовыми договорами.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Среднесписочная численность - это численность работников списочного состава в среднем за определённый период (месяц, год).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Явочная численность - это численность работников списочного состава, явившихся на работу в данный день, включая находившихся в командировках.</w:t>
      </w:r>
    </w:p>
    <w:p w:rsidR="002E105F" w:rsidRPr="00DE3093" w:rsidRDefault="002E105F" w:rsidP="002E105F">
      <w:pPr>
        <w:ind w:firstLine="709"/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Показатели, характеризующие движение рабочей силы:</w:t>
      </w:r>
    </w:p>
    <w:p w:rsidR="002E105F" w:rsidRPr="00DE3093" w:rsidRDefault="002E105F" w:rsidP="007F0D81">
      <w:pPr>
        <w:pStyle w:val="10"/>
        <w:numPr>
          <w:ilvl w:val="0"/>
          <w:numId w:val="6"/>
        </w:numPr>
        <w:rPr>
          <w:sz w:val="26"/>
          <w:szCs w:val="26"/>
        </w:rPr>
      </w:pPr>
      <w:r w:rsidRPr="00DE3093">
        <w:rPr>
          <w:sz w:val="26"/>
          <w:szCs w:val="26"/>
        </w:rPr>
        <w:t>Коэффициент оборота по приёму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center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К</w:t>
      </w:r>
      <w:r w:rsidRPr="00DE3093">
        <w:rPr>
          <w:kern w:val="16"/>
          <w:sz w:val="26"/>
          <w:szCs w:val="26"/>
          <w:vertAlign w:val="subscript"/>
        </w:rPr>
        <w:t>п</w:t>
      </w:r>
      <w:proofErr w:type="spellEnd"/>
      <w:r w:rsidRPr="00DE3093">
        <w:rPr>
          <w:kern w:val="16"/>
          <w:sz w:val="26"/>
          <w:szCs w:val="26"/>
        </w:rPr>
        <w:t xml:space="preserve"> = </w:t>
      </w:r>
      <w:proofErr w:type="spellStart"/>
      <w:r w:rsidRPr="00DE3093">
        <w:rPr>
          <w:kern w:val="16"/>
          <w:sz w:val="26"/>
          <w:szCs w:val="26"/>
        </w:rPr>
        <w:t>Т</w:t>
      </w:r>
      <w:r w:rsidRPr="00DE3093">
        <w:rPr>
          <w:kern w:val="16"/>
          <w:sz w:val="26"/>
          <w:szCs w:val="26"/>
          <w:vertAlign w:val="subscript"/>
        </w:rPr>
        <w:t>п</w:t>
      </w:r>
      <w:proofErr w:type="spellEnd"/>
      <w:r w:rsidRPr="00DE3093">
        <w:rPr>
          <w:kern w:val="16"/>
          <w:sz w:val="26"/>
          <w:szCs w:val="26"/>
        </w:rPr>
        <w:t xml:space="preserve"> / </w:t>
      </w:r>
      <w:proofErr w:type="spellStart"/>
      <w:r w:rsidRPr="00DE3093">
        <w:rPr>
          <w:kern w:val="16"/>
          <w:position w:val="-4"/>
          <w:sz w:val="26"/>
          <w:szCs w:val="26"/>
        </w:rPr>
        <w:t>Тсрсп</w:t>
      </w:r>
      <w:proofErr w:type="spellEnd"/>
      <w:r w:rsidRPr="00DE3093">
        <w:rPr>
          <w:kern w:val="16"/>
          <w:sz w:val="26"/>
          <w:szCs w:val="26"/>
        </w:rPr>
        <w:t xml:space="preserve"> ,</w:t>
      </w:r>
      <w:r w:rsidR="004C290B">
        <w:rPr>
          <w:kern w:val="16"/>
          <w:sz w:val="26"/>
          <w:szCs w:val="26"/>
        </w:rPr>
        <w:t xml:space="preserve">  (38)</w:t>
      </w:r>
      <w:r w:rsidRPr="00DE3093">
        <w:rPr>
          <w:kern w:val="16"/>
          <w:sz w:val="26"/>
          <w:szCs w:val="26"/>
        </w:rPr>
        <w:t xml:space="preserve">          где 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Тп</w:t>
      </w:r>
      <w:proofErr w:type="spellEnd"/>
      <w:r w:rsidRPr="00DE3093">
        <w:rPr>
          <w:kern w:val="16"/>
          <w:sz w:val="26"/>
          <w:szCs w:val="26"/>
        </w:rPr>
        <w:t xml:space="preserve"> - число работников, принятых за период,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spellStart"/>
      <w:r w:rsidRPr="00DE3093">
        <w:rPr>
          <w:kern w:val="16"/>
          <w:position w:val="-4"/>
          <w:sz w:val="26"/>
          <w:szCs w:val="26"/>
        </w:rPr>
        <w:t>Тсрсп</w:t>
      </w:r>
      <w:proofErr w:type="spellEnd"/>
      <w:r w:rsidRPr="00DE3093">
        <w:rPr>
          <w:kern w:val="16"/>
          <w:sz w:val="26"/>
          <w:szCs w:val="26"/>
        </w:rPr>
        <w:t xml:space="preserve"> - среднесписочная численность работников за тот же период. 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DE3093">
        <w:rPr>
          <w:sz w:val="26"/>
          <w:szCs w:val="26"/>
        </w:rPr>
        <w:t>Коэффициент оборота по выбытию (увольнению)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К</w:t>
      </w:r>
      <w:r w:rsidRPr="00DE3093">
        <w:rPr>
          <w:kern w:val="16"/>
          <w:sz w:val="26"/>
          <w:szCs w:val="26"/>
          <w:vertAlign w:val="subscript"/>
        </w:rPr>
        <w:t>В</w:t>
      </w:r>
      <w:r w:rsidRPr="00DE3093">
        <w:rPr>
          <w:kern w:val="16"/>
          <w:sz w:val="26"/>
          <w:szCs w:val="26"/>
        </w:rPr>
        <w:t xml:space="preserve"> = Т</w:t>
      </w:r>
      <w:r w:rsidRPr="00DE3093">
        <w:rPr>
          <w:kern w:val="16"/>
          <w:sz w:val="26"/>
          <w:szCs w:val="26"/>
          <w:vertAlign w:val="subscript"/>
        </w:rPr>
        <w:t>В</w:t>
      </w:r>
      <w:r w:rsidRPr="00DE3093">
        <w:rPr>
          <w:kern w:val="16"/>
          <w:sz w:val="26"/>
          <w:szCs w:val="26"/>
        </w:rPr>
        <w:t xml:space="preserve"> / </w:t>
      </w:r>
      <w:proofErr w:type="spellStart"/>
      <w:r w:rsidRPr="00DE3093">
        <w:rPr>
          <w:kern w:val="16"/>
          <w:position w:val="-4"/>
          <w:sz w:val="26"/>
          <w:szCs w:val="26"/>
        </w:rPr>
        <w:t>Тсрсп</w:t>
      </w:r>
      <w:proofErr w:type="spellEnd"/>
      <w:r w:rsidRPr="00DE3093">
        <w:rPr>
          <w:kern w:val="16"/>
          <w:sz w:val="26"/>
          <w:szCs w:val="26"/>
        </w:rPr>
        <w:t xml:space="preserve"> ,       </w:t>
      </w:r>
      <w:r w:rsidR="004C290B">
        <w:rPr>
          <w:kern w:val="16"/>
          <w:sz w:val="26"/>
          <w:szCs w:val="26"/>
        </w:rPr>
        <w:t>(39)</w:t>
      </w:r>
      <w:r w:rsidRPr="00DE3093">
        <w:rPr>
          <w:kern w:val="16"/>
          <w:sz w:val="26"/>
          <w:szCs w:val="26"/>
        </w:rPr>
        <w:t xml:space="preserve">            где 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Т</w:t>
      </w:r>
      <w:r w:rsidRPr="00DE3093">
        <w:rPr>
          <w:kern w:val="16"/>
          <w:sz w:val="26"/>
          <w:szCs w:val="26"/>
          <w:vertAlign w:val="subscript"/>
        </w:rPr>
        <w:t>В</w:t>
      </w:r>
      <w:r w:rsidRPr="00DE3093">
        <w:rPr>
          <w:kern w:val="16"/>
          <w:sz w:val="26"/>
          <w:szCs w:val="26"/>
        </w:rPr>
        <w:t xml:space="preserve"> - число работников, уволенных по всем причинам за период. 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DE3093">
        <w:rPr>
          <w:sz w:val="26"/>
          <w:szCs w:val="26"/>
        </w:rPr>
        <w:t>Коэффициент текучести</w:t>
      </w:r>
    </w:p>
    <w:p w:rsidR="002E105F" w:rsidRPr="00DE3093" w:rsidRDefault="002E105F" w:rsidP="002E105F">
      <w:pPr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К</w:t>
      </w:r>
      <w:r w:rsidRPr="00DE3093">
        <w:rPr>
          <w:kern w:val="16"/>
          <w:sz w:val="26"/>
          <w:szCs w:val="26"/>
          <w:vertAlign w:val="subscript"/>
        </w:rPr>
        <w:t>Т</w:t>
      </w:r>
      <w:r w:rsidRPr="00DE3093">
        <w:rPr>
          <w:kern w:val="16"/>
          <w:sz w:val="26"/>
          <w:szCs w:val="26"/>
        </w:rPr>
        <w:t xml:space="preserve">= </w:t>
      </w:r>
      <w:proofErr w:type="gramStart"/>
      <w:r w:rsidRPr="00DE3093">
        <w:rPr>
          <w:kern w:val="16"/>
          <w:sz w:val="26"/>
          <w:szCs w:val="26"/>
        </w:rPr>
        <w:t>Т</w:t>
      </w:r>
      <w:r w:rsidRPr="00DE3093">
        <w:rPr>
          <w:kern w:val="16"/>
          <w:sz w:val="26"/>
          <w:szCs w:val="26"/>
          <w:vertAlign w:val="subscript"/>
        </w:rPr>
        <w:t>Т</w:t>
      </w:r>
      <w:proofErr w:type="gramEnd"/>
      <w:r w:rsidRPr="00DE3093">
        <w:rPr>
          <w:kern w:val="16"/>
          <w:sz w:val="26"/>
          <w:szCs w:val="26"/>
        </w:rPr>
        <w:t xml:space="preserve">/ </w:t>
      </w:r>
      <w:proofErr w:type="spellStart"/>
      <w:r w:rsidRPr="00DE3093">
        <w:rPr>
          <w:kern w:val="16"/>
          <w:position w:val="-4"/>
          <w:sz w:val="26"/>
          <w:szCs w:val="26"/>
        </w:rPr>
        <w:t>Тсрсп</w:t>
      </w:r>
      <w:proofErr w:type="spellEnd"/>
      <w:r w:rsidRPr="00DE3093">
        <w:rPr>
          <w:kern w:val="16"/>
          <w:sz w:val="26"/>
          <w:szCs w:val="26"/>
        </w:rPr>
        <w:t xml:space="preserve"> , </w:t>
      </w:r>
      <w:r w:rsidR="004C290B">
        <w:rPr>
          <w:kern w:val="16"/>
          <w:sz w:val="26"/>
          <w:szCs w:val="26"/>
        </w:rPr>
        <w:t>(40)</w:t>
      </w:r>
      <w:r w:rsidRPr="00DE3093">
        <w:rPr>
          <w:kern w:val="16"/>
          <w:sz w:val="26"/>
          <w:szCs w:val="26"/>
        </w:rPr>
        <w:t xml:space="preserve">  где </w:t>
      </w:r>
    </w:p>
    <w:p w:rsidR="002E105F" w:rsidRPr="00DE3093" w:rsidRDefault="002E105F" w:rsidP="002E105F">
      <w:pPr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Т</w:t>
      </w:r>
      <w:proofErr w:type="gramStart"/>
      <w:r w:rsidRPr="00DE3093">
        <w:rPr>
          <w:kern w:val="16"/>
          <w:sz w:val="26"/>
          <w:szCs w:val="26"/>
          <w:vertAlign w:val="subscript"/>
        </w:rPr>
        <w:t>Т</w:t>
      </w:r>
      <w:r w:rsidRPr="00DE3093">
        <w:rPr>
          <w:kern w:val="16"/>
          <w:sz w:val="26"/>
          <w:szCs w:val="26"/>
        </w:rPr>
        <w:t>-</w:t>
      </w:r>
      <w:proofErr w:type="gramEnd"/>
      <w:r w:rsidRPr="00DE3093">
        <w:rPr>
          <w:kern w:val="16"/>
          <w:sz w:val="26"/>
          <w:szCs w:val="26"/>
        </w:rPr>
        <w:t xml:space="preserve"> число работников, уволенных по причинам, относящимся к текучести кадров за период.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 xml:space="preserve">Фонд времени, его структура и использование влияют на организацию производственного процесса и производительность труда. Рабочее время лиц, работающих по найму, регулируется трудовым законодательством. Различают </w:t>
      </w:r>
      <w:r w:rsidRPr="00DE3093">
        <w:rPr>
          <w:kern w:val="16"/>
          <w:sz w:val="26"/>
          <w:szCs w:val="26"/>
        </w:rPr>
        <w:lastRenderedPageBreak/>
        <w:t>календарный, табельный, максимально возможный, эффективный и фактический фонды рабочего времени. Полную информацию о фондах времени и их использовании можно получить из баланса (бюджета) рабочего времени. На основе данных баланса можно рассчитать следующие показатели использования фондов времени:</w:t>
      </w:r>
    </w:p>
    <w:p w:rsidR="002E105F" w:rsidRPr="00DE3093" w:rsidRDefault="002E105F" w:rsidP="007F0D81">
      <w:pPr>
        <w:pStyle w:val="10"/>
        <w:numPr>
          <w:ilvl w:val="0"/>
          <w:numId w:val="7"/>
        </w:numPr>
        <w:rPr>
          <w:sz w:val="26"/>
          <w:szCs w:val="26"/>
        </w:rPr>
      </w:pPr>
      <w:r w:rsidRPr="00DE3093">
        <w:rPr>
          <w:sz w:val="26"/>
          <w:szCs w:val="26"/>
        </w:rPr>
        <w:t>Коэффициент использования максимально возможного фонда времени: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center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К</w:t>
      </w:r>
      <w:r w:rsidRPr="00DE3093">
        <w:rPr>
          <w:kern w:val="16"/>
          <w:sz w:val="26"/>
          <w:szCs w:val="26"/>
          <w:vertAlign w:val="subscript"/>
        </w:rPr>
        <w:t>мф</w:t>
      </w:r>
      <w:proofErr w:type="spellEnd"/>
      <w:r w:rsidRPr="00DE3093">
        <w:rPr>
          <w:kern w:val="16"/>
          <w:sz w:val="26"/>
          <w:szCs w:val="26"/>
        </w:rPr>
        <w:t xml:space="preserve"> = </w:t>
      </w:r>
      <w:proofErr w:type="spellStart"/>
      <w:r w:rsidRPr="00DE3093">
        <w:rPr>
          <w:kern w:val="16"/>
          <w:sz w:val="26"/>
          <w:szCs w:val="26"/>
        </w:rPr>
        <w:t>Т</w:t>
      </w:r>
      <w:r w:rsidRPr="00DE3093">
        <w:rPr>
          <w:kern w:val="16"/>
          <w:sz w:val="26"/>
          <w:szCs w:val="26"/>
          <w:vertAlign w:val="subscript"/>
        </w:rPr>
        <w:t>ф</w:t>
      </w:r>
      <w:proofErr w:type="spellEnd"/>
      <w:r w:rsidRPr="00DE3093">
        <w:rPr>
          <w:kern w:val="16"/>
          <w:sz w:val="26"/>
          <w:szCs w:val="26"/>
        </w:rPr>
        <w:t xml:space="preserve"> / </w:t>
      </w:r>
      <w:proofErr w:type="spellStart"/>
      <w:r w:rsidRPr="00DE3093">
        <w:rPr>
          <w:kern w:val="16"/>
          <w:sz w:val="26"/>
          <w:szCs w:val="26"/>
        </w:rPr>
        <w:t>Т</w:t>
      </w:r>
      <w:r w:rsidRPr="00DE3093">
        <w:rPr>
          <w:kern w:val="16"/>
          <w:sz w:val="26"/>
          <w:szCs w:val="26"/>
          <w:vertAlign w:val="subscript"/>
        </w:rPr>
        <w:t>мф</w:t>
      </w:r>
      <w:proofErr w:type="spellEnd"/>
      <w:r w:rsidRPr="00DE3093">
        <w:rPr>
          <w:kern w:val="16"/>
          <w:sz w:val="26"/>
          <w:szCs w:val="26"/>
        </w:rPr>
        <w:t xml:space="preserve"> ,       </w:t>
      </w:r>
      <w:r w:rsidR="004C290B">
        <w:rPr>
          <w:kern w:val="16"/>
          <w:sz w:val="26"/>
          <w:szCs w:val="26"/>
        </w:rPr>
        <w:t>(41)</w:t>
      </w:r>
      <w:r w:rsidRPr="00DE3093">
        <w:rPr>
          <w:kern w:val="16"/>
          <w:sz w:val="26"/>
          <w:szCs w:val="26"/>
        </w:rPr>
        <w:t xml:space="preserve">    где</w:t>
      </w:r>
      <w:r w:rsidR="00C573DD">
        <w:rPr>
          <w:kern w:val="16"/>
          <w:sz w:val="26"/>
          <w:szCs w:val="26"/>
        </w:rPr>
        <w:t xml:space="preserve"> 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Т</w:t>
      </w:r>
      <w:r w:rsidRPr="00DE3093">
        <w:rPr>
          <w:kern w:val="16"/>
          <w:sz w:val="26"/>
          <w:szCs w:val="26"/>
          <w:vertAlign w:val="subscript"/>
        </w:rPr>
        <w:t>ф</w:t>
      </w:r>
      <w:proofErr w:type="spellEnd"/>
      <w:r w:rsidRPr="00DE3093">
        <w:rPr>
          <w:kern w:val="16"/>
          <w:sz w:val="26"/>
          <w:szCs w:val="26"/>
        </w:rPr>
        <w:t xml:space="preserve"> </w:t>
      </w:r>
      <w:proofErr w:type="gramStart"/>
      <w:r w:rsidRPr="00DE3093">
        <w:rPr>
          <w:kern w:val="16"/>
          <w:sz w:val="26"/>
          <w:szCs w:val="26"/>
        </w:rPr>
        <w:t>-ф</w:t>
      </w:r>
      <w:proofErr w:type="gramEnd"/>
      <w:r w:rsidRPr="00DE3093">
        <w:rPr>
          <w:kern w:val="16"/>
          <w:sz w:val="26"/>
          <w:szCs w:val="26"/>
        </w:rPr>
        <w:t xml:space="preserve">актически отработанные часы в урочное время, 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Т</w:t>
      </w:r>
      <w:r w:rsidRPr="00DE3093">
        <w:rPr>
          <w:kern w:val="16"/>
          <w:sz w:val="26"/>
          <w:szCs w:val="26"/>
          <w:vertAlign w:val="subscript"/>
        </w:rPr>
        <w:t>м</w:t>
      </w:r>
      <w:proofErr w:type="gramStart"/>
      <w:r w:rsidRPr="00DE3093">
        <w:rPr>
          <w:kern w:val="16"/>
          <w:sz w:val="26"/>
          <w:szCs w:val="26"/>
          <w:vertAlign w:val="subscript"/>
        </w:rPr>
        <w:t>ф</w:t>
      </w:r>
      <w:proofErr w:type="spellEnd"/>
      <w:r w:rsidRPr="00DE3093">
        <w:rPr>
          <w:kern w:val="16"/>
          <w:sz w:val="26"/>
          <w:szCs w:val="26"/>
        </w:rPr>
        <w:t>-</w:t>
      </w:r>
      <w:proofErr w:type="gramEnd"/>
      <w:r w:rsidRPr="00DE3093">
        <w:rPr>
          <w:kern w:val="16"/>
          <w:sz w:val="26"/>
          <w:szCs w:val="26"/>
        </w:rPr>
        <w:t xml:space="preserve"> максимально возможный фонд времени.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DE3093">
        <w:rPr>
          <w:sz w:val="26"/>
          <w:szCs w:val="26"/>
        </w:rPr>
        <w:t>Коэффициент использования табельного фонда времени:</w:t>
      </w:r>
    </w:p>
    <w:p w:rsidR="002E105F" w:rsidRPr="00DE3093" w:rsidRDefault="002E105F" w:rsidP="002E105F">
      <w:pPr>
        <w:pStyle w:val="10"/>
        <w:tabs>
          <w:tab w:val="clear" w:pos="720"/>
        </w:tabs>
        <w:ind w:left="0" w:firstLine="0"/>
        <w:rPr>
          <w:sz w:val="26"/>
          <w:szCs w:val="26"/>
        </w:rPr>
      </w:pPr>
    </w:p>
    <w:p w:rsidR="002E105F" w:rsidRPr="00DE3093" w:rsidRDefault="002E105F" w:rsidP="002E105F">
      <w:pPr>
        <w:pStyle w:val="10"/>
        <w:tabs>
          <w:tab w:val="clear" w:pos="720"/>
        </w:tabs>
        <w:ind w:left="0" w:firstLine="0"/>
        <w:jc w:val="center"/>
        <w:rPr>
          <w:sz w:val="26"/>
          <w:szCs w:val="26"/>
        </w:rPr>
      </w:pPr>
      <w:proofErr w:type="spellStart"/>
      <w:r w:rsidRPr="00DE3093">
        <w:rPr>
          <w:sz w:val="26"/>
          <w:szCs w:val="26"/>
        </w:rPr>
        <w:t>К</w:t>
      </w:r>
      <w:r w:rsidRPr="00DE3093">
        <w:rPr>
          <w:sz w:val="26"/>
          <w:szCs w:val="26"/>
          <w:vertAlign w:val="subscript"/>
        </w:rPr>
        <w:t>тф</w:t>
      </w:r>
      <w:proofErr w:type="spellEnd"/>
      <w:r w:rsidRPr="00DE3093">
        <w:rPr>
          <w:sz w:val="26"/>
          <w:szCs w:val="26"/>
        </w:rPr>
        <w:t xml:space="preserve"> = </w:t>
      </w:r>
      <w:proofErr w:type="spellStart"/>
      <w:r w:rsidRPr="00DE3093">
        <w:rPr>
          <w:sz w:val="26"/>
          <w:szCs w:val="26"/>
        </w:rPr>
        <w:t>Т</w:t>
      </w:r>
      <w:r w:rsidRPr="00DE3093">
        <w:rPr>
          <w:sz w:val="26"/>
          <w:szCs w:val="26"/>
          <w:vertAlign w:val="subscript"/>
        </w:rPr>
        <w:t>ф</w:t>
      </w:r>
      <w:proofErr w:type="spellEnd"/>
      <w:r w:rsidRPr="00DE3093">
        <w:rPr>
          <w:sz w:val="26"/>
          <w:szCs w:val="26"/>
        </w:rPr>
        <w:t xml:space="preserve"> / </w:t>
      </w:r>
      <w:proofErr w:type="spellStart"/>
      <w:r w:rsidRPr="00DE3093">
        <w:rPr>
          <w:sz w:val="26"/>
          <w:szCs w:val="26"/>
        </w:rPr>
        <w:t>Т</w:t>
      </w:r>
      <w:r w:rsidRPr="00DE3093">
        <w:rPr>
          <w:sz w:val="26"/>
          <w:szCs w:val="26"/>
          <w:vertAlign w:val="subscript"/>
        </w:rPr>
        <w:t>тф</w:t>
      </w:r>
      <w:proofErr w:type="spellEnd"/>
      <w:r w:rsidRPr="00DE3093">
        <w:rPr>
          <w:sz w:val="26"/>
          <w:szCs w:val="26"/>
        </w:rPr>
        <w:t xml:space="preserve"> ,        </w:t>
      </w:r>
      <w:r w:rsidR="004C290B">
        <w:rPr>
          <w:sz w:val="26"/>
          <w:szCs w:val="26"/>
        </w:rPr>
        <w:t>(42)</w:t>
      </w:r>
      <w:r w:rsidRPr="00DE3093">
        <w:rPr>
          <w:sz w:val="26"/>
          <w:szCs w:val="26"/>
        </w:rPr>
        <w:t xml:space="preserve">  где </w:t>
      </w:r>
    </w:p>
    <w:p w:rsidR="002E105F" w:rsidRPr="00DE3093" w:rsidRDefault="002E105F" w:rsidP="002E105F">
      <w:pPr>
        <w:pStyle w:val="10"/>
        <w:tabs>
          <w:tab w:val="clear" w:pos="720"/>
        </w:tabs>
        <w:ind w:left="0" w:firstLine="0"/>
        <w:rPr>
          <w:sz w:val="26"/>
          <w:szCs w:val="26"/>
        </w:rPr>
      </w:pP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Т</w:t>
      </w:r>
      <w:r w:rsidRPr="00DE3093">
        <w:rPr>
          <w:kern w:val="16"/>
          <w:sz w:val="26"/>
          <w:szCs w:val="26"/>
          <w:vertAlign w:val="subscript"/>
        </w:rPr>
        <w:t>тф</w:t>
      </w:r>
      <w:proofErr w:type="spellEnd"/>
      <w:r w:rsidRPr="00DE3093">
        <w:rPr>
          <w:kern w:val="16"/>
          <w:sz w:val="26"/>
          <w:szCs w:val="26"/>
        </w:rPr>
        <w:t xml:space="preserve"> - табельный фонд рабочего времени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DE3093">
        <w:rPr>
          <w:sz w:val="26"/>
          <w:szCs w:val="26"/>
        </w:rPr>
        <w:t>Коэффициент использования календарного фонда времени: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 xml:space="preserve">К </w:t>
      </w:r>
      <w:proofErr w:type="spellStart"/>
      <w:r w:rsidRPr="00DE3093">
        <w:rPr>
          <w:kern w:val="16"/>
          <w:sz w:val="26"/>
          <w:szCs w:val="26"/>
          <w:vertAlign w:val="subscript"/>
        </w:rPr>
        <w:t>Кф</w:t>
      </w:r>
      <w:proofErr w:type="spellEnd"/>
      <w:r w:rsidRPr="00DE3093">
        <w:rPr>
          <w:kern w:val="16"/>
          <w:sz w:val="26"/>
          <w:szCs w:val="26"/>
        </w:rPr>
        <w:t xml:space="preserve"> = </w:t>
      </w:r>
      <w:proofErr w:type="spellStart"/>
      <w:r w:rsidRPr="00DE3093">
        <w:rPr>
          <w:kern w:val="16"/>
          <w:sz w:val="26"/>
          <w:szCs w:val="26"/>
        </w:rPr>
        <w:t>Т</w:t>
      </w:r>
      <w:r w:rsidRPr="00DE3093">
        <w:rPr>
          <w:kern w:val="16"/>
          <w:sz w:val="26"/>
          <w:szCs w:val="26"/>
          <w:vertAlign w:val="subscript"/>
        </w:rPr>
        <w:t>ф</w:t>
      </w:r>
      <w:proofErr w:type="spellEnd"/>
      <w:proofErr w:type="gramStart"/>
      <w:r w:rsidRPr="00DE3093">
        <w:rPr>
          <w:kern w:val="16"/>
          <w:sz w:val="26"/>
          <w:szCs w:val="26"/>
        </w:rPr>
        <w:t xml:space="preserve"> / Т</w:t>
      </w:r>
      <w:proofErr w:type="gramEnd"/>
      <w:r w:rsidRPr="00DE3093">
        <w:rPr>
          <w:kern w:val="16"/>
          <w:sz w:val="26"/>
          <w:szCs w:val="26"/>
        </w:rPr>
        <w:t xml:space="preserve"> </w:t>
      </w:r>
      <w:proofErr w:type="spellStart"/>
      <w:r w:rsidRPr="00DE3093">
        <w:rPr>
          <w:kern w:val="16"/>
          <w:sz w:val="26"/>
          <w:szCs w:val="26"/>
          <w:vertAlign w:val="subscript"/>
        </w:rPr>
        <w:t>кф</w:t>
      </w:r>
      <w:proofErr w:type="spellEnd"/>
      <w:r w:rsidRPr="00DE3093">
        <w:rPr>
          <w:kern w:val="16"/>
          <w:sz w:val="26"/>
          <w:szCs w:val="26"/>
        </w:rPr>
        <w:t xml:space="preserve"> ,          </w:t>
      </w:r>
      <w:r w:rsidR="004C290B">
        <w:rPr>
          <w:kern w:val="16"/>
          <w:sz w:val="26"/>
          <w:szCs w:val="26"/>
        </w:rPr>
        <w:t>(43)</w:t>
      </w:r>
      <w:r w:rsidRPr="00DE3093">
        <w:rPr>
          <w:kern w:val="16"/>
          <w:sz w:val="26"/>
          <w:szCs w:val="26"/>
        </w:rPr>
        <w:t xml:space="preserve">     где 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Т</w:t>
      </w:r>
      <w:r w:rsidRPr="00DE3093">
        <w:rPr>
          <w:kern w:val="16"/>
          <w:sz w:val="26"/>
          <w:szCs w:val="26"/>
          <w:vertAlign w:val="subscript"/>
        </w:rPr>
        <w:t>кф</w:t>
      </w:r>
      <w:proofErr w:type="spellEnd"/>
      <w:r w:rsidRPr="00DE3093">
        <w:rPr>
          <w:kern w:val="16"/>
          <w:sz w:val="26"/>
          <w:szCs w:val="26"/>
        </w:rPr>
        <w:t xml:space="preserve"> – календарный фонд времени.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Производительность труда - показатель экономической эффективности трудовой деятельности работников организации. Он определяется отношением количества произведённой продукции к затратам труда.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Различают следующие методы измерения производительности труда:</w:t>
      </w:r>
    </w:p>
    <w:p w:rsidR="002E105F" w:rsidRPr="00DE3093" w:rsidRDefault="002E105F" w:rsidP="007F0D81">
      <w:pPr>
        <w:pStyle w:val="10"/>
        <w:numPr>
          <w:ilvl w:val="0"/>
          <w:numId w:val="8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Натуральный (объём произведённой продукции выражается в натуральных единицах измерения).</w:t>
      </w:r>
    </w:p>
    <w:p w:rsidR="002E105F" w:rsidRPr="00DE3093" w:rsidRDefault="002E105F" w:rsidP="007F0D81">
      <w:pPr>
        <w:pStyle w:val="10"/>
        <w:numPr>
          <w:ilvl w:val="0"/>
          <w:numId w:val="8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Трудовой (объём произведённой продукции выражается в определенных фиксированных единицах трудоемкости, например, используют нормативную трудоемкость).</w:t>
      </w:r>
    </w:p>
    <w:p w:rsidR="002E105F" w:rsidRPr="00DE3093" w:rsidRDefault="002E105F" w:rsidP="007F0D81">
      <w:pPr>
        <w:pStyle w:val="10"/>
        <w:numPr>
          <w:ilvl w:val="0"/>
          <w:numId w:val="8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Стоимостн</w:t>
      </w:r>
      <w:r w:rsidR="000B1DEE">
        <w:rPr>
          <w:sz w:val="26"/>
          <w:szCs w:val="26"/>
        </w:rPr>
        <w:t>о</w:t>
      </w:r>
      <w:r w:rsidRPr="00DE3093">
        <w:rPr>
          <w:sz w:val="26"/>
          <w:szCs w:val="26"/>
        </w:rPr>
        <w:t>й (объём произведённой продукции оценивается в денежном выражении).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 xml:space="preserve">Производительность труда можно характеризовать либо прямым показателем - выработкой продукции в единицу времени </w:t>
      </w:r>
      <w:proofErr w:type="gramStart"/>
      <w:r w:rsidRPr="00DE3093">
        <w:rPr>
          <w:kern w:val="16"/>
          <w:sz w:val="26"/>
          <w:szCs w:val="26"/>
        </w:rPr>
        <w:t xml:space="preserve">( </w:t>
      </w:r>
      <w:proofErr w:type="gramEnd"/>
      <w:r w:rsidRPr="00DE3093">
        <w:rPr>
          <w:kern w:val="16"/>
          <w:sz w:val="26"/>
          <w:szCs w:val="26"/>
          <w:lang w:val="en-US"/>
        </w:rPr>
        <w:t>q</w:t>
      </w:r>
      <w:r w:rsidRPr="00DE3093">
        <w:rPr>
          <w:kern w:val="16"/>
          <w:sz w:val="26"/>
          <w:szCs w:val="26"/>
        </w:rPr>
        <w:t xml:space="preserve"> ), либо обратным показателем - трудоемкостью ( </w:t>
      </w:r>
      <w:r w:rsidRPr="00DE3093">
        <w:rPr>
          <w:kern w:val="16"/>
          <w:sz w:val="26"/>
          <w:szCs w:val="26"/>
          <w:lang w:val="en-US"/>
        </w:rPr>
        <w:t>I</w:t>
      </w:r>
      <w:r w:rsidRPr="00DE3093">
        <w:rPr>
          <w:kern w:val="16"/>
          <w:sz w:val="26"/>
          <w:szCs w:val="26"/>
        </w:rPr>
        <w:t xml:space="preserve"> ) - затратами рабочего времени на единицу произведённой продукции, где: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center"/>
        <w:rPr>
          <w:kern w:val="16"/>
          <w:sz w:val="26"/>
          <w:szCs w:val="26"/>
        </w:rPr>
      </w:pPr>
      <w:r w:rsidRPr="00DE3093">
        <w:rPr>
          <w:kern w:val="16"/>
          <w:position w:val="-28"/>
          <w:sz w:val="26"/>
          <w:szCs w:val="26"/>
        </w:rPr>
        <w:object w:dxaOrig="580" w:dyaOrig="660">
          <v:shape id="_x0000_i1029" type="#_x0000_t75" style="width:28.2pt;height:33pt" o:ole="">
            <v:imagedata r:id="rId55" o:title=""/>
          </v:shape>
          <o:OLEObject Type="Embed" ProgID="Equation.3" ShapeID="_x0000_i1029" DrawAspect="Content" ObjectID="_1489307587" r:id="rId56"/>
        </w:object>
      </w:r>
      <w:r w:rsidRPr="00DE3093">
        <w:rPr>
          <w:kern w:val="16"/>
          <w:sz w:val="26"/>
          <w:szCs w:val="26"/>
        </w:rPr>
        <w:t xml:space="preserve">            или          </w:t>
      </w:r>
      <w:r w:rsidRPr="00DE3093">
        <w:rPr>
          <w:kern w:val="16"/>
          <w:position w:val="-24"/>
          <w:sz w:val="26"/>
          <w:szCs w:val="26"/>
        </w:rPr>
        <w:object w:dxaOrig="560" w:dyaOrig="620">
          <v:shape id="_x0000_i1030" type="#_x0000_t75" style="width:27.6pt;height:30.6pt" o:ole="">
            <v:imagedata r:id="rId57" o:title=""/>
          </v:shape>
          <o:OLEObject Type="Embed" ProgID="Equation.3" ShapeID="_x0000_i1030" DrawAspect="Content" ObjectID="_1489307588" r:id="rId58"/>
        </w:object>
      </w:r>
      <w:r w:rsidRPr="00DE3093">
        <w:rPr>
          <w:kern w:val="16"/>
          <w:sz w:val="26"/>
          <w:szCs w:val="26"/>
        </w:rPr>
        <w:t xml:space="preserve">  </w:t>
      </w:r>
      <w:r w:rsidR="004C290B">
        <w:rPr>
          <w:kern w:val="16"/>
          <w:sz w:val="26"/>
          <w:szCs w:val="26"/>
        </w:rPr>
        <w:t xml:space="preserve">   (44)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 xml:space="preserve">В отечественной практике различают следующие виды выработки: 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1) Средняя годовая выработка одного работающего (рабочего):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center"/>
        <w:rPr>
          <w:kern w:val="16"/>
          <w:sz w:val="26"/>
          <w:szCs w:val="26"/>
        </w:rPr>
      </w:pPr>
      <w:r w:rsidRPr="00DE3093">
        <w:rPr>
          <w:kern w:val="16"/>
          <w:position w:val="-28"/>
          <w:sz w:val="26"/>
          <w:szCs w:val="26"/>
        </w:rPr>
        <w:object w:dxaOrig="1320" w:dyaOrig="660">
          <v:shape id="_x0000_i1031" type="#_x0000_t75" style="width:66pt;height:33pt" o:ole="">
            <v:imagedata r:id="rId59" o:title=""/>
          </v:shape>
          <o:OLEObject Type="Embed" ProgID="Equation.3" ShapeID="_x0000_i1031" DrawAspect="Content" ObjectID="_1489307589" r:id="rId60"/>
        </w:object>
      </w:r>
      <w:r w:rsidRPr="00DE3093">
        <w:rPr>
          <w:kern w:val="16"/>
          <w:sz w:val="26"/>
          <w:szCs w:val="26"/>
        </w:rPr>
        <w:t xml:space="preserve"> ,      </w:t>
      </w:r>
      <w:r w:rsidR="004C290B">
        <w:rPr>
          <w:kern w:val="16"/>
          <w:sz w:val="26"/>
          <w:szCs w:val="26"/>
        </w:rPr>
        <w:t>(45)</w:t>
      </w:r>
      <w:r w:rsidRPr="00DE3093">
        <w:rPr>
          <w:kern w:val="16"/>
          <w:sz w:val="26"/>
          <w:szCs w:val="26"/>
        </w:rPr>
        <w:t xml:space="preserve">  где 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ТП - объём товарной продукции за год, руб.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Тсрсп</w:t>
      </w:r>
      <w:proofErr w:type="spellEnd"/>
      <w:r w:rsidRPr="00DE3093">
        <w:rPr>
          <w:kern w:val="16"/>
          <w:sz w:val="26"/>
          <w:szCs w:val="26"/>
        </w:rPr>
        <w:t xml:space="preserve"> - среднесписочная численность работающих (рабочих) за год, чел.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lastRenderedPageBreak/>
        <w:t>По аналогии исчисляется средняя выработка за полугодие, квартал, месяц.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2) Средняя дневная выработка рабочего определяется отношением суммы товарной продукции  к общему числу человеко-дней всех рабочих: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center"/>
        <w:rPr>
          <w:kern w:val="16"/>
          <w:sz w:val="26"/>
          <w:szCs w:val="26"/>
        </w:rPr>
      </w:pPr>
      <w:r w:rsidRPr="00DE3093">
        <w:rPr>
          <w:kern w:val="16"/>
          <w:position w:val="-26"/>
          <w:sz w:val="26"/>
          <w:szCs w:val="26"/>
        </w:rPr>
        <w:object w:dxaOrig="1540" w:dyaOrig="639">
          <v:shape id="_x0000_i1032" type="#_x0000_t75" style="width:76.8pt;height:31.8pt" o:ole="">
            <v:imagedata r:id="rId61" o:title=""/>
          </v:shape>
          <o:OLEObject Type="Embed" ProgID="Equation.3" ShapeID="_x0000_i1032" DrawAspect="Content" ObjectID="_1489307590" r:id="rId62"/>
        </w:object>
      </w:r>
      <w:r w:rsidRPr="00DE3093">
        <w:rPr>
          <w:kern w:val="16"/>
          <w:sz w:val="26"/>
          <w:szCs w:val="26"/>
        </w:rPr>
        <w:t xml:space="preserve">,   </w:t>
      </w:r>
      <w:r w:rsidR="004C290B">
        <w:rPr>
          <w:kern w:val="16"/>
          <w:sz w:val="26"/>
          <w:szCs w:val="26"/>
        </w:rPr>
        <w:t>(46)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3) Среднечасовая выработка рабочего определяется отношением суммы товарной продукции к общему числу человеко-часов всех рабочих: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center"/>
        <w:rPr>
          <w:kern w:val="16"/>
          <w:sz w:val="26"/>
          <w:szCs w:val="26"/>
        </w:rPr>
      </w:pPr>
      <w:r w:rsidRPr="00DE3093">
        <w:rPr>
          <w:kern w:val="16"/>
          <w:position w:val="-24"/>
          <w:sz w:val="26"/>
          <w:szCs w:val="26"/>
        </w:rPr>
        <w:object w:dxaOrig="1700" w:dyaOrig="620">
          <v:shape id="_x0000_i1033" type="#_x0000_t75" style="width:84pt;height:30.6pt" o:ole="">
            <v:imagedata r:id="rId63" o:title=""/>
          </v:shape>
          <o:OLEObject Type="Embed" ProgID="Equation.3" ShapeID="_x0000_i1033" DrawAspect="Content" ObjectID="_1489307591" r:id="rId64"/>
        </w:object>
      </w:r>
      <w:r w:rsidRPr="00DE3093">
        <w:rPr>
          <w:kern w:val="16"/>
          <w:sz w:val="26"/>
          <w:szCs w:val="26"/>
        </w:rPr>
        <w:t xml:space="preserve"> , </w:t>
      </w:r>
      <w:r w:rsidR="004C290B">
        <w:rPr>
          <w:kern w:val="16"/>
          <w:sz w:val="26"/>
          <w:szCs w:val="26"/>
        </w:rPr>
        <w:t>(47)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Производительность труда зависит от следующих групп факторов: повышения технического уровня производства, улучшения организации производства и труда, изменения структуры и ассортимента продукции.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pStyle w:val="10"/>
        <w:tabs>
          <w:tab w:val="clear" w:pos="720"/>
        </w:tabs>
        <w:ind w:left="0" w:firstLine="0"/>
        <w:rPr>
          <w:sz w:val="26"/>
          <w:szCs w:val="26"/>
        </w:rPr>
      </w:pPr>
    </w:p>
    <w:p w:rsidR="002E105F" w:rsidRDefault="00E2580B" w:rsidP="002E105F">
      <w:pPr>
        <w:pStyle w:val="10"/>
        <w:tabs>
          <w:tab w:val="clear" w:pos="720"/>
        </w:tabs>
        <w:ind w:left="357" w:hanging="357"/>
        <w:jc w:val="center"/>
        <w:rPr>
          <w:b/>
          <w:bCs/>
          <w:sz w:val="26"/>
          <w:szCs w:val="26"/>
        </w:rPr>
      </w:pPr>
      <w:r w:rsidRPr="00DE3093">
        <w:rPr>
          <w:b/>
          <w:bCs/>
          <w:sz w:val="26"/>
          <w:szCs w:val="26"/>
        </w:rPr>
        <w:t>ЗАДАЧА №8</w:t>
      </w:r>
    </w:p>
    <w:p w:rsidR="00DE3093" w:rsidRDefault="00DE3093" w:rsidP="002E105F">
      <w:pPr>
        <w:pStyle w:val="10"/>
        <w:tabs>
          <w:tab w:val="clear" w:pos="720"/>
        </w:tabs>
        <w:ind w:left="357" w:hanging="357"/>
        <w:jc w:val="center"/>
        <w:rPr>
          <w:b/>
          <w:bCs/>
          <w:sz w:val="26"/>
          <w:szCs w:val="26"/>
        </w:rPr>
      </w:pPr>
    </w:p>
    <w:p w:rsidR="00DE3093" w:rsidRDefault="00DE3093" w:rsidP="002E105F">
      <w:pPr>
        <w:pStyle w:val="10"/>
        <w:tabs>
          <w:tab w:val="clear" w:pos="720"/>
        </w:tabs>
        <w:ind w:left="357" w:hanging="357"/>
        <w:jc w:val="center"/>
        <w:rPr>
          <w:b/>
          <w:bCs/>
          <w:sz w:val="26"/>
          <w:szCs w:val="26"/>
        </w:rPr>
      </w:pPr>
      <w:r w:rsidRPr="002E105F">
        <w:rPr>
          <w:rFonts w:eastAsia="Times New Roman"/>
          <w:color w:val="333333"/>
          <w:sz w:val="26"/>
          <w:szCs w:val="26"/>
          <w:u w:val="single"/>
        </w:rPr>
        <w:t>Исх</w:t>
      </w:r>
      <w:r>
        <w:rPr>
          <w:rFonts w:eastAsia="Times New Roman"/>
          <w:color w:val="333333"/>
          <w:sz w:val="26"/>
          <w:szCs w:val="26"/>
          <w:u w:val="single"/>
        </w:rPr>
        <w:t>одные данные для всех вариантов</w:t>
      </w:r>
    </w:p>
    <w:p w:rsidR="00DE3093" w:rsidRPr="00DE3093" w:rsidRDefault="00DE3093" w:rsidP="002E105F">
      <w:pPr>
        <w:pStyle w:val="10"/>
        <w:tabs>
          <w:tab w:val="clear" w:pos="720"/>
        </w:tabs>
        <w:ind w:left="357" w:hanging="357"/>
        <w:jc w:val="center"/>
        <w:rPr>
          <w:sz w:val="26"/>
          <w:szCs w:val="26"/>
        </w:rPr>
      </w:pPr>
    </w:p>
    <w:p w:rsidR="002E105F" w:rsidRPr="00DE3093" w:rsidRDefault="002E105F" w:rsidP="002E105F">
      <w:pPr>
        <w:pStyle w:val="10"/>
        <w:tabs>
          <w:tab w:val="clear" w:pos="720"/>
        </w:tabs>
        <w:ind w:left="0" w:firstLine="0"/>
        <w:jc w:val="both"/>
        <w:rPr>
          <w:b/>
          <w:sz w:val="26"/>
          <w:szCs w:val="26"/>
        </w:rPr>
      </w:pPr>
      <w:r w:rsidRPr="00DE3093">
        <w:rPr>
          <w:b/>
          <w:bCs/>
          <w:sz w:val="26"/>
          <w:szCs w:val="26"/>
        </w:rPr>
        <w:t xml:space="preserve">Определить расценку на одно изделие, месячную сдельно-премиальную зарплату рабочего, если </w:t>
      </w:r>
      <w:r w:rsidRPr="00DE3093">
        <w:rPr>
          <w:b/>
          <w:sz w:val="26"/>
          <w:szCs w:val="26"/>
        </w:rPr>
        <w:t>норма штучного времени на обработку одного изделия составляет 50 мин., часовая тарифная ставка 42 руб., за месяц изготовлено 200 деталей. Премия составляет 30% сдельной зарплаты.</w:t>
      </w:r>
    </w:p>
    <w:p w:rsidR="002E105F" w:rsidRPr="00DE3093" w:rsidRDefault="002E105F" w:rsidP="002E105F">
      <w:pPr>
        <w:rPr>
          <w:b/>
          <w:bCs/>
          <w:kern w:val="16"/>
          <w:sz w:val="26"/>
          <w:szCs w:val="26"/>
        </w:rPr>
      </w:pPr>
    </w:p>
    <w:p w:rsidR="002E105F" w:rsidRPr="00DE3093" w:rsidRDefault="002E105F" w:rsidP="002E105F">
      <w:pPr>
        <w:ind w:firstLine="709"/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Методические указания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Различают две формы оплаты труда - сдельную и повременную.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Сдельная оплата труда определяется количеством и сложностью выполняемой работы на основе расценок за единицу работы. Она применяется для большинства основных рабочих и отдельных гру</w:t>
      </w:r>
      <w:proofErr w:type="gramStart"/>
      <w:r w:rsidRPr="00DE3093">
        <w:rPr>
          <w:kern w:val="16"/>
          <w:sz w:val="26"/>
          <w:szCs w:val="26"/>
        </w:rPr>
        <w:t>пп всп</w:t>
      </w:r>
      <w:proofErr w:type="gramEnd"/>
      <w:r w:rsidRPr="00DE3093">
        <w:rPr>
          <w:kern w:val="16"/>
          <w:sz w:val="26"/>
          <w:szCs w:val="26"/>
        </w:rPr>
        <w:t>омогательных рабочих, в случае наличия системы нормирования труда, хорошо поставленного учета результатов труда, реальных возможностей для работников перевыполнять установленные задания и др.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Повременная оплата - это оплата за отработанное нормативное время с учетом уровня квалификации работника. Данную форму оплаты труда рационально применять в тех случаях, когда функции работника сводятся к наблюдению за ходом технологического процесса, там, где функционируют поточные линии со строго заданным ритмом, если увеличение выпуска продукции может привести к браку и др.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proofErr w:type="gramStart"/>
      <w:r w:rsidRPr="00DE3093">
        <w:rPr>
          <w:kern w:val="16"/>
          <w:sz w:val="26"/>
          <w:szCs w:val="26"/>
        </w:rPr>
        <w:t>Различают несколько систем оплаты труда: простая сдельная, сдельно-премиальная, сдельно-прогрессивная, косвенно-сдельная, аккордная, простая повременная, повременно-премиальная.</w:t>
      </w:r>
      <w:proofErr w:type="gramEnd"/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Выделяют также индивидуальную и коллективную формы оплаты труда.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Расчет простой сдельной заработной платы: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center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lastRenderedPageBreak/>
        <w:t>ЗП</w:t>
      </w:r>
      <w:r w:rsidRPr="00DE3093">
        <w:rPr>
          <w:kern w:val="16"/>
          <w:sz w:val="26"/>
          <w:szCs w:val="26"/>
          <w:vertAlign w:val="subscript"/>
        </w:rPr>
        <w:t>сд</w:t>
      </w:r>
      <w:proofErr w:type="spellEnd"/>
      <w:r w:rsidRPr="00DE3093">
        <w:rPr>
          <w:kern w:val="16"/>
          <w:sz w:val="26"/>
          <w:szCs w:val="26"/>
        </w:rPr>
        <w:t xml:space="preserve"> = Σ</w:t>
      </w:r>
      <w:r w:rsidRPr="00DE3093">
        <w:rPr>
          <w:kern w:val="16"/>
          <w:sz w:val="26"/>
          <w:szCs w:val="26"/>
          <w:lang w:val="en-US"/>
        </w:rPr>
        <w:t>Q</w:t>
      </w:r>
      <w:r w:rsidRPr="00DE3093">
        <w:rPr>
          <w:kern w:val="16"/>
          <w:sz w:val="26"/>
          <w:szCs w:val="26"/>
          <w:vertAlign w:val="subscript"/>
          <w:lang w:val="en-US"/>
        </w:rPr>
        <w:t>i</w:t>
      </w:r>
      <w:r w:rsidRPr="00DE3093">
        <w:rPr>
          <w:kern w:val="16"/>
          <w:sz w:val="26"/>
          <w:szCs w:val="26"/>
        </w:rPr>
        <w:t xml:space="preserve"> * </w:t>
      </w:r>
      <w:proofErr w:type="spellStart"/>
      <w:r w:rsidRPr="00DE3093">
        <w:rPr>
          <w:kern w:val="16"/>
          <w:sz w:val="26"/>
          <w:szCs w:val="26"/>
        </w:rPr>
        <w:t>Р</w:t>
      </w:r>
      <w:r w:rsidRPr="00DE3093">
        <w:rPr>
          <w:kern w:val="16"/>
          <w:sz w:val="26"/>
          <w:szCs w:val="26"/>
          <w:vertAlign w:val="subscript"/>
        </w:rPr>
        <w:t>сд</w:t>
      </w:r>
      <w:proofErr w:type="spellEnd"/>
      <w:proofErr w:type="gramStart"/>
      <w:r w:rsidRPr="00DE3093">
        <w:rPr>
          <w:kern w:val="16"/>
          <w:sz w:val="26"/>
          <w:szCs w:val="26"/>
          <w:vertAlign w:val="subscript"/>
          <w:lang w:val="en-US"/>
        </w:rPr>
        <w:t>i</w:t>
      </w:r>
      <w:proofErr w:type="gramEnd"/>
      <w:r w:rsidRPr="00DE3093">
        <w:rPr>
          <w:kern w:val="16"/>
          <w:sz w:val="26"/>
          <w:szCs w:val="26"/>
        </w:rPr>
        <w:t xml:space="preserve"> ,           </w:t>
      </w:r>
      <w:r w:rsidR="004C290B">
        <w:rPr>
          <w:kern w:val="16"/>
          <w:sz w:val="26"/>
          <w:szCs w:val="26"/>
        </w:rPr>
        <w:t>(48)</w:t>
      </w:r>
      <w:r w:rsidRPr="00DE3093">
        <w:rPr>
          <w:kern w:val="16"/>
          <w:sz w:val="26"/>
          <w:szCs w:val="26"/>
        </w:rPr>
        <w:t xml:space="preserve"> </w:t>
      </w:r>
    </w:p>
    <w:p w:rsidR="002E105F" w:rsidRPr="00DE3093" w:rsidRDefault="000B1DEE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где</w:t>
      </w:r>
      <w:r w:rsidRPr="00DE3093">
        <w:rPr>
          <w:kern w:val="16"/>
          <w:sz w:val="26"/>
          <w:szCs w:val="26"/>
        </w:rPr>
        <w:t xml:space="preserve"> </w:t>
      </w:r>
      <w:proofErr w:type="spellStart"/>
      <w:r w:rsidR="002E105F" w:rsidRPr="00DE3093">
        <w:rPr>
          <w:kern w:val="16"/>
          <w:sz w:val="26"/>
          <w:szCs w:val="26"/>
        </w:rPr>
        <w:t>ЗП</w:t>
      </w:r>
      <w:r w:rsidR="002E105F" w:rsidRPr="00DE3093">
        <w:rPr>
          <w:kern w:val="16"/>
          <w:sz w:val="26"/>
          <w:szCs w:val="26"/>
          <w:vertAlign w:val="subscript"/>
        </w:rPr>
        <w:t>сд</w:t>
      </w:r>
      <w:proofErr w:type="spellEnd"/>
      <w:r w:rsidR="002E105F" w:rsidRPr="00DE3093">
        <w:rPr>
          <w:kern w:val="16"/>
          <w:sz w:val="26"/>
          <w:szCs w:val="26"/>
        </w:rPr>
        <w:t xml:space="preserve"> </w:t>
      </w:r>
      <w:proofErr w:type="gramStart"/>
      <w:r w:rsidR="002E105F" w:rsidRPr="00DE3093">
        <w:rPr>
          <w:kern w:val="16"/>
          <w:sz w:val="26"/>
          <w:szCs w:val="26"/>
        </w:rPr>
        <w:t>-о</w:t>
      </w:r>
      <w:proofErr w:type="gramEnd"/>
      <w:r w:rsidR="002E105F" w:rsidRPr="00DE3093">
        <w:rPr>
          <w:kern w:val="16"/>
          <w:sz w:val="26"/>
          <w:szCs w:val="26"/>
        </w:rPr>
        <w:t xml:space="preserve">бщий заработок рабочего за расчетный период, руб., 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gramStart"/>
      <w:r w:rsidRPr="00DE3093">
        <w:rPr>
          <w:kern w:val="16"/>
          <w:sz w:val="26"/>
          <w:szCs w:val="26"/>
          <w:lang w:val="en-US"/>
        </w:rPr>
        <w:t>Q</w:t>
      </w:r>
      <w:r w:rsidRPr="00DE3093">
        <w:rPr>
          <w:kern w:val="16"/>
          <w:sz w:val="26"/>
          <w:szCs w:val="26"/>
          <w:vertAlign w:val="subscript"/>
          <w:lang w:val="en-US"/>
        </w:rPr>
        <w:t>i</w:t>
      </w:r>
      <w:r w:rsidRPr="00DE3093">
        <w:rPr>
          <w:kern w:val="16"/>
          <w:sz w:val="26"/>
          <w:szCs w:val="26"/>
          <w:vertAlign w:val="subscript"/>
        </w:rPr>
        <w:t xml:space="preserve"> </w:t>
      </w:r>
      <w:r w:rsidRPr="00DE3093">
        <w:rPr>
          <w:kern w:val="16"/>
          <w:sz w:val="26"/>
          <w:szCs w:val="26"/>
        </w:rPr>
        <w:t xml:space="preserve"> объём</w:t>
      </w:r>
      <w:proofErr w:type="gramEnd"/>
      <w:r w:rsidRPr="00DE3093">
        <w:rPr>
          <w:kern w:val="16"/>
          <w:sz w:val="26"/>
          <w:szCs w:val="26"/>
        </w:rPr>
        <w:t xml:space="preserve"> произведенной продукции (работ) </w:t>
      </w:r>
      <w:r w:rsidRPr="00DE3093">
        <w:rPr>
          <w:kern w:val="16"/>
          <w:sz w:val="26"/>
          <w:szCs w:val="26"/>
          <w:lang w:val="en-US"/>
        </w:rPr>
        <w:t>i</w:t>
      </w:r>
      <w:r w:rsidRPr="00DE3093">
        <w:rPr>
          <w:kern w:val="16"/>
          <w:sz w:val="26"/>
          <w:szCs w:val="26"/>
        </w:rPr>
        <w:t xml:space="preserve">- </w:t>
      </w:r>
      <w:proofErr w:type="spellStart"/>
      <w:r w:rsidRPr="00DE3093">
        <w:rPr>
          <w:kern w:val="16"/>
          <w:sz w:val="26"/>
          <w:szCs w:val="26"/>
        </w:rPr>
        <w:t>го</w:t>
      </w:r>
      <w:proofErr w:type="spellEnd"/>
      <w:r w:rsidRPr="00DE3093">
        <w:rPr>
          <w:kern w:val="16"/>
          <w:sz w:val="26"/>
          <w:szCs w:val="26"/>
        </w:rPr>
        <w:t xml:space="preserve"> вида в натуральном выражении за расчетный период, шт.,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Р</w:t>
      </w:r>
      <w:r w:rsidRPr="00DE3093">
        <w:rPr>
          <w:kern w:val="16"/>
          <w:sz w:val="26"/>
          <w:szCs w:val="26"/>
          <w:vertAlign w:val="subscript"/>
        </w:rPr>
        <w:t>сд</w:t>
      </w:r>
      <w:proofErr w:type="spellEnd"/>
      <w:r w:rsidRPr="00DE3093">
        <w:rPr>
          <w:kern w:val="16"/>
          <w:sz w:val="26"/>
          <w:szCs w:val="26"/>
          <w:vertAlign w:val="subscript"/>
          <w:lang w:val="en-US"/>
        </w:rPr>
        <w:t>i</w:t>
      </w:r>
      <w:r w:rsidRPr="00DE3093">
        <w:rPr>
          <w:kern w:val="16"/>
          <w:sz w:val="26"/>
          <w:szCs w:val="26"/>
          <w:vertAlign w:val="subscript"/>
        </w:rPr>
        <w:t xml:space="preserve"> </w:t>
      </w:r>
      <w:r w:rsidRPr="00DE3093">
        <w:rPr>
          <w:kern w:val="16"/>
          <w:sz w:val="26"/>
          <w:szCs w:val="26"/>
        </w:rPr>
        <w:t xml:space="preserve"> - </w:t>
      </w:r>
      <w:proofErr w:type="gramStart"/>
      <w:r w:rsidRPr="00DE3093">
        <w:rPr>
          <w:kern w:val="16"/>
          <w:sz w:val="26"/>
          <w:szCs w:val="26"/>
          <w:lang w:val="en-US"/>
        </w:rPr>
        <w:t>c</w:t>
      </w:r>
      <w:proofErr w:type="gramEnd"/>
      <w:r w:rsidRPr="00DE3093">
        <w:rPr>
          <w:kern w:val="16"/>
          <w:sz w:val="26"/>
          <w:szCs w:val="26"/>
        </w:rPr>
        <w:t xml:space="preserve">дельная расценка за единицу </w:t>
      </w:r>
      <w:r w:rsidRPr="00DE3093">
        <w:rPr>
          <w:kern w:val="16"/>
          <w:sz w:val="26"/>
          <w:szCs w:val="26"/>
          <w:lang w:val="en-US"/>
        </w:rPr>
        <w:t>i</w:t>
      </w:r>
      <w:r w:rsidRPr="00DE3093">
        <w:rPr>
          <w:kern w:val="16"/>
          <w:sz w:val="26"/>
          <w:szCs w:val="26"/>
        </w:rPr>
        <w:t xml:space="preserve">- </w:t>
      </w:r>
      <w:proofErr w:type="spellStart"/>
      <w:r w:rsidRPr="00DE3093">
        <w:rPr>
          <w:kern w:val="16"/>
          <w:sz w:val="26"/>
          <w:szCs w:val="26"/>
        </w:rPr>
        <w:t>го</w:t>
      </w:r>
      <w:proofErr w:type="spellEnd"/>
      <w:r w:rsidRPr="00DE3093">
        <w:rPr>
          <w:kern w:val="16"/>
          <w:sz w:val="26"/>
          <w:szCs w:val="26"/>
        </w:rPr>
        <w:t xml:space="preserve"> вида продукции (работ), </w:t>
      </w:r>
      <w:proofErr w:type="spellStart"/>
      <w:r w:rsidRPr="00DE3093">
        <w:rPr>
          <w:kern w:val="16"/>
          <w:sz w:val="26"/>
          <w:szCs w:val="26"/>
        </w:rPr>
        <w:t>руб</w:t>
      </w:r>
      <w:proofErr w:type="spellEnd"/>
      <w:r w:rsidRPr="00DE3093">
        <w:rPr>
          <w:kern w:val="16"/>
          <w:sz w:val="26"/>
          <w:szCs w:val="26"/>
        </w:rPr>
        <w:t>/шт.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0B1DEE">
      <w:pPr>
        <w:ind w:firstLine="708"/>
        <w:jc w:val="center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Р</w:t>
      </w:r>
      <w:r w:rsidRPr="00DE3093">
        <w:rPr>
          <w:kern w:val="16"/>
          <w:sz w:val="26"/>
          <w:szCs w:val="26"/>
          <w:vertAlign w:val="subscript"/>
        </w:rPr>
        <w:t>сд</w:t>
      </w:r>
      <w:proofErr w:type="spellEnd"/>
      <w:proofErr w:type="gramStart"/>
      <w:r w:rsidRPr="00DE3093">
        <w:rPr>
          <w:kern w:val="16"/>
          <w:sz w:val="26"/>
          <w:szCs w:val="26"/>
          <w:vertAlign w:val="subscript"/>
          <w:lang w:val="en-US"/>
        </w:rPr>
        <w:t>i</w:t>
      </w:r>
      <w:proofErr w:type="gramEnd"/>
      <w:r w:rsidRPr="00DE3093">
        <w:rPr>
          <w:kern w:val="16"/>
          <w:sz w:val="26"/>
          <w:szCs w:val="26"/>
        </w:rPr>
        <w:t xml:space="preserve"> = </w:t>
      </w:r>
      <w:r w:rsidRPr="00DE3093">
        <w:rPr>
          <w:kern w:val="16"/>
          <w:sz w:val="26"/>
          <w:szCs w:val="26"/>
          <w:lang w:val="en-US"/>
        </w:rPr>
        <w:t>t</w:t>
      </w:r>
      <w:r w:rsidRPr="00DE3093">
        <w:rPr>
          <w:kern w:val="16"/>
          <w:sz w:val="26"/>
          <w:szCs w:val="26"/>
          <w:vertAlign w:val="subscript"/>
        </w:rPr>
        <w:t>н</w:t>
      </w:r>
      <w:r w:rsidRPr="00DE3093">
        <w:rPr>
          <w:kern w:val="16"/>
          <w:sz w:val="26"/>
          <w:szCs w:val="26"/>
          <w:vertAlign w:val="subscript"/>
          <w:lang w:val="en-US"/>
        </w:rPr>
        <w:t>i</w:t>
      </w:r>
      <w:r w:rsidRPr="00DE3093">
        <w:rPr>
          <w:kern w:val="16"/>
          <w:sz w:val="26"/>
          <w:szCs w:val="26"/>
        </w:rPr>
        <w:t xml:space="preserve"> * </w:t>
      </w:r>
      <w:r w:rsidRPr="00DE3093">
        <w:rPr>
          <w:kern w:val="16"/>
          <w:position w:val="-6"/>
          <w:sz w:val="26"/>
          <w:szCs w:val="26"/>
          <w:lang w:val="en-US"/>
        </w:rPr>
        <w:object w:dxaOrig="480" w:dyaOrig="340">
          <v:shape id="_x0000_i1034" type="#_x0000_t75" style="width:24pt;height:16.8pt" o:ole="">
            <v:imagedata r:id="rId65" o:title=""/>
          </v:shape>
          <o:OLEObject Type="Embed" ProgID="Equation.3" ShapeID="_x0000_i1034" DrawAspect="Content" ObjectID="_1489307592" r:id="rId66"/>
        </w:object>
      </w:r>
      <w:r w:rsidRPr="00DE3093">
        <w:rPr>
          <w:kern w:val="16"/>
          <w:sz w:val="26"/>
          <w:szCs w:val="26"/>
        </w:rPr>
        <w:t xml:space="preserve"> ,  </w:t>
      </w:r>
      <w:r w:rsidR="000B1DEE">
        <w:rPr>
          <w:kern w:val="16"/>
          <w:sz w:val="26"/>
          <w:szCs w:val="26"/>
        </w:rPr>
        <w:tab/>
      </w:r>
      <w:r w:rsidR="000B1DEE">
        <w:rPr>
          <w:kern w:val="16"/>
          <w:sz w:val="26"/>
          <w:szCs w:val="26"/>
        </w:rPr>
        <w:tab/>
      </w:r>
      <w:r w:rsidR="000B1DEE">
        <w:rPr>
          <w:kern w:val="16"/>
          <w:sz w:val="26"/>
          <w:szCs w:val="26"/>
        </w:rPr>
        <w:tab/>
      </w:r>
      <w:r w:rsidRPr="00DE3093">
        <w:rPr>
          <w:kern w:val="16"/>
          <w:sz w:val="26"/>
          <w:szCs w:val="26"/>
        </w:rPr>
        <w:t xml:space="preserve"> </w:t>
      </w:r>
      <w:r w:rsidR="004C290B">
        <w:rPr>
          <w:kern w:val="16"/>
          <w:sz w:val="26"/>
          <w:szCs w:val="26"/>
        </w:rPr>
        <w:t>(49)</w:t>
      </w:r>
      <w:r w:rsidRPr="00DE3093">
        <w:rPr>
          <w:kern w:val="16"/>
          <w:sz w:val="26"/>
          <w:szCs w:val="26"/>
        </w:rPr>
        <w:t xml:space="preserve">    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0B1DEE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где</w:t>
      </w:r>
      <w:r w:rsidRPr="000B1DEE">
        <w:rPr>
          <w:kern w:val="16"/>
          <w:sz w:val="26"/>
          <w:szCs w:val="26"/>
        </w:rPr>
        <w:t xml:space="preserve"> </w:t>
      </w:r>
      <w:r w:rsidR="002E105F" w:rsidRPr="00DE3093">
        <w:rPr>
          <w:kern w:val="16"/>
          <w:sz w:val="26"/>
          <w:szCs w:val="26"/>
          <w:lang w:val="en-US"/>
        </w:rPr>
        <w:t>t</w:t>
      </w:r>
      <w:r w:rsidR="002E105F" w:rsidRPr="00DE3093">
        <w:rPr>
          <w:kern w:val="16"/>
          <w:sz w:val="26"/>
          <w:szCs w:val="26"/>
          <w:vertAlign w:val="subscript"/>
        </w:rPr>
        <w:t>н</w:t>
      </w:r>
      <w:r w:rsidR="002E105F" w:rsidRPr="00DE3093">
        <w:rPr>
          <w:kern w:val="16"/>
          <w:sz w:val="26"/>
          <w:szCs w:val="26"/>
          <w:vertAlign w:val="subscript"/>
          <w:lang w:val="en-US"/>
        </w:rPr>
        <w:t>i</w:t>
      </w:r>
      <w:r w:rsidR="002E105F" w:rsidRPr="00DE3093">
        <w:rPr>
          <w:kern w:val="16"/>
          <w:sz w:val="26"/>
          <w:szCs w:val="26"/>
        </w:rPr>
        <w:t xml:space="preserve"> - норма времени на производство единицы </w:t>
      </w:r>
      <w:r w:rsidR="002E105F" w:rsidRPr="00DE3093">
        <w:rPr>
          <w:kern w:val="16"/>
          <w:sz w:val="26"/>
          <w:szCs w:val="26"/>
          <w:lang w:val="en-US"/>
        </w:rPr>
        <w:t>i</w:t>
      </w:r>
      <w:r w:rsidR="002E105F" w:rsidRPr="00DE3093">
        <w:rPr>
          <w:kern w:val="16"/>
          <w:sz w:val="26"/>
          <w:szCs w:val="26"/>
        </w:rPr>
        <w:t xml:space="preserve"> - </w:t>
      </w:r>
      <w:proofErr w:type="spellStart"/>
      <w:r w:rsidR="002E105F" w:rsidRPr="00DE3093">
        <w:rPr>
          <w:kern w:val="16"/>
          <w:sz w:val="26"/>
          <w:szCs w:val="26"/>
        </w:rPr>
        <w:t>го</w:t>
      </w:r>
      <w:proofErr w:type="spellEnd"/>
      <w:r w:rsidR="002E105F" w:rsidRPr="00DE3093">
        <w:rPr>
          <w:kern w:val="16"/>
          <w:sz w:val="26"/>
          <w:szCs w:val="26"/>
        </w:rPr>
        <w:t xml:space="preserve"> вида продукции (работ), час</w:t>
      </w:r>
      <w:proofErr w:type="gramStart"/>
      <w:r w:rsidR="002E105F" w:rsidRPr="00DE3093">
        <w:rPr>
          <w:kern w:val="16"/>
          <w:sz w:val="26"/>
          <w:szCs w:val="26"/>
        </w:rPr>
        <w:t>.</w:t>
      </w:r>
      <w:proofErr w:type="gramEnd"/>
      <w:r w:rsidR="002E105F" w:rsidRPr="00DE3093">
        <w:rPr>
          <w:kern w:val="16"/>
          <w:sz w:val="26"/>
          <w:szCs w:val="26"/>
        </w:rPr>
        <w:t>/</w:t>
      </w:r>
      <w:proofErr w:type="gramStart"/>
      <w:r w:rsidR="002E105F" w:rsidRPr="00DE3093">
        <w:rPr>
          <w:kern w:val="16"/>
          <w:sz w:val="26"/>
          <w:szCs w:val="26"/>
        </w:rPr>
        <w:t>ш</w:t>
      </w:r>
      <w:proofErr w:type="gramEnd"/>
      <w:r w:rsidR="002E105F" w:rsidRPr="00DE3093">
        <w:rPr>
          <w:kern w:val="16"/>
          <w:sz w:val="26"/>
          <w:szCs w:val="26"/>
        </w:rPr>
        <w:t>т.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С</w:t>
      </w:r>
      <w:r w:rsidRPr="00DE3093">
        <w:rPr>
          <w:kern w:val="16"/>
          <w:sz w:val="26"/>
          <w:szCs w:val="26"/>
          <w:vertAlign w:val="subscript"/>
        </w:rPr>
        <w:t>час</w:t>
      </w:r>
      <w:proofErr w:type="spellEnd"/>
      <w:proofErr w:type="gramStart"/>
      <w:r w:rsidRPr="00DE3093">
        <w:rPr>
          <w:kern w:val="16"/>
          <w:sz w:val="26"/>
          <w:szCs w:val="26"/>
          <w:vertAlign w:val="subscript"/>
          <w:lang w:val="en-US"/>
        </w:rPr>
        <w:t>i</w:t>
      </w:r>
      <w:proofErr w:type="gramEnd"/>
      <w:r w:rsidRPr="00DE3093">
        <w:rPr>
          <w:kern w:val="16"/>
          <w:sz w:val="26"/>
          <w:szCs w:val="26"/>
        </w:rPr>
        <w:t xml:space="preserve"> - средняя часовая тарифная ставка </w:t>
      </w:r>
      <w:r w:rsidRPr="00DE3093">
        <w:rPr>
          <w:kern w:val="16"/>
          <w:sz w:val="26"/>
          <w:szCs w:val="26"/>
          <w:lang w:val="en-US"/>
        </w:rPr>
        <w:t>i</w:t>
      </w:r>
      <w:r w:rsidRPr="00DE3093">
        <w:rPr>
          <w:kern w:val="16"/>
          <w:sz w:val="26"/>
          <w:szCs w:val="26"/>
        </w:rPr>
        <w:t xml:space="preserve"> - </w:t>
      </w:r>
      <w:proofErr w:type="spellStart"/>
      <w:r w:rsidRPr="00DE3093">
        <w:rPr>
          <w:kern w:val="16"/>
          <w:sz w:val="26"/>
          <w:szCs w:val="26"/>
        </w:rPr>
        <w:t>го</w:t>
      </w:r>
      <w:proofErr w:type="spellEnd"/>
      <w:r w:rsidRPr="00DE3093">
        <w:rPr>
          <w:kern w:val="16"/>
          <w:sz w:val="26"/>
          <w:szCs w:val="26"/>
        </w:rPr>
        <w:t xml:space="preserve"> вида продукции (работ), руб./час.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Расчет сдельно-прогрессивной заработной платы: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center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ЗП</w:t>
      </w:r>
      <w:r w:rsidRPr="00DE3093">
        <w:rPr>
          <w:kern w:val="16"/>
          <w:sz w:val="26"/>
          <w:szCs w:val="26"/>
          <w:vertAlign w:val="subscript"/>
        </w:rPr>
        <w:t>сд.пр</w:t>
      </w:r>
      <w:proofErr w:type="spellEnd"/>
      <w:r w:rsidRPr="00DE3093">
        <w:rPr>
          <w:kern w:val="16"/>
          <w:sz w:val="26"/>
          <w:szCs w:val="26"/>
          <w:vertAlign w:val="subscript"/>
        </w:rPr>
        <w:t>.</w:t>
      </w:r>
      <w:r w:rsidRPr="00DE3093">
        <w:rPr>
          <w:kern w:val="16"/>
          <w:sz w:val="26"/>
          <w:szCs w:val="26"/>
        </w:rPr>
        <w:t xml:space="preserve"> = </w:t>
      </w:r>
      <w:r w:rsidRPr="00DE3093">
        <w:rPr>
          <w:kern w:val="16"/>
          <w:sz w:val="26"/>
          <w:szCs w:val="26"/>
          <w:lang w:val="en-US"/>
        </w:rPr>
        <w:t>Q</w:t>
      </w:r>
      <w:r w:rsidRPr="00DE3093">
        <w:rPr>
          <w:kern w:val="16"/>
          <w:sz w:val="26"/>
          <w:szCs w:val="26"/>
          <w:vertAlign w:val="subscript"/>
        </w:rPr>
        <w:t>н</w:t>
      </w:r>
      <w:r w:rsidRPr="00DE3093">
        <w:rPr>
          <w:kern w:val="16"/>
          <w:sz w:val="26"/>
          <w:szCs w:val="26"/>
        </w:rPr>
        <w:t xml:space="preserve"> * </w:t>
      </w:r>
      <w:proofErr w:type="spellStart"/>
      <w:r w:rsidRPr="00DE3093">
        <w:rPr>
          <w:kern w:val="16"/>
          <w:sz w:val="26"/>
          <w:szCs w:val="26"/>
        </w:rPr>
        <w:t>Р</w:t>
      </w:r>
      <w:r w:rsidRPr="00DE3093">
        <w:rPr>
          <w:kern w:val="16"/>
          <w:sz w:val="26"/>
          <w:szCs w:val="26"/>
          <w:vertAlign w:val="subscript"/>
        </w:rPr>
        <w:t>сд</w:t>
      </w:r>
      <w:proofErr w:type="spellEnd"/>
      <w:r w:rsidRPr="00DE3093">
        <w:rPr>
          <w:kern w:val="16"/>
          <w:sz w:val="26"/>
          <w:szCs w:val="26"/>
        </w:rPr>
        <w:t xml:space="preserve"> + </w:t>
      </w:r>
      <w:r w:rsidRPr="00DE3093">
        <w:rPr>
          <w:kern w:val="16"/>
          <w:sz w:val="26"/>
          <w:szCs w:val="26"/>
          <w:lang w:val="en-US"/>
        </w:rPr>
        <w:t>Q</w:t>
      </w:r>
      <w:r w:rsidRPr="00DE3093">
        <w:rPr>
          <w:kern w:val="16"/>
          <w:sz w:val="26"/>
          <w:szCs w:val="26"/>
        </w:rPr>
        <w:t xml:space="preserve">” * </w:t>
      </w:r>
      <w:proofErr w:type="spellStart"/>
      <w:r w:rsidRPr="00DE3093">
        <w:rPr>
          <w:kern w:val="16"/>
          <w:sz w:val="26"/>
          <w:szCs w:val="26"/>
        </w:rPr>
        <w:t>Р”</w:t>
      </w:r>
      <w:proofErr w:type="gramStart"/>
      <w:r w:rsidRPr="00DE3093">
        <w:rPr>
          <w:kern w:val="16"/>
          <w:sz w:val="26"/>
          <w:szCs w:val="26"/>
          <w:vertAlign w:val="subscript"/>
        </w:rPr>
        <w:t>сд</w:t>
      </w:r>
      <w:proofErr w:type="spellEnd"/>
      <w:r w:rsidRPr="00DE3093">
        <w:rPr>
          <w:kern w:val="16"/>
          <w:sz w:val="26"/>
          <w:szCs w:val="26"/>
        </w:rPr>
        <w:t xml:space="preserve"> ,</w:t>
      </w:r>
      <w:proofErr w:type="gramEnd"/>
      <w:r w:rsidRPr="00DE3093">
        <w:rPr>
          <w:kern w:val="16"/>
          <w:sz w:val="26"/>
          <w:szCs w:val="26"/>
        </w:rPr>
        <w:t xml:space="preserve">     </w:t>
      </w:r>
      <w:r w:rsidR="000B1DEE">
        <w:rPr>
          <w:kern w:val="16"/>
          <w:sz w:val="26"/>
          <w:szCs w:val="26"/>
        </w:rPr>
        <w:tab/>
      </w:r>
      <w:r w:rsidR="004C290B">
        <w:rPr>
          <w:kern w:val="16"/>
          <w:sz w:val="26"/>
          <w:szCs w:val="26"/>
        </w:rPr>
        <w:t>(50)</w:t>
      </w:r>
      <w:r w:rsidRPr="00DE3093">
        <w:rPr>
          <w:kern w:val="16"/>
          <w:sz w:val="26"/>
          <w:szCs w:val="26"/>
        </w:rPr>
        <w:t xml:space="preserve"> </w:t>
      </w:r>
    </w:p>
    <w:p w:rsidR="002E105F" w:rsidRPr="00DE3093" w:rsidRDefault="002E105F" w:rsidP="002E105F">
      <w:pPr>
        <w:rPr>
          <w:kern w:val="16"/>
          <w:sz w:val="26"/>
          <w:szCs w:val="26"/>
        </w:rPr>
      </w:pPr>
    </w:p>
    <w:p w:rsidR="002E105F" w:rsidRPr="00DE3093" w:rsidRDefault="000B1DEE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 xml:space="preserve">где </w:t>
      </w:r>
      <w:proofErr w:type="spellStart"/>
      <w:r w:rsidR="002E105F" w:rsidRPr="00DE3093">
        <w:rPr>
          <w:kern w:val="16"/>
          <w:sz w:val="26"/>
          <w:szCs w:val="26"/>
        </w:rPr>
        <w:t>ЗП</w:t>
      </w:r>
      <w:r w:rsidR="002E105F" w:rsidRPr="00DE3093">
        <w:rPr>
          <w:kern w:val="16"/>
          <w:sz w:val="26"/>
          <w:szCs w:val="26"/>
          <w:vertAlign w:val="subscript"/>
        </w:rPr>
        <w:t>сд</w:t>
      </w:r>
      <w:proofErr w:type="gramStart"/>
      <w:r w:rsidR="002E105F" w:rsidRPr="00DE3093">
        <w:rPr>
          <w:kern w:val="16"/>
          <w:sz w:val="26"/>
          <w:szCs w:val="26"/>
          <w:vertAlign w:val="subscript"/>
        </w:rPr>
        <w:t>.п</w:t>
      </w:r>
      <w:proofErr w:type="gramEnd"/>
      <w:r w:rsidR="002E105F" w:rsidRPr="00DE3093">
        <w:rPr>
          <w:kern w:val="16"/>
          <w:sz w:val="26"/>
          <w:szCs w:val="26"/>
          <w:vertAlign w:val="subscript"/>
        </w:rPr>
        <w:t>р</w:t>
      </w:r>
      <w:proofErr w:type="spellEnd"/>
      <w:r w:rsidR="002E105F" w:rsidRPr="00DE3093">
        <w:rPr>
          <w:kern w:val="16"/>
          <w:sz w:val="26"/>
          <w:szCs w:val="26"/>
        </w:rPr>
        <w:t xml:space="preserve"> - общий заработок рабочего за расчетный период, руб., 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gramStart"/>
      <w:r w:rsidRPr="00DE3093">
        <w:rPr>
          <w:kern w:val="16"/>
          <w:sz w:val="26"/>
          <w:szCs w:val="26"/>
          <w:lang w:val="en-US"/>
        </w:rPr>
        <w:t>Q</w:t>
      </w:r>
      <w:r w:rsidRPr="00DE3093">
        <w:rPr>
          <w:kern w:val="16"/>
          <w:sz w:val="26"/>
          <w:szCs w:val="26"/>
          <w:vertAlign w:val="subscript"/>
        </w:rPr>
        <w:t>н</w:t>
      </w:r>
      <w:r w:rsidRPr="00DE3093">
        <w:rPr>
          <w:kern w:val="16"/>
          <w:sz w:val="26"/>
          <w:szCs w:val="26"/>
        </w:rPr>
        <w:t xml:space="preserve"> - объём выпуска продукции в натуральном выражении по норме за расчетный период, шт.</w:t>
      </w:r>
      <w:proofErr w:type="gramEnd"/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Р</w:t>
      </w:r>
      <w:r w:rsidRPr="00DE3093">
        <w:rPr>
          <w:kern w:val="16"/>
          <w:sz w:val="26"/>
          <w:szCs w:val="26"/>
          <w:vertAlign w:val="subscript"/>
        </w:rPr>
        <w:t>сд</w:t>
      </w:r>
      <w:proofErr w:type="spellEnd"/>
      <w:r w:rsidRPr="00DE3093">
        <w:rPr>
          <w:kern w:val="16"/>
          <w:sz w:val="26"/>
          <w:szCs w:val="26"/>
        </w:rPr>
        <w:t xml:space="preserve"> - сдельная расценка за единицу продукции, произведённой в пределах нормы, </w:t>
      </w:r>
      <w:proofErr w:type="spellStart"/>
      <w:r w:rsidRPr="00DE3093">
        <w:rPr>
          <w:kern w:val="16"/>
          <w:sz w:val="26"/>
          <w:szCs w:val="26"/>
        </w:rPr>
        <w:t>руб</w:t>
      </w:r>
      <w:proofErr w:type="spellEnd"/>
      <w:r w:rsidRPr="00DE3093">
        <w:rPr>
          <w:kern w:val="16"/>
          <w:sz w:val="26"/>
          <w:szCs w:val="26"/>
        </w:rPr>
        <w:t>/шт.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gramStart"/>
      <w:r w:rsidRPr="00DE3093">
        <w:rPr>
          <w:kern w:val="16"/>
          <w:sz w:val="26"/>
          <w:szCs w:val="26"/>
          <w:lang w:val="en-US"/>
        </w:rPr>
        <w:t>Q</w:t>
      </w:r>
      <w:r w:rsidRPr="00DE3093">
        <w:rPr>
          <w:kern w:val="16"/>
          <w:sz w:val="26"/>
          <w:szCs w:val="26"/>
        </w:rPr>
        <w:t>” - объём выпущенной продукции в натуральном выражении сверх нормы за расчетный период, шт.</w:t>
      </w:r>
      <w:proofErr w:type="gramEnd"/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Р</w:t>
      </w:r>
      <w:proofErr w:type="gramStart"/>
      <w:r w:rsidRPr="00DE3093">
        <w:rPr>
          <w:kern w:val="16"/>
          <w:sz w:val="26"/>
          <w:szCs w:val="26"/>
        </w:rPr>
        <w:t>”</w:t>
      </w:r>
      <w:r w:rsidRPr="00DE3093">
        <w:rPr>
          <w:kern w:val="16"/>
          <w:sz w:val="26"/>
          <w:szCs w:val="26"/>
          <w:vertAlign w:val="subscript"/>
        </w:rPr>
        <w:t>с</w:t>
      </w:r>
      <w:proofErr w:type="gramEnd"/>
      <w:r w:rsidRPr="00DE3093">
        <w:rPr>
          <w:kern w:val="16"/>
          <w:sz w:val="26"/>
          <w:szCs w:val="26"/>
          <w:vertAlign w:val="subscript"/>
        </w:rPr>
        <w:t>д</w:t>
      </w:r>
      <w:proofErr w:type="spellEnd"/>
      <w:r w:rsidRPr="00DE3093">
        <w:rPr>
          <w:kern w:val="16"/>
          <w:sz w:val="26"/>
          <w:szCs w:val="26"/>
        </w:rPr>
        <w:t xml:space="preserve"> - повышенная  (прогрессивная) сдельная расценка за единицу продукции, произведённой сверх нормы, </w:t>
      </w:r>
      <w:proofErr w:type="spellStart"/>
      <w:r w:rsidRPr="00DE3093">
        <w:rPr>
          <w:kern w:val="16"/>
          <w:sz w:val="26"/>
          <w:szCs w:val="26"/>
        </w:rPr>
        <w:t>руб</w:t>
      </w:r>
      <w:proofErr w:type="spellEnd"/>
      <w:r w:rsidRPr="00DE3093">
        <w:rPr>
          <w:kern w:val="16"/>
          <w:sz w:val="26"/>
          <w:szCs w:val="26"/>
        </w:rPr>
        <w:t>/шт.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Расчет заработной платы при простой    повременной оплате труда: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center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ЗП</w:t>
      </w:r>
      <w:r w:rsidRPr="00DE3093">
        <w:rPr>
          <w:kern w:val="16"/>
          <w:sz w:val="26"/>
          <w:szCs w:val="26"/>
          <w:vertAlign w:val="subscript"/>
        </w:rPr>
        <w:t>пов</w:t>
      </w:r>
      <w:proofErr w:type="spellEnd"/>
      <w:r w:rsidRPr="00DE3093">
        <w:rPr>
          <w:kern w:val="16"/>
          <w:sz w:val="26"/>
          <w:szCs w:val="26"/>
        </w:rPr>
        <w:t xml:space="preserve"> = </w:t>
      </w:r>
      <w:proofErr w:type="spellStart"/>
      <w:r w:rsidRPr="00DE3093">
        <w:rPr>
          <w:kern w:val="16"/>
          <w:sz w:val="26"/>
          <w:szCs w:val="26"/>
        </w:rPr>
        <w:t>С</w:t>
      </w:r>
      <w:r w:rsidRPr="00DE3093">
        <w:rPr>
          <w:kern w:val="16"/>
          <w:sz w:val="26"/>
          <w:szCs w:val="26"/>
          <w:vertAlign w:val="subscript"/>
        </w:rPr>
        <w:t>час</w:t>
      </w:r>
      <w:proofErr w:type="spellEnd"/>
      <w:r w:rsidRPr="00DE3093">
        <w:rPr>
          <w:kern w:val="16"/>
          <w:sz w:val="26"/>
          <w:szCs w:val="26"/>
        </w:rPr>
        <w:t xml:space="preserve"> * </w:t>
      </w:r>
      <w:proofErr w:type="spellStart"/>
      <w:r w:rsidRPr="00DE3093">
        <w:rPr>
          <w:kern w:val="16"/>
          <w:sz w:val="26"/>
          <w:szCs w:val="26"/>
        </w:rPr>
        <w:t>Т</w:t>
      </w:r>
      <w:r w:rsidRPr="00DE3093">
        <w:rPr>
          <w:kern w:val="16"/>
          <w:sz w:val="26"/>
          <w:szCs w:val="26"/>
          <w:vertAlign w:val="subscript"/>
        </w:rPr>
        <w:t>ф</w:t>
      </w:r>
      <w:proofErr w:type="spellEnd"/>
      <w:r w:rsidRPr="00DE3093">
        <w:rPr>
          <w:kern w:val="16"/>
          <w:sz w:val="26"/>
          <w:szCs w:val="26"/>
        </w:rPr>
        <w:t xml:space="preserve"> ,        </w:t>
      </w:r>
      <w:r w:rsidR="004C290B">
        <w:rPr>
          <w:kern w:val="16"/>
          <w:sz w:val="26"/>
          <w:szCs w:val="26"/>
        </w:rPr>
        <w:t>(51)</w:t>
      </w:r>
      <w:r w:rsidRPr="00DE3093">
        <w:rPr>
          <w:kern w:val="16"/>
          <w:sz w:val="26"/>
          <w:szCs w:val="26"/>
        </w:rPr>
        <w:t xml:space="preserve">   где 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С</w:t>
      </w:r>
      <w:r w:rsidRPr="00DE3093">
        <w:rPr>
          <w:kern w:val="16"/>
          <w:sz w:val="26"/>
          <w:szCs w:val="26"/>
          <w:vertAlign w:val="subscript"/>
        </w:rPr>
        <w:t>час</w:t>
      </w:r>
      <w:proofErr w:type="spellEnd"/>
      <w:r w:rsidRPr="00DE3093">
        <w:rPr>
          <w:kern w:val="16"/>
          <w:sz w:val="26"/>
          <w:szCs w:val="26"/>
        </w:rPr>
        <w:t xml:space="preserve"> - часовая (дневная) тарифная ставка рабочего, </w:t>
      </w:r>
      <w:proofErr w:type="spellStart"/>
      <w:r w:rsidRPr="00DE3093">
        <w:rPr>
          <w:kern w:val="16"/>
          <w:sz w:val="26"/>
          <w:szCs w:val="26"/>
        </w:rPr>
        <w:t>руб</w:t>
      </w:r>
      <w:proofErr w:type="spellEnd"/>
      <w:r w:rsidRPr="00DE3093">
        <w:rPr>
          <w:kern w:val="16"/>
          <w:sz w:val="26"/>
          <w:szCs w:val="26"/>
        </w:rPr>
        <w:t>/час (</w:t>
      </w:r>
      <w:proofErr w:type="spellStart"/>
      <w:r w:rsidRPr="00DE3093">
        <w:rPr>
          <w:kern w:val="16"/>
          <w:sz w:val="26"/>
          <w:szCs w:val="26"/>
        </w:rPr>
        <w:t>руб</w:t>
      </w:r>
      <w:proofErr w:type="spellEnd"/>
      <w:r w:rsidRPr="00DE3093">
        <w:rPr>
          <w:kern w:val="16"/>
          <w:sz w:val="26"/>
          <w:szCs w:val="26"/>
        </w:rPr>
        <w:t xml:space="preserve">/день), 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t>Т</w:t>
      </w:r>
      <w:r w:rsidRPr="00DE3093">
        <w:rPr>
          <w:kern w:val="16"/>
          <w:sz w:val="26"/>
          <w:szCs w:val="26"/>
          <w:vertAlign w:val="subscript"/>
        </w:rPr>
        <w:t>ф</w:t>
      </w:r>
      <w:proofErr w:type="spellEnd"/>
      <w:r w:rsidRPr="00DE3093">
        <w:rPr>
          <w:kern w:val="16"/>
          <w:sz w:val="26"/>
          <w:szCs w:val="26"/>
        </w:rPr>
        <w:t xml:space="preserve"> - количество отработанного времени рабочим за расчетный период, час (дней).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Организация оплаты и стимулирования труда руководителей, специалистов, служащих отличается от организации оплаты труда рабочих и обычно основывается на системе должностных окладов (абсолютный размер заработной платы, устанавливаемый в соответствии с занимаемой должностью и с учетом присвоенной работнику категории).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 xml:space="preserve">Наряду с организацией оплаты труда по тарифам и окладам, применяется бестарифная система оплаты труда, при которой заработок работника зависит от конечного результата работы коллектива в целом. Например, оплата труда в соответствии с КТУ (коэффициентом трудового участия), система «плавающих окладов», контрактная система и </w:t>
      </w:r>
      <w:proofErr w:type="spellStart"/>
      <w:proofErr w:type="gramStart"/>
      <w:r w:rsidRPr="00DE3093">
        <w:rPr>
          <w:kern w:val="16"/>
          <w:sz w:val="26"/>
          <w:szCs w:val="26"/>
        </w:rPr>
        <w:t>др</w:t>
      </w:r>
      <w:proofErr w:type="spellEnd"/>
      <w:proofErr w:type="gramEnd"/>
    </w:p>
    <w:p w:rsidR="002E105F" w:rsidRPr="00DE3093" w:rsidRDefault="002E105F" w:rsidP="000B1DEE">
      <w:pPr>
        <w:ind w:firstLine="709"/>
        <w:jc w:val="both"/>
        <w:rPr>
          <w:kern w:val="16"/>
          <w:sz w:val="26"/>
          <w:szCs w:val="26"/>
        </w:rPr>
      </w:pPr>
      <w:proofErr w:type="gramStart"/>
      <w:r w:rsidRPr="00DE3093">
        <w:rPr>
          <w:kern w:val="16"/>
          <w:sz w:val="26"/>
          <w:szCs w:val="26"/>
        </w:rPr>
        <w:t>В состав фонда заработной платы включаются начисленные организацией суммы оплаты труда в денежной и натуральной формах за отработанное и неотработанное время (отпуска, вынужденные простои и пр.), стимулирующие доплаты и надбавки, включая надбавки за выслугу лет, стаж работы; компенсационные выплаты, связанные с режимом работы и условиями труда, премии; единовременные поощрительные выплаты;</w:t>
      </w:r>
      <w:proofErr w:type="gramEnd"/>
      <w:r w:rsidRPr="00DE3093">
        <w:rPr>
          <w:kern w:val="16"/>
          <w:sz w:val="26"/>
          <w:szCs w:val="26"/>
        </w:rPr>
        <w:t xml:space="preserve"> материальная помощь, кроме помощи, оказанной отдельным работника; выплаты на питание, жильё, топливо, </w:t>
      </w:r>
      <w:r w:rsidRPr="00DE3093">
        <w:rPr>
          <w:kern w:val="16"/>
          <w:sz w:val="26"/>
          <w:szCs w:val="26"/>
        </w:rPr>
        <w:lastRenderedPageBreak/>
        <w:t>носящие регулярный характер и др. Фонд заработной платы организации планируют по отдельным категориям работников: рабочим (сдельщикам и повременщикам); специалистам, служащим и руководителям. В зависимости от состава различают следующие фонды заработной платы рабочих: прямой (тарифны</w:t>
      </w:r>
      <w:r w:rsidR="000B1DEE">
        <w:rPr>
          <w:kern w:val="16"/>
          <w:sz w:val="26"/>
          <w:szCs w:val="26"/>
        </w:rPr>
        <w:t>й), часовой, дневной и годовой.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Система премирования регулируется организацией самостоятельно. На предприятии разрабатывают специальные премиальные положения, в состав которых входят следующие элементы: показатели и условия премирования, размер премий, круг премируемых работников, источник выплаты премий. Различают премии, обусловленные и не обусловленные системой оплаты труда.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</w:p>
    <w:p w:rsidR="002E105F" w:rsidRDefault="00E2580B" w:rsidP="002E105F">
      <w:pPr>
        <w:jc w:val="center"/>
        <w:rPr>
          <w:b/>
          <w:bCs/>
          <w:kern w:val="16"/>
          <w:sz w:val="26"/>
          <w:szCs w:val="26"/>
        </w:rPr>
      </w:pPr>
      <w:r w:rsidRPr="00DE3093">
        <w:rPr>
          <w:b/>
          <w:bCs/>
          <w:kern w:val="16"/>
          <w:sz w:val="26"/>
          <w:szCs w:val="26"/>
        </w:rPr>
        <w:t>ЗАДАЧА №9</w:t>
      </w:r>
    </w:p>
    <w:p w:rsidR="00DE3093" w:rsidRDefault="00DE3093" w:rsidP="002E105F">
      <w:pPr>
        <w:jc w:val="center"/>
        <w:rPr>
          <w:b/>
          <w:bCs/>
          <w:kern w:val="16"/>
          <w:sz w:val="26"/>
          <w:szCs w:val="26"/>
        </w:rPr>
      </w:pPr>
    </w:p>
    <w:p w:rsidR="00DE3093" w:rsidRDefault="00DE3093" w:rsidP="002E105F">
      <w:pPr>
        <w:jc w:val="center"/>
        <w:rPr>
          <w:rFonts w:eastAsia="Times New Roman"/>
          <w:color w:val="333333"/>
          <w:sz w:val="26"/>
          <w:szCs w:val="26"/>
          <w:u w:val="single"/>
        </w:rPr>
      </w:pPr>
      <w:r w:rsidRPr="002E105F">
        <w:rPr>
          <w:rFonts w:eastAsia="Times New Roman"/>
          <w:color w:val="333333"/>
          <w:sz w:val="26"/>
          <w:szCs w:val="26"/>
          <w:u w:val="single"/>
        </w:rPr>
        <w:t>Исх</w:t>
      </w:r>
      <w:r>
        <w:rPr>
          <w:rFonts w:eastAsia="Times New Roman"/>
          <w:color w:val="333333"/>
          <w:sz w:val="26"/>
          <w:szCs w:val="26"/>
          <w:u w:val="single"/>
        </w:rPr>
        <w:t>одные данные для всех вариантов</w:t>
      </w:r>
    </w:p>
    <w:p w:rsidR="002E105F" w:rsidRPr="00DE3093" w:rsidRDefault="002E105F" w:rsidP="002E105F">
      <w:pPr>
        <w:jc w:val="both"/>
        <w:rPr>
          <w:b/>
          <w:bCs/>
          <w:kern w:val="16"/>
          <w:sz w:val="26"/>
          <w:szCs w:val="26"/>
        </w:rPr>
      </w:pPr>
      <w:r w:rsidRPr="00DE3093">
        <w:rPr>
          <w:b/>
          <w:bCs/>
          <w:kern w:val="16"/>
          <w:sz w:val="26"/>
          <w:szCs w:val="26"/>
        </w:rPr>
        <w:t>Распределите сумму общехозяйственных расходов на выпуск отдельных видов продукции А, Б, В соответственно, пропорционально основной заработной плате основных производственных рабочих</w:t>
      </w:r>
      <w:proofErr w:type="gramStart"/>
      <w:r w:rsidRPr="00DE3093">
        <w:rPr>
          <w:b/>
          <w:bCs/>
          <w:kern w:val="16"/>
          <w:sz w:val="26"/>
          <w:szCs w:val="26"/>
        </w:rPr>
        <w:t xml:space="preserve"> :</w:t>
      </w:r>
      <w:proofErr w:type="gramEnd"/>
    </w:p>
    <w:p w:rsidR="002E105F" w:rsidRPr="00DE3093" w:rsidRDefault="00714F29" w:rsidP="00453DA4">
      <w:pPr>
        <w:jc w:val="right"/>
        <w:rPr>
          <w:kern w:val="16"/>
          <w:sz w:val="26"/>
          <w:szCs w:val="26"/>
        </w:rPr>
      </w:pPr>
      <w:r>
        <w:rPr>
          <w:kern w:val="16"/>
          <w:sz w:val="26"/>
          <w:szCs w:val="26"/>
        </w:rPr>
        <w:t xml:space="preserve">Таблица </w:t>
      </w:r>
      <w:r w:rsidR="00453DA4">
        <w:rPr>
          <w:kern w:val="16"/>
          <w:sz w:val="26"/>
          <w:szCs w:val="26"/>
        </w:rPr>
        <w:t xml:space="preserve"> </w:t>
      </w:r>
      <w:r>
        <w:rPr>
          <w:kern w:val="16"/>
          <w:sz w:val="26"/>
          <w:szCs w:val="26"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3230"/>
        <w:gridCol w:w="2154"/>
        <w:gridCol w:w="2549"/>
      </w:tblGrid>
      <w:tr w:rsidR="002E105F" w:rsidRPr="00DE3093" w:rsidTr="005B17DC">
        <w:tc>
          <w:tcPr>
            <w:tcW w:w="1548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6C0465">
              <w:rPr>
                <w:kern w:val="16"/>
                <w:sz w:val="26"/>
                <w:szCs w:val="26"/>
              </w:rPr>
              <w:t>Виды продукции</w:t>
            </w:r>
          </w:p>
        </w:tc>
        <w:tc>
          <w:tcPr>
            <w:tcW w:w="3380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6C0465">
              <w:rPr>
                <w:kern w:val="16"/>
                <w:sz w:val="26"/>
                <w:szCs w:val="26"/>
              </w:rPr>
              <w:t>Основная зарплата производственных рабочих на весь выпуск, тыс. руб.</w:t>
            </w:r>
          </w:p>
        </w:tc>
        <w:tc>
          <w:tcPr>
            <w:tcW w:w="2200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6C0465">
              <w:rPr>
                <w:kern w:val="16"/>
                <w:sz w:val="26"/>
                <w:szCs w:val="26"/>
              </w:rPr>
              <w:t>Общ</w:t>
            </w:r>
            <w:proofErr w:type="gramStart"/>
            <w:r w:rsidRPr="006C0465">
              <w:rPr>
                <w:kern w:val="16"/>
                <w:sz w:val="26"/>
                <w:szCs w:val="26"/>
              </w:rPr>
              <w:t>е-</w:t>
            </w:r>
            <w:proofErr w:type="gramEnd"/>
            <w:r w:rsidRPr="006C0465">
              <w:rPr>
                <w:kern w:val="16"/>
                <w:sz w:val="26"/>
                <w:szCs w:val="26"/>
              </w:rPr>
              <w:t xml:space="preserve"> хозяйственные расходы, тыс. руб.</w:t>
            </w:r>
          </w:p>
        </w:tc>
        <w:tc>
          <w:tcPr>
            <w:tcW w:w="2729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6C0465">
              <w:rPr>
                <w:kern w:val="16"/>
                <w:sz w:val="26"/>
                <w:szCs w:val="26"/>
              </w:rPr>
              <w:t>Удельный вес отдельных видов продукции в ФЗП, доли единицы</w:t>
            </w:r>
          </w:p>
        </w:tc>
      </w:tr>
      <w:tr w:rsidR="002E105F" w:rsidRPr="00DE3093" w:rsidTr="005B17DC">
        <w:tc>
          <w:tcPr>
            <w:tcW w:w="1548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6C0465">
              <w:rPr>
                <w:kern w:val="16"/>
                <w:sz w:val="26"/>
                <w:szCs w:val="26"/>
              </w:rPr>
              <w:t>А</w:t>
            </w:r>
          </w:p>
        </w:tc>
        <w:tc>
          <w:tcPr>
            <w:tcW w:w="3380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6C0465">
              <w:rPr>
                <w:kern w:val="16"/>
                <w:sz w:val="26"/>
                <w:szCs w:val="26"/>
              </w:rPr>
              <w:t>772</w:t>
            </w:r>
          </w:p>
        </w:tc>
        <w:tc>
          <w:tcPr>
            <w:tcW w:w="2200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  <w:lang w:val="en-US"/>
              </w:rPr>
            </w:pPr>
          </w:p>
        </w:tc>
        <w:tc>
          <w:tcPr>
            <w:tcW w:w="2729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  <w:lang w:val="en-US"/>
              </w:rPr>
            </w:pPr>
          </w:p>
        </w:tc>
      </w:tr>
      <w:tr w:rsidR="002E105F" w:rsidRPr="00DE3093" w:rsidTr="005B17DC">
        <w:tc>
          <w:tcPr>
            <w:tcW w:w="1548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6C0465">
              <w:rPr>
                <w:kern w:val="16"/>
                <w:sz w:val="26"/>
                <w:szCs w:val="26"/>
              </w:rPr>
              <w:t>Б</w:t>
            </w:r>
          </w:p>
        </w:tc>
        <w:tc>
          <w:tcPr>
            <w:tcW w:w="3380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6C0465">
              <w:rPr>
                <w:kern w:val="16"/>
                <w:sz w:val="26"/>
                <w:szCs w:val="26"/>
              </w:rPr>
              <w:t>1054</w:t>
            </w:r>
          </w:p>
        </w:tc>
        <w:tc>
          <w:tcPr>
            <w:tcW w:w="2200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  <w:lang w:val="en-US"/>
              </w:rPr>
            </w:pPr>
          </w:p>
        </w:tc>
        <w:tc>
          <w:tcPr>
            <w:tcW w:w="2729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  <w:lang w:val="en-US"/>
              </w:rPr>
            </w:pPr>
          </w:p>
        </w:tc>
      </w:tr>
      <w:tr w:rsidR="002E105F" w:rsidRPr="00DE3093" w:rsidTr="005B17DC">
        <w:tc>
          <w:tcPr>
            <w:tcW w:w="1548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6C0465">
              <w:rPr>
                <w:kern w:val="16"/>
                <w:sz w:val="26"/>
                <w:szCs w:val="26"/>
              </w:rPr>
              <w:t>В</w:t>
            </w:r>
          </w:p>
        </w:tc>
        <w:tc>
          <w:tcPr>
            <w:tcW w:w="3380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6C0465">
              <w:rPr>
                <w:kern w:val="16"/>
                <w:sz w:val="26"/>
                <w:szCs w:val="26"/>
              </w:rPr>
              <w:t>548</w:t>
            </w:r>
          </w:p>
        </w:tc>
        <w:tc>
          <w:tcPr>
            <w:tcW w:w="2200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  <w:lang w:val="en-US"/>
              </w:rPr>
            </w:pPr>
          </w:p>
        </w:tc>
        <w:tc>
          <w:tcPr>
            <w:tcW w:w="2729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  <w:lang w:val="en-US"/>
              </w:rPr>
            </w:pPr>
          </w:p>
        </w:tc>
      </w:tr>
      <w:tr w:rsidR="002E105F" w:rsidRPr="00DE3093" w:rsidTr="005B17DC">
        <w:tc>
          <w:tcPr>
            <w:tcW w:w="1548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6C0465">
              <w:rPr>
                <w:kern w:val="16"/>
                <w:sz w:val="26"/>
                <w:szCs w:val="26"/>
              </w:rPr>
              <w:t>Итого:</w:t>
            </w:r>
          </w:p>
        </w:tc>
        <w:tc>
          <w:tcPr>
            <w:tcW w:w="3380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6C0465">
              <w:rPr>
                <w:kern w:val="16"/>
                <w:sz w:val="26"/>
                <w:szCs w:val="26"/>
              </w:rPr>
              <w:t>2572</w:t>
            </w:r>
          </w:p>
        </w:tc>
        <w:tc>
          <w:tcPr>
            <w:tcW w:w="2729" w:type="dxa"/>
          </w:tcPr>
          <w:p w:rsidR="002E105F" w:rsidRPr="006C0465" w:rsidRDefault="002E105F" w:rsidP="005B17DC">
            <w:pPr>
              <w:jc w:val="center"/>
              <w:rPr>
                <w:kern w:val="16"/>
                <w:sz w:val="26"/>
                <w:szCs w:val="26"/>
                <w:lang w:val="en-US"/>
              </w:rPr>
            </w:pPr>
          </w:p>
        </w:tc>
      </w:tr>
    </w:tbl>
    <w:p w:rsidR="002E105F" w:rsidRPr="00DE3093" w:rsidRDefault="002E105F" w:rsidP="002E105F">
      <w:pPr>
        <w:jc w:val="both"/>
        <w:rPr>
          <w:b/>
          <w:kern w:val="16"/>
          <w:sz w:val="26"/>
          <w:szCs w:val="26"/>
        </w:rPr>
      </w:pPr>
    </w:p>
    <w:p w:rsidR="002E105F" w:rsidRDefault="002E105F" w:rsidP="002E105F">
      <w:pPr>
        <w:jc w:val="both"/>
        <w:rPr>
          <w:b/>
          <w:kern w:val="16"/>
          <w:sz w:val="26"/>
          <w:szCs w:val="26"/>
        </w:rPr>
      </w:pPr>
    </w:p>
    <w:p w:rsidR="00714F29" w:rsidRPr="00DE3093" w:rsidRDefault="00714F29" w:rsidP="002E105F">
      <w:pPr>
        <w:jc w:val="both"/>
        <w:rPr>
          <w:b/>
          <w:kern w:val="16"/>
          <w:sz w:val="26"/>
          <w:szCs w:val="26"/>
        </w:rPr>
      </w:pPr>
    </w:p>
    <w:p w:rsidR="002E105F" w:rsidRDefault="00E2580B" w:rsidP="002E105F">
      <w:pPr>
        <w:jc w:val="center"/>
        <w:rPr>
          <w:b/>
          <w:bCs/>
          <w:kern w:val="16"/>
          <w:sz w:val="26"/>
          <w:szCs w:val="26"/>
        </w:rPr>
      </w:pPr>
      <w:r w:rsidRPr="00DE3093">
        <w:rPr>
          <w:b/>
          <w:bCs/>
          <w:kern w:val="16"/>
          <w:sz w:val="26"/>
          <w:szCs w:val="26"/>
        </w:rPr>
        <w:t>ЗАДАЧА №10</w:t>
      </w:r>
    </w:p>
    <w:p w:rsidR="00DE3093" w:rsidRDefault="00DE3093" w:rsidP="002E105F">
      <w:pPr>
        <w:jc w:val="center"/>
        <w:rPr>
          <w:b/>
          <w:bCs/>
          <w:kern w:val="16"/>
          <w:sz w:val="26"/>
          <w:szCs w:val="26"/>
        </w:rPr>
      </w:pPr>
    </w:p>
    <w:p w:rsidR="00DE3093" w:rsidRDefault="00DE3093" w:rsidP="002E105F">
      <w:pPr>
        <w:jc w:val="center"/>
        <w:rPr>
          <w:rFonts w:eastAsia="Times New Roman"/>
          <w:color w:val="333333"/>
          <w:sz w:val="26"/>
          <w:szCs w:val="26"/>
          <w:u w:val="single"/>
        </w:rPr>
      </w:pPr>
      <w:r w:rsidRPr="002E105F">
        <w:rPr>
          <w:rFonts w:eastAsia="Times New Roman"/>
          <w:color w:val="333333"/>
          <w:sz w:val="26"/>
          <w:szCs w:val="26"/>
          <w:u w:val="single"/>
        </w:rPr>
        <w:t>Исх</w:t>
      </w:r>
      <w:r>
        <w:rPr>
          <w:rFonts w:eastAsia="Times New Roman"/>
          <w:color w:val="333333"/>
          <w:sz w:val="26"/>
          <w:szCs w:val="26"/>
          <w:u w:val="single"/>
        </w:rPr>
        <w:t>одные данные для всех вариантов</w:t>
      </w:r>
    </w:p>
    <w:p w:rsidR="002E105F" w:rsidRPr="00DE3093" w:rsidRDefault="002E105F" w:rsidP="002E105F">
      <w:pPr>
        <w:jc w:val="both"/>
        <w:rPr>
          <w:b/>
          <w:bCs/>
          <w:kern w:val="16"/>
          <w:sz w:val="26"/>
          <w:szCs w:val="26"/>
        </w:rPr>
      </w:pPr>
      <w:r w:rsidRPr="00DE3093">
        <w:rPr>
          <w:b/>
          <w:bCs/>
          <w:kern w:val="16"/>
          <w:sz w:val="26"/>
          <w:szCs w:val="26"/>
        </w:rPr>
        <w:t>Рассчитайте затраты на 1 рубль товарной продукции по каждому кварталу и проанализируйте динамику показателей (в абсолютном и относительном выражении):</w:t>
      </w:r>
    </w:p>
    <w:p w:rsidR="002E105F" w:rsidRPr="00453DA4" w:rsidRDefault="00714F29" w:rsidP="00453DA4">
      <w:pPr>
        <w:jc w:val="right"/>
        <w:rPr>
          <w:kern w:val="16"/>
          <w:sz w:val="26"/>
          <w:szCs w:val="26"/>
        </w:rPr>
      </w:pPr>
      <w:r>
        <w:rPr>
          <w:kern w:val="16"/>
          <w:sz w:val="26"/>
          <w:szCs w:val="26"/>
        </w:rPr>
        <w:t xml:space="preserve">Таблица </w:t>
      </w:r>
      <w:r w:rsidR="00453DA4" w:rsidRPr="00453DA4">
        <w:rPr>
          <w:kern w:val="16"/>
          <w:sz w:val="26"/>
          <w:szCs w:val="26"/>
        </w:rPr>
        <w:t xml:space="preserve"> </w:t>
      </w:r>
      <w:r>
        <w:rPr>
          <w:kern w:val="16"/>
          <w:sz w:val="26"/>
          <w:szCs w:val="26"/>
        </w:rPr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775"/>
        <w:gridCol w:w="1038"/>
        <w:gridCol w:w="1023"/>
        <w:gridCol w:w="1633"/>
        <w:gridCol w:w="1537"/>
      </w:tblGrid>
      <w:tr w:rsidR="002E105F" w:rsidRPr="00DE3093" w:rsidTr="005B17DC">
        <w:tc>
          <w:tcPr>
            <w:tcW w:w="442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C438B">
              <w:rPr>
                <w:kern w:val="16"/>
                <w:sz w:val="26"/>
                <w:szCs w:val="26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C438B">
              <w:rPr>
                <w:kern w:val="16"/>
                <w:sz w:val="26"/>
                <w:szCs w:val="26"/>
                <w:lang w:val="en-US"/>
              </w:rPr>
              <w:t>I</w:t>
            </w:r>
            <w:r w:rsidRPr="00DC438B">
              <w:rPr>
                <w:kern w:val="16"/>
                <w:sz w:val="26"/>
                <w:szCs w:val="26"/>
              </w:rPr>
              <w:t xml:space="preserve"> кв.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C438B">
              <w:rPr>
                <w:kern w:val="16"/>
                <w:sz w:val="26"/>
                <w:szCs w:val="26"/>
                <w:lang w:val="en-US"/>
              </w:rPr>
              <w:t>II</w:t>
            </w:r>
            <w:r w:rsidRPr="00DC438B">
              <w:rPr>
                <w:kern w:val="16"/>
                <w:sz w:val="26"/>
                <w:szCs w:val="26"/>
              </w:rPr>
              <w:t xml:space="preserve"> кв.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C438B">
              <w:rPr>
                <w:kern w:val="16"/>
                <w:sz w:val="26"/>
                <w:szCs w:val="26"/>
              </w:rPr>
              <w:t>Отклонение</w:t>
            </w:r>
          </w:p>
        </w:tc>
      </w:tr>
      <w:tr w:rsidR="002E105F" w:rsidRPr="00DE3093" w:rsidTr="00D123E3">
        <w:trPr>
          <w:trHeight w:val="389"/>
        </w:trPr>
        <w:tc>
          <w:tcPr>
            <w:tcW w:w="442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C438B">
              <w:rPr>
                <w:kern w:val="16"/>
                <w:sz w:val="26"/>
                <w:szCs w:val="26"/>
              </w:rPr>
              <w:t>абсолютное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C438B">
              <w:rPr>
                <w:kern w:val="16"/>
                <w:sz w:val="26"/>
                <w:szCs w:val="26"/>
              </w:rPr>
              <w:t>в %</w:t>
            </w:r>
          </w:p>
        </w:tc>
      </w:tr>
      <w:tr w:rsidR="002E105F" w:rsidRPr="00DE3093" w:rsidTr="005B17DC">
        <w:tc>
          <w:tcPr>
            <w:tcW w:w="468" w:type="dxa"/>
            <w:tcBorders>
              <w:top w:val="single" w:sz="4" w:space="0" w:color="auto"/>
            </w:tcBorders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C438B">
              <w:rPr>
                <w:kern w:val="16"/>
                <w:sz w:val="26"/>
                <w:szCs w:val="26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</w:tcPr>
          <w:p w:rsidR="002E105F" w:rsidRPr="00DC438B" w:rsidRDefault="002E105F" w:rsidP="005B17DC">
            <w:pPr>
              <w:rPr>
                <w:kern w:val="16"/>
                <w:sz w:val="26"/>
                <w:szCs w:val="26"/>
              </w:rPr>
            </w:pPr>
            <w:r w:rsidRPr="00DC438B">
              <w:rPr>
                <w:kern w:val="16"/>
                <w:sz w:val="26"/>
                <w:szCs w:val="26"/>
              </w:rPr>
              <w:t>Полная себестоимость товарной продукции, тыс. 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C438B">
              <w:rPr>
                <w:kern w:val="16"/>
                <w:sz w:val="26"/>
                <w:szCs w:val="26"/>
              </w:rPr>
              <w:t>560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C438B">
              <w:rPr>
                <w:kern w:val="16"/>
                <w:sz w:val="26"/>
                <w:szCs w:val="26"/>
              </w:rPr>
              <w:t>680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105F" w:rsidRPr="00DE3093" w:rsidRDefault="002E105F" w:rsidP="005B17DC">
            <w:pPr>
              <w:jc w:val="center"/>
              <w:rPr>
                <w:b/>
                <w:kern w:val="16"/>
                <w:sz w:val="26"/>
                <w:szCs w:val="26"/>
                <w:lang w:val="en-US"/>
              </w:rPr>
            </w:pPr>
          </w:p>
        </w:tc>
      </w:tr>
      <w:tr w:rsidR="002E105F" w:rsidRPr="00DE3093" w:rsidTr="005B17DC">
        <w:tc>
          <w:tcPr>
            <w:tcW w:w="468" w:type="dxa"/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C438B">
              <w:rPr>
                <w:kern w:val="16"/>
                <w:sz w:val="26"/>
                <w:szCs w:val="26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2E105F" w:rsidRPr="00DC438B" w:rsidRDefault="002E105F" w:rsidP="005B17DC">
            <w:pPr>
              <w:rPr>
                <w:kern w:val="16"/>
                <w:sz w:val="26"/>
                <w:szCs w:val="26"/>
              </w:rPr>
            </w:pPr>
            <w:r w:rsidRPr="00DC438B">
              <w:rPr>
                <w:kern w:val="16"/>
                <w:sz w:val="26"/>
                <w:szCs w:val="26"/>
              </w:rPr>
              <w:t>Выпуск товарной продукции в оптовых ценах (без НДС), тыс.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C438B">
              <w:rPr>
                <w:kern w:val="16"/>
                <w:sz w:val="26"/>
                <w:szCs w:val="26"/>
              </w:rPr>
              <w:t>660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  <w:lang w:val="en-US"/>
              </w:rPr>
            </w:pPr>
            <w:r w:rsidRPr="00DC438B">
              <w:rPr>
                <w:kern w:val="16"/>
                <w:sz w:val="26"/>
                <w:szCs w:val="26"/>
              </w:rPr>
              <w:t>820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E105F" w:rsidRPr="00DE3093" w:rsidRDefault="002E105F" w:rsidP="005B17DC">
            <w:pPr>
              <w:jc w:val="center"/>
              <w:rPr>
                <w:b/>
                <w:kern w:val="16"/>
                <w:sz w:val="26"/>
                <w:szCs w:val="26"/>
                <w:lang w:val="en-US"/>
              </w:rPr>
            </w:pPr>
          </w:p>
        </w:tc>
      </w:tr>
      <w:tr w:rsidR="002E105F" w:rsidRPr="00DE3093" w:rsidTr="005B17DC">
        <w:tc>
          <w:tcPr>
            <w:tcW w:w="468" w:type="dxa"/>
            <w:tcBorders>
              <w:bottom w:val="single" w:sz="4" w:space="0" w:color="auto"/>
            </w:tcBorders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</w:rPr>
            </w:pPr>
            <w:r w:rsidRPr="00DC438B">
              <w:rPr>
                <w:kern w:val="16"/>
                <w:sz w:val="26"/>
                <w:szCs w:val="26"/>
              </w:rPr>
              <w:t>3</w:t>
            </w: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</w:tcPr>
          <w:p w:rsidR="002E105F" w:rsidRPr="00DC438B" w:rsidRDefault="002E105F" w:rsidP="005B17DC">
            <w:pPr>
              <w:rPr>
                <w:kern w:val="16"/>
                <w:sz w:val="26"/>
                <w:szCs w:val="26"/>
              </w:rPr>
            </w:pPr>
            <w:r w:rsidRPr="00DC438B">
              <w:rPr>
                <w:kern w:val="16"/>
                <w:sz w:val="26"/>
                <w:szCs w:val="26"/>
              </w:rPr>
              <w:t>Затраты на 1 рубль товарной продукции, руб./руб. (или в коп</w:t>
            </w:r>
            <w:proofErr w:type="gramStart"/>
            <w:r w:rsidRPr="00DC438B">
              <w:rPr>
                <w:kern w:val="16"/>
                <w:sz w:val="26"/>
                <w:szCs w:val="26"/>
              </w:rPr>
              <w:t>.</w:t>
            </w:r>
            <w:proofErr w:type="gramEnd"/>
            <w:r w:rsidRPr="00DC438B">
              <w:rPr>
                <w:kern w:val="16"/>
                <w:sz w:val="26"/>
                <w:szCs w:val="26"/>
              </w:rPr>
              <w:t>/</w:t>
            </w:r>
            <w:proofErr w:type="gramStart"/>
            <w:r w:rsidRPr="00DC438B">
              <w:rPr>
                <w:kern w:val="16"/>
                <w:sz w:val="26"/>
                <w:szCs w:val="26"/>
              </w:rPr>
              <w:t>р</w:t>
            </w:r>
            <w:proofErr w:type="gramEnd"/>
            <w:r w:rsidRPr="00DC438B">
              <w:rPr>
                <w:kern w:val="16"/>
                <w:sz w:val="26"/>
                <w:szCs w:val="26"/>
              </w:rPr>
              <w:t>уб.)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  <w:lang w:val="en-US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5F" w:rsidRPr="00DC438B" w:rsidRDefault="002E105F" w:rsidP="005B17DC">
            <w:pPr>
              <w:jc w:val="center"/>
              <w:rPr>
                <w:kern w:val="16"/>
                <w:sz w:val="26"/>
                <w:szCs w:val="26"/>
                <w:lang w:val="en-US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105F" w:rsidRPr="00DE3093" w:rsidRDefault="002E105F" w:rsidP="005B17DC">
            <w:pPr>
              <w:jc w:val="center"/>
              <w:rPr>
                <w:b/>
                <w:kern w:val="16"/>
                <w:sz w:val="26"/>
                <w:szCs w:val="26"/>
                <w:lang w:val="en-US"/>
              </w:rPr>
            </w:pPr>
          </w:p>
        </w:tc>
      </w:tr>
    </w:tbl>
    <w:p w:rsidR="002E105F" w:rsidRPr="00DE3093" w:rsidRDefault="002E105F" w:rsidP="002E105F">
      <w:pPr>
        <w:jc w:val="both"/>
        <w:rPr>
          <w:kern w:val="16"/>
          <w:sz w:val="26"/>
          <w:szCs w:val="26"/>
          <w:lang w:val="en-US"/>
        </w:rPr>
      </w:pPr>
    </w:p>
    <w:p w:rsidR="002E105F" w:rsidRPr="00DE3093" w:rsidRDefault="002E105F" w:rsidP="00453DA4">
      <w:pPr>
        <w:ind w:firstLine="709"/>
        <w:jc w:val="both"/>
        <w:rPr>
          <w:b/>
          <w:bCs/>
          <w:kern w:val="16"/>
          <w:sz w:val="26"/>
          <w:szCs w:val="26"/>
        </w:rPr>
      </w:pPr>
      <w:r w:rsidRPr="00DE3093">
        <w:rPr>
          <w:b/>
          <w:bCs/>
          <w:kern w:val="16"/>
          <w:sz w:val="26"/>
          <w:szCs w:val="26"/>
        </w:rPr>
        <w:lastRenderedPageBreak/>
        <w:t>Сделайте вывод об изменении себес</w:t>
      </w:r>
      <w:r w:rsidR="00453DA4">
        <w:rPr>
          <w:b/>
          <w:bCs/>
          <w:kern w:val="16"/>
          <w:sz w:val="26"/>
          <w:szCs w:val="26"/>
        </w:rPr>
        <w:t>тоимости на данном предприятии.</w:t>
      </w:r>
    </w:p>
    <w:p w:rsidR="002E105F" w:rsidRPr="00DE3093" w:rsidRDefault="002E105F" w:rsidP="002E105F">
      <w:pPr>
        <w:pStyle w:val="10"/>
        <w:tabs>
          <w:tab w:val="clear" w:pos="720"/>
        </w:tabs>
        <w:ind w:left="357" w:hanging="357"/>
        <w:rPr>
          <w:sz w:val="26"/>
          <w:szCs w:val="26"/>
        </w:rPr>
      </w:pPr>
    </w:p>
    <w:p w:rsidR="002E105F" w:rsidRPr="00DE3093" w:rsidRDefault="002E105F" w:rsidP="002E105F">
      <w:pPr>
        <w:ind w:firstLine="709"/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Методические указания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Точный и достоверный учет себестоимости - основа хозяйственного и коммерческого учета.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Себестоимость продукции (работ, услуг) - это стоимостная оценка используемых в процессе производства продукции сырья, материалов, топлива, энергии, основных фондов, трудовых ресурсов, других затрат на её производство и реализацию.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Себестоимость продукции - это текущие затраты предприятия на производство и реализацию единицы продукции, выраженные в денежной форме.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 xml:space="preserve">Затраты на производство продукции (работ, услуг) включаются в себестоимость продукции того отчетного периода, к которому они относятся, независимо от времени получения выручки от продаж— </w:t>
      </w:r>
      <w:proofErr w:type="gramStart"/>
      <w:r w:rsidRPr="00DE3093">
        <w:rPr>
          <w:kern w:val="16"/>
          <w:sz w:val="26"/>
          <w:szCs w:val="26"/>
        </w:rPr>
        <w:t>пр</w:t>
      </w:r>
      <w:proofErr w:type="gramEnd"/>
      <w:r w:rsidRPr="00DE3093">
        <w:rPr>
          <w:kern w:val="16"/>
          <w:sz w:val="26"/>
          <w:szCs w:val="26"/>
        </w:rPr>
        <w:t>едварительной или последующей.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Издержки производства - это совокупные затраты предприятия на производство и реализацию продукции за определённый период, независимо от того, приходятся ли эти затраты на законченный продукт или на незавершённое производство.</w:t>
      </w:r>
    </w:p>
    <w:p w:rsidR="002E105F" w:rsidRPr="00DE3093" w:rsidRDefault="002E105F" w:rsidP="002E105F">
      <w:pPr>
        <w:ind w:firstLine="709"/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Классификация затрат на производство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  <w:lang w:val="en-US"/>
        </w:rPr>
        <w:t>I</w:t>
      </w:r>
      <w:r w:rsidRPr="00DE3093">
        <w:rPr>
          <w:kern w:val="16"/>
          <w:sz w:val="26"/>
          <w:szCs w:val="26"/>
        </w:rPr>
        <w:t>. По экономическому содержанию</w:t>
      </w:r>
    </w:p>
    <w:p w:rsidR="002E105F" w:rsidRPr="00DE3093" w:rsidRDefault="002E105F" w:rsidP="007F0D81">
      <w:pPr>
        <w:pStyle w:val="10"/>
        <w:numPr>
          <w:ilvl w:val="0"/>
          <w:numId w:val="9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Основные - это затраты, непосредственно связанные с технологическим процессом производства продукции.</w:t>
      </w:r>
    </w:p>
    <w:p w:rsidR="002E105F" w:rsidRPr="00DE3093" w:rsidRDefault="002E105F" w:rsidP="007F0D81">
      <w:pPr>
        <w:pStyle w:val="10"/>
        <w:numPr>
          <w:ilvl w:val="0"/>
          <w:numId w:val="9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Накладные - это затраты, связанные с управлением и организацией производства и сбыта продукции.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  <w:lang w:val="en-US"/>
        </w:rPr>
        <w:t>II</w:t>
      </w:r>
      <w:r w:rsidRPr="00DE3093">
        <w:rPr>
          <w:kern w:val="16"/>
          <w:sz w:val="26"/>
          <w:szCs w:val="26"/>
        </w:rPr>
        <w:t>. По связи с объёмом произведённой продукции</w:t>
      </w:r>
    </w:p>
    <w:p w:rsidR="002E105F" w:rsidRPr="00DE3093" w:rsidRDefault="002E105F" w:rsidP="007F0D81">
      <w:pPr>
        <w:pStyle w:val="10"/>
        <w:numPr>
          <w:ilvl w:val="0"/>
          <w:numId w:val="10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Условно-переменные - это затраты, величина которых, в расчёте на весь выпуск продукции, изменяется с изменением объёма производства</w:t>
      </w:r>
    </w:p>
    <w:p w:rsidR="002E105F" w:rsidRPr="00DE3093" w:rsidRDefault="002E105F" w:rsidP="007F0D81">
      <w:pPr>
        <w:pStyle w:val="10"/>
        <w:numPr>
          <w:ilvl w:val="0"/>
          <w:numId w:val="10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Условно-постоянные - это затраты, величина которых, в расчёте на весь выпуск продукции, непосредственно не зависит от изменения объёма производства.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Сумма переменных и постоянных затрат - это валовые (или общие) затраты.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  <w:lang w:val="en-US"/>
        </w:rPr>
        <w:t>III</w:t>
      </w:r>
      <w:r w:rsidRPr="00DE3093">
        <w:rPr>
          <w:kern w:val="16"/>
          <w:sz w:val="26"/>
          <w:szCs w:val="26"/>
        </w:rPr>
        <w:t>. По способу распределения затрат по видам продукции</w:t>
      </w:r>
    </w:p>
    <w:p w:rsidR="002E105F" w:rsidRPr="00DE3093" w:rsidRDefault="002E105F" w:rsidP="007F0D81">
      <w:pPr>
        <w:pStyle w:val="10"/>
        <w:numPr>
          <w:ilvl w:val="0"/>
          <w:numId w:val="11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 xml:space="preserve">Прямые - это затраты, которые в момент их возникновения можно непосредственно отнести на объект </w:t>
      </w:r>
      <w:proofErr w:type="spellStart"/>
      <w:r w:rsidRPr="00DE3093">
        <w:rPr>
          <w:sz w:val="26"/>
          <w:szCs w:val="26"/>
        </w:rPr>
        <w:t>калькулирования</w:t>
      </w:r>
      <w:proofErr w:type="spellEnd"/>
      <w:r w:rsidRPr="00DE3093">
        <w:rPr>
          <w:sz w:val="26"/>
          <w:szCs w:val="26"/>
        </w:rPr>
        <w:t xml:space="preserve"> (вид продукции) на основе первичных документов.</w:t>
      </w:r>
    </w:p>
    <w:p w:rsidR="002E105F" w:rsidRPr="00DE3093" w:rsidRDefault="002E105F" w:rsidP="007F0D81">
      <w:pPr>
        <w:pStyle w:val="10"/>
        <w:numPr>
          <w:ilvl w:val="0"/>
          <w:numId w:val="11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Косвенные - это затраты, которые одновременно относятся к нескольким видам продукции, включаются в себестоимость каждого вида продукции косвенно, пропорционально какой-либо базовой величине.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  <w:lang w:val="en-US"/>
        </w:rPr>
        <w:t>IV</w:t>
      </w:r>
      <w:r w:rsidRPr="00DE3093">
        <w:rPr>
          <w:kern w:val="16"/>
          <w:sz w:val="26"/>
          <w:szCs w:val="26"/>
        </w:rPr>
        <w:t>. По периодичности</w:t>
      </w:r>
    </w:p>
    <w:p w:rsidR="002E105F" w:rsidRPr="00DE3093" w:rsidRDefault="002E105F" w:rsidP="007F0D81">
      <w:pPr>
        <w:pStyle w:val="10"/>
        <w:numPr>
          <w:ilvl w:val="0"/>
          <w:numId w:val="1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Текущие - это постоянные затраты, имеющие место в каждом производственном цикле, или имеющие частую периодичность (менее месяца).</w:t>
      </w:r>
    </w:p>
    <w:p w:rsidR="002E105F" w:rsidRPr="00DE3093" w:rsidRDefault="002E105F" w:rsidP="007F0D81">
      <w:pPr>
        <w:pStyle w:val="10"/>
        <w:numPr>
          <w:ilvl w:val="0"/>
          <w:numId w:val="1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 xml:space="preserve">Единовременные - это однократные или периодически производимые (с периодичностью более месяца) затраты, обеспечивающие процесс производства в течение длительного времени. Они связаны со строительством объектов, введением в строй мощностей, приобретением </w:t>
      </w:r>
      <w:r w:rsidRPr="00DE3093">
        <w:rPr>
          <w:sz w:val="26"/>
          <w:szCs w:val="26"/>
        </w:rPr>
        <w:lastRenderedPageBreak/>
        <w:t>оборудования и др. Их источником являются амортизационные отчисления, прибыль, долгосрочные кредиты банков и др.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  <w:lang w:val="en-US"/>
        </w:rPr>
        <w:t>V</w:t>
      </w:r>
      <w:r w:rsidRPr="00DE3093">
        <w:rPr>
          <w:kern w:val="16"/>
          <w:sz w:val="26"/>
          <w:szCs w:val="26"/>
        </w:rPr>
        <w:t>. Для целей налогообложения прибыли</w:t>
      </w:r>
    </w:p>
    <w:p w:rsidR="002E105F" w:rsidRPr="00DE3093" w:rsidRDefault="002E105F" w:rsidP="007F0D81">
      <w:pPr>
        <w:pStyle w:val="10"/>
        <w:numPr>
          <w:ilvl w:val="0"/>
          <w:numId w:val="13"/>
        </w:numPr>
        <w:jc w:val="both"/>
        <w:rPr>
          <w:sz w:val="26"/>
          <w:szCs w:val="26"/>
        </w:rPr>
      </w:pPr>
      <w:proofErr w:type="gramStart"/>
      <w:r w:rsidRPr="00DE3093">
        <w:rPr>
          <w:sz w:val="26"/>
          <w:szCs w:val="26"/>
        </w:rPr>
        <w:t>Лимитируемые (по ним в установленном порядке утверждаются нормы, нормативы, лимиты.</w:t>
      </w:r>
      <w:proofErr w:type="gramEnd"/>
      <w:r w:rsidRPr="00DE3093">
        <w:rPr>
          <w:sz w:val="26"/>
          <w:szCs w:val="26"/>
        </w:rPr>
        <w:t xml:space="preserve"> </w:t>
      </w:r>
      <w:proofErr w:type="gramStart"/>
      <w:r w:rsidRPr="00DE3093">
        <w:rPr>
          <w:sz w:val="26"/>
          <w:szCs w:val="26"/>
        </w:rPr>
        <w:t>Например, суточные, представительские расходы, расходы на рекламу и др.).</w:t>
      </w:r>
      <w:proofErr w:type="gramEnd"/>
    </w:p>
    <w:p w:rsidR="002E105F" w:rsidRPr="00DE3093" w:rsidRDefault="002E105F" w:rsidP="007F0D81">
      <w:pPr>
        <w:pStyle w:val="10"/>
        <w:numPr>
          <w:ilvl w:val="0"/>
          <w:numId w:val="13"/>
        </w:numPr>
        <w:rPr>
          <w:sz w:val="26"/>
          <w:szCs w:val="26"/>
        </w:rPr>
      </w:pPr>
      <w:proofErr w:type="spellStart"/>
      <w:r w:rsidRPr="00DE3093">
        <w:rPr>
          <w:sz w:val="26"/>
          <w:szCs w:val="26"/>
        </w:rPr>
        <w:t>Нелимитируемые</w:t>
      </w:r>
      <w:proofErr w:type="spellEnd"/>
      <w:r w:rsidRPr="00DE3093">
        <w:rPr>
          <w:sz w:val="26"/>
          <w:szCs w:val="26"/>
        </w:rPr>
        <w:t xml:space="preserve">. 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  <w:lang w:val="en-US"/>
        </w:rPr>
        <w:t>VI</w:t>
      </w:r>
      <w:r w:rsidRPr="00DE3093">
        <w:rPr>
          <w:kern w:val="16"/>
          <w:sz w:val="26"/>
          <w:szCs w:val="26"/>
        </w:rPr>
        <w:t>. По видам расходов</w:t>
      </w:r>
    </w:p>
    <w:p w:rsidR="002E105F" w:rsidRPr="00DE3093" w:rsidRDefault="002E105F" w:rsidP="007F0D81">
      <w:pPr>
        <w:pStyle w:val="10"/>
        <w:numPr>
          <w:ilvl w:val="0"/>
          <w:numId w:val="14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Элементы затрат - это экономически однородные виды затрат.</w:t>
      </w:r>
    </w:p>
    <w:p w:rsidR="002E105F" w:rsidRPr="00DE3093" w:rsidRDefault="002E105F" w:rsidP="007F0D81">
      <w:pPr>
        <w:pStyle w:val="10"/>
        <w:numPr>
          <w:ilvl w:val="0"/>
          <w:numId w:val="14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Статьи затрат - это группы затрат, выделенные в калькуляционном листе, отражают расходы, сгруппированные по назначению и по месту их возникновения. В большинстве случаев это комплексные статьи (содержат несколько элементов затрат). Простые статьи калькуляции содержат затраты, относящиеся к одному элементу затрат.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В основе группировки затрат на производство по элементам лежит участие в производстве продукции трех факторов - предметов труда, сре</w:t>
      </w:r>
      <w:proofErr w:type="gramStart"/>
      <w:r w:rsidRPr="00DE3093">
        <w:rPr>
          <w:kern w:val="16"/>
          <w:sz w:val="26"/>
          <w:szCs w:val="26"/>
        </w:rPr>
        <w:t>дств тр</w:t>
      </w:r>
      <w:proofErr w:type="gramEnd"/>
      <w:r w:rsidRPr="00DE3093">
        <w:rPr>
          <w:kern w:val="16"/>
          <w:sz w:val="26"/>
          <w:szCs w:val="26"/>
        </w:rPr>
        <w:t>уда и живого труда.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Выделяют следующие элементы затрат:</w:t>
      </w:r>
    </w:p>
    <w:p w:rsidR="002E105F" w:rsidRPr="00DE3093" w:rsidRDefault="002E105F" w:rsidP="007F0D81">
      <w:pPr>
        <w:pStyle w:val="10"/>
        <w:numPr>
          <w:ilvl w:val="0"/>
          <w:numId w:val="15"/>
        </w:numPr>
        <w:rPr>
          <w:sz w:val="26"/>
          <w:szCs w:val="26"/>
        </w:rPr>
      </w:pPr>
      <w:r w:rsidRPr="00DE3093">
        <w:rPr>
          <w:sz w:val="26"/>
          <w:szCs w:val="26"/>
        </w:rPr>
        <w:t>Материальные затраты.</w:t>
      </w:r>
    </w:p>
    <w:p w:rsidR="002E105F" w:rsidRPr="00DE3093" w:rsidRDefault="002E105F" w:rsidP="007F0D81">
      <w:pPr>
        <w:pStyle w:val="10"/>
        <w:numPr>
          <w:ilvl w:val="0"/>
          <w:numId w:val="15"/>
        </w:numPr>
        <w:rPr>
          <w:sz w:val="26"/>
          <w:szCs w:val="26"/>
        </w:rPr>
      </w:pPr>
      <w:r w:rsidRPr="00DE3093">
        <w:rPr>
          <w:sz w:val="26"/>
          <w:szCs w:val="26"/>
        </w:rPr>
        <w:t>Затраты на оплату труда.</w:t>
      </w:r>
    </w:p>
    <w:p w:rsidR="002E105F" w:rsidRPr="00DE3093" w:rsidRDefault="002E105F" w:rsidP="007F0D81">
      <w:pPr>
        <w:pStyle w:val="10"/>
        <w:numPr>
          <w:ilvl w:val="0"/>
          <w:numId w:val="15"/>
        </w:numPr>
        <w:rPr>
          <w:sz w:val="26"/>
          <w:szCs w:val="26"/>
        </w:rPr>
      </w:pPr>
      <w:r w:rsidRPr="00DE3093">
        <w:rPr>
          <w:sz w:val="26"/>
          <w:szCs w:val="26"/>
        </w:rPr>
        <w:t>Отчисления на социальные нужды.</w:t>
      </w:r>
    </w:p>
    <w:p w:rsidR="002E105F" w:rsidRPr="00DE3093" w:rsidRDefault="002E105F" w:rsidP="007F0D81">
      <w:pPr>
        <w:pStyle w:val="10"/>
        <w:numPr>
          <w:ilvl w:val="0"/>
          <w:numId w:val="15"/>
        </w:numPr>
        <w:rPr>
          <w:sz w:val="26"/>
          <w:szCs w:val="26"/>
        </w:rPr>
      </w:pPr>
      <w:r w:rsidRPr="00DE3093">
        <w:rPr>
          <w:sz w:val="26"/>
          <w:szCs w:val="26"/>
        </w:rPr>
        <w:t>Амортизация.</w:t>
      </w:r>
    </w:p>
    <w:p w:rsidR="002E105F" w:rsidRPr="00DE3093" w:rsidRDefault="002E105F" w:rsidP="007F0D81">
      <w:pPr>
        <w:pStyle w:val="10"/>
        <w:numPr>
          <w:ilvl w:val="0"/>
          <w:numId w:val="15"/>
        </w:numPr>
        <w:rPr>
          <w:sz w:val="26"/>
          <w:szCs w:val="26"/>
        </w:rPr>
      </w:pPr>
      <w:r w:rsidRPr="00DE3093">
        <w:rPr>
          <w:sz w:val="26"/>
          <w:szCs w:val="26"/>
        </w:rPr>
        <w:t xml:space="preserve">Прочие затраты. 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 xml:space="preserve">Группировка затрат по элементам является единой для всех отраслей. На основе этой группировки, изучив структуру себестоимости, можно установить характер производства (материалоёмкое, трудоёмкое, </w:t>
      </w:r>
      <w:proofErr w:type="spellStart"/>
      <w:r w:rsidRPr="00DE3093">
        <w:rPr>
          <w:kern w:val="16"/>
          <w:sz w:val="26"/>
          <w:szCs w:val="26"/>
        </w:rPr>
        <w:t>фондоёмкое</w:t>
      </w:r>
      <w:proofErr w:type="spellEnd"/>
      <w:r w:rsidRPr="00DE3093">
        <w:rPr>
          <w:kern w:val="16"/>
          <w:sz w:val="26"/>
          <w:szCs w:val="26"/>
        </w:rPr>
        <w:t xml:space="preserve">, энергоёмкое). Структура себестоимости, т.е. удельный вес отдельных элементов затрат в общей сумме затрат на производство, зависит от характера производимой продукции, потребляемых материальных ресурсов, технического уровня производства, форм организации и размещения производства, условий снабжения и сбыта. К материалоёмким относят пищевую и лёгкую промышленность, к </w:t>
      </w:r>
      <w:proofErr w:type="gramStart"/>
      <w:r w:rsidRPr="00DE3093">
        <w:rPr>
          <w:kern w:val="16"/>
          <w:sz w:val="26"/>
          <w:szCs w:val="26"/>
        </w:rPr>
        <w:t>энергоёмким</w:t>
      </w:r>
      <w:proofErr w:type="gramEnd"/>
      <w:r w:rsidRPr="00DE3093">
        <w:rPr>
          <w:kern w:val="16"/>
          <w:sz w:val="26"/>
          <w:szCs w:val="26"/>
        </w:rPr>
        <w:t xml:space="preserve"> - химическую и алюминиевую, к </w:t>
      </w:r>
      <w:proofErr w:type="spellStart"/>
      <w:r w:rsidRPr="00DE3093">
        <w:rPr>
          <w:kern w:val="16"/>
          <w:sz w:val="26"/>
          <w:szCs w:val="26"/>
        </w:rPr>
        <w:t>фондоёмким</w:t>
      </w:r>
      <w:proofErr w:type="spellEnd"/>
      <w:r w:rsidRPr="00DE3093">
        <w:rPr>
          <w:kern w:val="16"/>
          <w:sz w:val="26"/>
          <w:szCs w:val="26"/>
        </w:rPr>
        <w:t xml:space="preserve"> - </w:t>
      </w:r>
      <w:proofErr w:type="spellStart"/>
      <w:r w:rsidRPr="00DE3093">
        <w:rPr>
          <w:kern w:val="16"/>
          <w:sz w:val="26"/>
          <w:szCs w:val="26"/>
        </w:rPr>
        <w:t>нефте</w:t>
      </w:r>
      <w:proofErr w:type="spellEnd"/>
      <w:r w:rsidRPr="00DE3093">
        <w:rPr>
          <w:kern w:val="16"/>
          <w:sz w:val="26"/>
          <w:szCs w:val="26"/>
        </w:rPr>
        <w:t>- и газодобывающие, к трудоёмким - угольную, лесную, сельское хозяйство.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Группировка затрат по элементам используется при составлении всевозможных смет. Расчет сметы затрат на производство продукции по предприятию в целом начинается с исчисления сметы затрат вспомогательных цехов, сметы расходов по обслуживанию и управлению производством, а затем - сметы затрат по основным цехам. В смету затрат на производство включаются все предстоящие затраты на выпуск всех видов производимой на предприятии продукции, независимо от того, войдут ли эти затраты в себестоимость продукции в плановом периоде или нет.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 xml:space="preserve">Смета затрат позволяет определить общую сумму расходов предприятия на планируемый период, но не дает возможности определить   себестоимость   каждого   вида продукции (исключение составляют предприятия, выпускающие один вид продукции, например, шахта, - калькуляция затрат </w:t>
      </w:r>
      <w:r w:rsidRPr="00DE3093">
        <w:rPr>
          <w:kern w:val="16"/>
          <w:sz w:val="26"/>
          <w:szCs w:val="26"/>
          <w:lang w:val="en-US"/>
        </w:rPr>
        <w:t>I</w:t>
      </w:r>
      <w:r w:rsidRPr="00DE3093">
        <w:rPr>
          <w:kern w:val="16"/>
          <w:sz w:val="26"/>
          <w:szCs w:val="26"/>
        </w:rPr>
        <w:t xml:space="preserve"> точны угля может производиться по их элементам). Поэтому производится учет затрат по статьям калькуляции.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proofErr w:type="spellStart"/>
      <w:r w:rsidRPr="00DE3093">
        <w:rPr>
          <w:kern w:val="16"/>
          <w:sz w:val="26"/>
          <w:szCs w:val="26"/>
        </w:rPr>
        <w:lastRenderedPageBreak/>
        <w:t>Калькулирование</w:t>
      </w:r>
      <w:proofErr w:type="spellEnd"/>
      <w:r w:rsidRPr="00DE3093">
        <w:rPr>
          <w:kern w:val="16"/>
          <w:sz w:val="26"/>
          <w:szCs w:val="26"/>
        </w:rPr>
        <w:t xml:space="preserve"> - это исчисление величины затрат на единицу или на весь объём отдельных видов продукции (работ, услуг). Её цель - определение себестоимости конкретного вида продукции. В отличие от группировки затрат по элементам, группировка по статьям отражает состав затрат в зависимости от направленности, места возникновения (основное производство, вспомогательные службы, обслуживающее хозяйство).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 xml:space="preserve">Перечень статей затрат, их состав и методы распределения по видам продукции (работ, услуг), а также порядок оценки незавершённого производства и готовой продукции определяются отраслевыми методическими рекомендациями по вопросам планирования, учёта и </w:t>
      </w:r>
      <w:proofErr w:type="spellStart"/>
      <w:r w:rsidRPr="00DE3093">
        <w:rPr>
          <w:kern w:val="16"/>
          <w:sz w:val="26"/>
          <w:szCs w:val="26"/>
        </w:rPr>
        <w:t>калькулирования</w:t>
      </w:r>
      <w:proofErr w:type="spellEnd"/>
      <w:r w:rsidRPr="00DE3093">
        <w:rPr>
          <w:kern w:val="16"/>
          <w:sz w:val="26"/>
          <w:szCs w:val="26"/>
        </w:rPr>
        <w:t xml:space="preserve"> себестоимости продукции (работ, услуг) с учётом характера и структуры производства. Группировка затрат по статьям должна обеспечить выделение прямых затрат, т. е. таких затрат, которые связаны с производством отдельных видов продукции и могут быть включены в их себестоимость непосредственно. Система приёмов, используемых для исчисления себестоимости калькуляционной единицы, называется методом калькуляции. Различают следующие методы </w:t>
      </w:r>
      <w:proofErr w:type="spellStart"/>
      <w:r w:rsidRPr="00DE3093">
        <w:rPr>
          <w:kern w:val="16"/>
          <w:sz w:val="26"/>
          <w:szCs w:val="26"/>
        </w:rPr>
        <w:t>калькулирования</w:t>
      </w:r>
      <w:proofErr w:type="spellEnd"/>
      <w:r w:rsidRPr="00DE3093">
        <w:rPr>
          <w:kern w:val="16"/>
          <w:sz w:val="26"/>
          <w:szCs w:val="26"/>
        </w:rPr>
        <w:t>: простой (</w:t>
      </w:r>
      <w:proofErr w:type="spellStart"/>
      <w:r w:rsidRPr="00DE3093">
        <w:rPr>
          <w:kern w:val="16"/>
          <w:sz w:val="26"/>
          <w:szCs w:val="26"/>
        </w:rPr>
        <w:t>попроцессный</w:t>
      </w:r>
      <w:proofErr w:type="spellEnd"/>
      <w:r w:rsidRPr="00DE3093">
        <w:rPr>
          <w:kern w:val="16"/>
          <w:sz w:val="26"/>
          <w:szCs w:val="26"/>
        </w:rPr>
        <w:t>), нормативный (расчетн</w:t>
      </w:r>
      <w:proofErr w:type="gramStart"/>
      <w:r w:rsidRPr="00DE3093">
        <w:rPr>
          <w:kern w:val="16"/>
          <w:sz w:val="26"/>
          <w:szCs w:val="26"/>
        </w:rPr>
        <w:t>о-</w:t>
      </w:r>
      <w:proofErr w:type="gramEnd"/>
      <w:r w:rsidRPr="00DE3093">
        <w:rPr>
          <w:kern w:val="16"/>
          <w:sz w:val="26"/>
          <w:szCs w:val="26"/>
        </w:rPr>
        <w:t xml:space="preserve"> аналитический), </w:t>
      </w:r>
      <w:proofErr w:type="spellStart"/>
      <w:r w:rsidRPr="00DE3093">
        <w:rPr>
          <w:kern w:val="16"/>
          <w:sz w:val="26"/>
          <w:szCs w:val="26"/>
        </w:rPr>
        <w:t>попередельный</w:t>
      </w:r>
      <w:proofErr w:type="spellEnd"/>
      <w:r w:rsidRPr="00DE3093">
        <w:rPr>
          <w:kern w:val="16"/>
          <w:sz w:val="26"/>
          <w:szCs w:val="26"/>
        </w:rPr>
        <w:t xml:space="preserve">, позаказный, метод величины покрытия </w:t>
      </w:r>
    </w:p>
    <w:p w:rsidR="002E105F" w:rsidRPr="00DE3093" w:rsidRDefault="002E105F" w:rsidP="002E105F">
      <w:pPr>
        <w:ind w:firstLine="709"/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Типовая номенклатура калькуляционных статей затрат</w:t>
      </w:r>
    </w:p>
    <w:p w:rsidR="002E105F" w:rsidRPr="00DE3093" w:rsidRDefault="002E105F" w:rsidP="007F0D81">
      <w:pPr>
        <w:pStyle w:val="10"/>
        <w:numPr>
          <w:ilvl w:val="0"/>
          <w:numId w:val="16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Сырье и основные материалы (за вычетом возвратных отходов).</w:t>
      </w:r>
    </w:p>
    <w:p w:rsidR="002E105F" w:rsidRPr="00DE3093" w:rsidRDefault="002E105F" w:rsidP="007F0D81">
      <w:pPr>
        <w:pStyle w:val="10"/>
        <w:numPr>
          <w:ilvl w:val="0"/>
          <w:numId w:val="16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Покупные комплектующие изделия, полуфабрикаты и услуги производственного характера сторонних организаций.</w:t>
      </w:r>
    </w:p>
    <w:p w:rsidR="002E105F" w:rsidRPr="00DE3093" w:rsidRDefault="002E105F" w:rsidP="007F0D81">
      <w:pPr>
        <w:pStyle w:val="10"/>
        <w:numPr>
          <w:ilvl w:val="0"/>
          <w:numId w:val="16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 xml:space="preserve">Топливо </w:t>
      </w:r>
      <w:r w:rsidRPr="00DE3093">
        <w:rPr>
          <w:smallCaps/>
          <w:sz w:val="26"/>
          <w:szCs w:val="26"/>
        </w:rPr>
        <w:t xml:space="preserve">и  </w:t>
      </w:r>
      <w:r w:rsidRPr="00DE3093">
        <w:rPr>
          <w:sz w:val="26"/>
          <w:szCs w:val="26"/>
        </w:rPr>
        <w:t>энергия на технологические цели. (Расходы топлива, энергии, связанные с использованием при механической обработке деталей, учитываются в смете затрат на содержание и эксплуатацию оборудования)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 xml:space="preserve">Основная заработная плата производственных рабочих (Заработная плата по сдельным расценкам, тарифным ставкам с учетом доплат до часового фонда зарплаты, в </w:t>
      </w:r>
      <w:proofErr w:type="spellStart"/>
      <w:r w:rsidRPr="00DE3093">
        <w:rPr>
          <w:sz w:val="26"/>
          <w:szCs w:val="26"/>
        </w:rPr>
        <w:t>т.ч</w:t>
      </w:r>
      <w:proofErr w:type="spellEnd"/>
      <w:r w:rsidRPr="00DE3093">
        <w:rPr>
          <w:sz w:val="26"/>
          <w:szCs w:val="26"/>
        </w:rPr>
        <w:t>. премии по системным положениям).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 xml:space="preserve">Дополнительная заработная плата производственных рабочих (Расходы, связанные с доплатой за непроработанное время). Определяется </w:t>
      </w:r>
      <w:proofErr w:type="gramStart"/>
      <w:r w:rsidRPr="00DE3093">
        <w:rPr>
          <w:sz w:val="26"/>
          <w:szCs w:val="26"/>
        </w:rPr>
        <w:t>в</w:t>
      </w:r>
      <w:proofErr w:type="gramEnd"/>
      <w:r w:rsidRPr="00DE3093">
        <w:rPr>
          <w:sz w:val="26"/>
          <w:szCs w:val="26"/>
        </w:rPr>
        <w:t xml:space="preserve"> % по отношению к ст. 4.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Отчисления на социальные нужды основных производственных рабочих (в фонд социального страхования РФ, в Пенсионный фонд РФ, в фонд обязательного медицинского страхования). Отчисления производятся по установленным нормам от суммы основной и дополнительной заработной платы производственных рабочих.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Расходы на подготовку и освоение производства.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Расходы по содержанию и эксплуатации оборудования и транспортных средств (РСЭО).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Цеховые расходы (РСЭО и  цеховые расходы могут быть объединены в одну статью - общепроизводственные расходы).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Общехозяйственные расходы (общезаводские расходы).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Потери от брака (обычно только в фактической калькуляции).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Прочие производственные расходы.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Коммерческие расходы (расходы на продажу).</w:t>
      </w:r>
    </w:p>
    <w:p w:rsidR="002E105F" w:rsidRPr="00DE3093" w:rsidRDefault="002E105F" w:rsidP="002E105F">
      <w:pPr>
        <w:pStyle w:val="10"/>
        <w:tabs>
          <w:tab w:val="clear" w:pos="720"/>
        </w:tabs>
        <w:ind w:left="0" w:firstLine="0"/>
        <w:rPr>
          <w:sz w:val="26"/>
          <w:szCs w:val="26"/>
        </w:rPr>
      </w:pP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lastRenderedPageBreak/>
        <w:t>При расчете затрат по статьям 1-3 калькуляции необходимо учитывать, что обычно они включают в себя:</w:t>
      </w:r>
    </w:p>
    <w:p w:rsidR="002E105F" w:rsidRPr="00DE3093" w:rsidRDefault="002E105F" w:rsidP="007F0D81">
      <w:pPr>
        <w:pStyle w:val="10"/>
        <w:numPr>
          <w:ilvl w:val="0"/>
          <w:numId w:val="17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стоимость приобретения сырья (материалов, полуфабрикатов, топлива):</w:t>
      </w:r>
    </w:p>
    <w:p w:rsidR="002E105F" w:rsidRPr="00DE3093" w:rsidRDefault="002E105F" w:rsidP="002E105F">
      <w:pPr>
        <w:pStyle w:val="10"/>
        <w:tabs>
          <w:tab w:val="clear" w:pos="720"/>
        </w:tabs>
        <w:ind w:left="0" w:firstLine="0"/>
        <w:rPr>
          <w:sz w:val="26"/>
          <w:szCs w:val="26"/>
        </w:rPr>
      </w:pPr>
    </w:p>
    <w:p w:rsidR="002E105F" w:rsidRPr="00DE3093" w:rsidRDefault="002E105F" w:rsidP="002E105F">
      <w:pPr>
        <w:pStyle w:val="10"/>
        <w:tabs>
          <w:tab w:val="clear" w:pos="720"/>
        </w:tabs>
        <w:ind w:left="0" w:firstLine="0"/>
        <w:jc w:val="center"/>
        <w:rPr>
          <w:sz w:val="26"/>
          <w:szCs w:val="26"/>
        </w:rPr>
      </w:pPr>
      <w:proofErr w:type="spellStart"/>
      <w:r w:rsidRPr="00DE3093">
        <w:rPr>
          <w:sz w:val="26"/>
          <w:szCs w:val="26"/>
          <w:lang w:val="en-US"/>
        </w:rPr>
        <w:t>Σm</w:t>
      </w:r>
      <w:r w:rsidRPr="00DE3093">
        <w:rPr>
          <w:sz w:val="26"/>
          <w:szCs w:val="26"/>
          <w:vertAlign w:val="subscript"/>
          <w:lang w:val="en-US"/>
        </w:rPr>
        <w:t>ij</w:t>
      </w:r>
      <w:proofErr w:type="spellEnd"/>
      <w:r w:rsidRPr="00DE3093">
        <w:rPr>
          <w:sz w:val="26"/>
          <w:szCs w:val="26"/>
        </w:rPr>
        <w:t xml:space="preserve"> * </w:t>
      </w:r>
      <w:proofErr w:type="spellStart"/>
      <w:proofErr w:type="gramStart"/>
      <w:r w:rsidRPr="00DE3093">
        <w:rPr>
          <w:sz w:val="26"/>
          <w:szCs w:val="26"/>
          <w:lang w:val="en-US"/>
        </w:rPr>
        <w:t>p</w:t>
      </w:r>
      <w:r w:rsidRPr="00DE3093">
        <w:rPr>
          <w:sz w:val="26"/>
          <w:szCs w:val="26"/>
          <w:vertAlign w:val="subscript"/>
          <w:lang w:val="en-US"/>
        </w:rPr>
        <w:t>j</w:t>
      </w:r>
      <w:proofErr w:type="spellEnd"/>
      <w:r w:rsidRPr="00DE3093">
        <w:rPr>
          <w:sz w:val="26"/>
          <w:szCs w:val="26"/>
        </w:rPr>
        <w:t xml:space="preserve"> ,</w:t>
      </w:r>
      <w:proofErr w:type="gramEnd"/>
      <w:r w:rsidR="00C573DD">
        <w:rPr>
          <w:sz w:val="26"/>
          <w:szCs w:val="26"/>
        </w:rPr>
        <w:tab/>
      </w:r>
      <w:r w:rsidR="00C573DD">
        <w:rPr>
          <w:sz w:val="26"/>
          <w:szCs w:val="26"/>
        </w:rPr>
        <w:tab/>
      </w:r>
      <w:r w:rsidR="004C290B">
        <w:rPr>
          <w:sz w:val="26"/>
          <w:szCs w:val="26"/>
        </w:rPr>
        <w:t>(52)</w:t>
      </w:r>
      <w:r w:rsidRPr="00DE3093">
        <w:rPr>
          <w:sz w:val="26"/>
          <w:szCs w:val="26"/>
        </w:rPr>
        <w:t xml:space="preserve"> </w:t>
      </w:r>
    </w:p>
    <w:p w:rsidR="002E105F" w:rsidRPr="00DE3093" w:rsidRDefault="000B1DEE" w:rsidP="002E105F">
      <w:pPr>
        <w:jc w:val="both"/>
        <w:rPr>
          <w:kern w:val="16"/>
          <w:sz w:val="26"/>
          <w:szCs w:val="26"/>
        </w:rPr>
      </w:pPr>
      <w:r w:rsidRPr="00DE3093">
        <w:rPr>
          <w:sz w:val="26"/>
          <w:szCs w:val="26"/>
        </w:rPr>
        <w:t>где</w:t>
      </w:r>
      <w:r w:rsidRPr="000B1DEE">
        <w:rPr>
          <w:sz w:val="26"/>
          <w:szCs w:val="26"/>
        </w:rPr>
        <w:t xml:space="preserve"> </w:t>
      </w:r>
      <w:proofErr w:type="spellStart"/>
      <w:r w:rsidR="002E105F" w:rsidRPr="00DE3093">
        <w:rPr>
          <w:sz w:val="26"/>
          <w:szCs w:val="26"/>
          <w:lang w:val="en-US"/>
        </w:rPr>
        <w:t>m</w:t>
      </w:r>
      <w:r w:rsidR="002E105F" w:rsidRPr="00DE3093">
        <w:rPr>
          <w:sz w:val="26"/>
          <w:szCs w:val="26"/>
          <w:vertAlign w:val="subscript"/>
          <w:lang w:val="en-US"/>
        </w:rPr>
        <w:t>ij</w:t>
      </w:r>
      <w:proofErr w:type="spellEnd"/>
      <w:r w:rsidR="002E105F" w:rsidRPr="00DE3093">
        <w:rPr>
          <w:kern w:val="16"/>
          <w:sz w:val="26"/>
          <w:szCs w:val="26"/>
        </w:rPr>
        <w:t xml:space="preserve"> - норма расхода </w:t>
      </w:r>
      <w:r w:rsidR="002E105F" w:rsidRPr="00DE3093">
        <w:rPr>
          <w:kern w:val="16"/>
          <w:sz w:val="26"/>
          <w:szCs w:val="26"/>
          <w:lang w:val="en-US"/>
        </w:rPr>
        <w:t>j</w:t>
      </w:r>
      <w:r w:rsidR="002E105F" w:rsidRPr="00DE3093">
        <w:rPr>
          <w:kern w:val="16"/>
          <w:sz w:val="26"/>
          <w:szCs w:val="26"/>
        </w:rPr>
        <w:t xml:space="preserve">-го вида сырья (материалов и пр.) на единицу </w:t>
      </w:r>
      <w:r w:rsidR="002E105F" w:rsidRPr="00DE3093">
        <w:rPr>
          <w:kern w:val="16"/>
          <w:sz w:val="26"/>
          <w:szCs w:val="26"/>
          <w:lang w:val="en-US"/>
        </w:rPr>
        <w:t>i</w:t>
      </w:r>
      <w:r w:rsidR="002E105F" w:rsidRPr="00DE3093">
        <w:rPr>
          <w:kern w:val="16"/>
          <w:sz w:val="26"/>
          <w:szCs w:val="26"/>
        </w:rPr>
        <w:t>-го вида продукции, кг</w:t>
      </w:r>
      <w:proofErr w:type="gramStart"/>
      <w:r w:rsidR="002E105F" w:rsidRPr="00DE3093">
        <w:rPr>
          <w:kern w:val="16"/>
          <w:sz w:val="26"/>
          <w:szCs w:val="26"/>
        </w:rPr>
        <w:t>.</w:t>
      </w:r>
      <w:proofErr w:type="gramEnd"/>
      <w:r w:rsidR="002E105F" w:rsidRPr="00DE3093">
        <w:rPr>
          <w:kern w:val="16"/>
          <w:sz w:val="26"/>
          <w:szCs w:val="26"/>
        </w:rPr>
        <w:t>/</w:t>
      </w:r>
      <w:proofErr w:type="gramStart"/>
      <w:r w:rsidR="002E105F" w:rsidRPr="00DE3093">
        <w:rPr>
          <w:kern w:val="16"/>
          <w:sz w:val="26"/>
          <w:szCs w:val="26"/>
        </w:rPr>
        <w:t>ш</w:t>
      </w:r>
      <w:proofErr w:type="gramEnd"/>
      <w:r w:rsidR="002E105F" w:rsidRPr="00DE3093">
        <w:rPr>
          <w:kern w:val="16"/>
          <w:sz w:val="26"/>
          <w:szCs w:val="26"/>
        </w:rPr>
        <w:t>т.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proofErr w:type="spellStart"/>
      <w:proofErr w:type="gramStart"/>
      <w:r w:rsidRPr="00DE3093">
        <w:rPr>
          <w:sz w:val="26"/>
          <w:szCs w:val="26"/>
          <w:lang w:val="en-US"/>
        </w:rPr>
        <w:t>p</w:t>
      </w:r>
      <w:r w:rsidRPr="00DE3093">
        <w:rPr>
          <w:sz w:val="26"/>
          <w:szCs w:val="26"/>
          <w:vertAlign w:val="subscript"/>
          <w:lang w:val="en-US"/>
        </w:rPr>
        <w:t>j</w:t>
      </w:r>
      <w:proofErr w:type="spellEnd"/>
      <w:r w:rsidRPr="00DE3093">
        <w:rPr>
          <w:kern w:val="16"/>
          <w:sz w:val="26"/>
          <w:szCs w:val="26"/>
        </w:rPr>
        <w:t xml:space="preserve">  -</w:t>
      </w:r>
      <w:proofErr w:type="gramEnd"/>
      <w:r w:rsidRPr="00DE3093">
        <w:rPr>
          <w:kern w:val="16"/>
          <w:sz w:val="26"/>
          <w:szCs w:val="26"/>
        </w:rPr>
        <w:t xml:space="preserve"> цена </w:t>
      </w:r>
      <w:r w:rsidRPr="00DE3093">
        <w:rPr>
          <w:kern w:val="16"/>
          <w:sz w:val="26"/>
          <w:szCs w:val="26"/>
          <w:lang w:val="en-US"/>
        </w:rPr>
        <w:t>j</w:t>
      </w:r>
      <w:r w:rsidRPr="00DE3093">
        <w:rPr>
          <w:kern w:val="16"/>
          <w:sz w:val="26"/>
          <w:szCs w:val="26"/>
        </w:rPr>
        <w:t>-го вида сырья (материалов и пр.), руб./кг.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сумму транспортно-заготовительных расходов, устанавливаемую обычно в процентах от покупной стоимости сырья, материалов и пр.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стоимость возвратных отходов (вычитается).</w:t>
      </w:r>
    </w:p>
    <w:p w:rsidR="002E105F" w:rsidRPr="00DE3093" w:rsidRDefault="002E105F" w:rsidP="002E105F">
      <w:pPr>
        <w:pStyle w:val="10"/>
        <w:tabs>
          <w:tab w:val="clear" w:pos="720"/>
        </w:tabs>
        <w:ind w:left="0" w:firstLine="0"/>
        <w:rPr>
          <w:sz w:val="26"/>
          <w:szCs w:val="26"/>
        </w:rPr>
      </w:pP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По последовательности формирования выделяют следующие виды себестоимости:</w:t>
      </w:r>
    </w:p>
    <w:p w:rsidR="002E105F" w:rsidRPr="00DE3093" w:rsidRDefault="002E105F" w:rsidP="007F0D81">
      <w:pPr>
        <w:pStyle w:val="10"/>
        <w:numPr>
          <w:ilvl w:val="0"/>
          <w:numId w:val="18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Технологическая - это сумма затрат на организацию технологического процесса изготовления продукции и оказания услуг /статьи 1-8/.</w:t>
      </w:r>
    </w:p>
    <w:p w:rsidR="002E105F" w:rsidRPr="00DE3093" w:rsidRDefault="002E105F" w:rsidP="007F0D81">
      <w:pPr>
        <w:pStyle w:val="10"/>
        <w:numPr>
          <w:ilvl w:val="0"/>
          <w:numId w:val="18"/>
        </w:numPr>
        <w:jc w:val="both"/>
        <w:rPr>
          <w:sz w:val="26"/>
          <w:szCs w:val="26"/>
        </w:rPr>
      </w:pPr>
      <w:proofErr w:type="gramStart"/>
      <w:r w:rsidRPr="00DE3093">
        <w:rPr>
          <w:sz w:val="26"/>
          <w:szCs w:val="26"/>
        </w:rPr>
        <w:t>Цеховая</w:t>
      </w:r>
      <w:proofErr w:type="gramEnd"/>
      <w:r w:rsidRPr="00DE3093">
        <w:rPr>
          <w:sz w:val="26"/>
          <w:szCs w:val="26"/>
        </w:rPr>
        <w:t xml:space="preserve"> - это текущие затраты цехов на производство продукции, выраженные в денежной форме (статьи 1 -9).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DE3093">
        <w:rPr>
          <w:sz w:val="26"/>
          <w:szCs w:val="26"/>
        </w:rPr>
        <w:t>Производственная</w:t>
      </w:r>
      <w:proofErr w:type="gramEnd"/>
      <w:r w:rsidRPr="00DE3093">
        <w:rPr>
          <w:sz w:val="26"/>
          <w:szCs w:val="26"/>
        </w:rPr>
        <w:t xml:space="preserve"> - это все расходы, связанные с производством продукции и доставкой её на склад готовой продукции, т.е. производственные затраты цехов плюс расходы по общему управлению предприятием (статьи 1-12).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Полная -  это затраты на производство и продажу продукции, выраженные в денежной форме, т.е. это производственная себестоимость плюс коммерческие расходы (статьи 1-13).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 xml:space="preserve">Неполная (ограниченная) - это себестоимость, которая включает в свой состав не все затраты, связанные с производством и реализацией продукции, а только часть. Например, по системе «директ-костинг» в себестоимость включают только условно-переменные расходы. 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 xml:space="preserve">Рассмотрим состав некоторых комплексных статей затрат (РСЭО, цеховые расходы, общехозяйственные расходы, коммерческие расходы). </w:t>
      </w:r>
    </w:p>
    <w:p w:rsidR="002E105F" w:rsidRPr="00DE3093" w:rsidRDefault="002E105F" w:rsidP="002E105F">
      <w:pPr>
        <w:rPr>
          <w:kern w:val="16"/>
          <w:sz w:val="26"/>
          <w:szCs w:val="26"/>
        </w:rPr>
      </w:pPr>
    </w:p>
    <w:p w:rsidR="002E105F" w:rsidRPr="005147FF" w:rsidRDefault="002E105F" w:rsidP="002E105F">
      <w:pPr>
        <w:jc w:val="center"/>
        <w:rPr>
          <w:i/>
          <w:kern w:val="16"/>
          <w:sz w:val="26"/>
          <w:szCs w:val="26"/>
        </w:rPr>
      </w:pPr>
      <w:r w:rsidRPr="005147FF">
        <w:rPr>
          <w:i/>
          <w:kern w:val="16"/>
          <w:sz w:val="26"/>
          <w:szCs w:val="26"/>
        </w:rPr>
        <w:t xml:space="preserve">Расходы по содержанию и эксплуатации оборудования и транспортных средств </w:t>
      </w:r>
      <w:r w:rsidR="000B1DEE">
        <w:rPr>
          <w:i/>
          <w:kern w:val="16"/>
          <w:sz w:val="26"/>
          <w:szCs w:val="26"/>
        </w:rPr>
        <w:t xml:space="preserve">    </w:t>
      </w:r>
      <w:proofErr w:type="gramStart"/>
      <w:r w:rsidRPr="005147FF">
        <w:rPr>
          <w:i/>
          <w:kern w:val="16"/>
          <w:sz w:val="26"/>
          <w:szCs w:val="26"/>
        </w:rPr>
        <w:t xml:space="preserve">( </w:t>
      </w:r>
      <w:proofErr w:type="gramEnd"/>
      <w:r w:rsidRPr="005147FF">
        <w:rPr>
          <w:i/>
          <w:kern w:val="16"/>
          <w:sz w:val="26"/>
          <w:szCs w:val="26"/>
        </w:rPr>
        <w:t>РСЭО):</w:t>
      </w:r>
    </w:p>
    <w:p w:rsidR="002E105F" w:rsidRPr="00DE3093" w:rsidRDefault="002E105F" w:rsidP="007F0D81">
      <w:pPr>
        <w:pStyle w:val="10"/>
        <w:numPr>
          <w:ilvl w:val="0"/>
          <w:numId w:val="19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Амортизация оборудования и транспортных средств цеха и ценного инструмента.</w:t>
      </w:r>
    </w:p>
    <w:p w:rsidR="002E105F" w:rsidRPr="00DE3093" w:rsidRDefault="002E105F" w:rsidP="007F0D81">
      <w:pPr>
        <w:pStyle w:val="10"/>
        <w:numPr>
          <w:ilvl w:val="0"/>
          <w:numId w:val="19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Эксплуатация оборудования: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основная и дополнительная заработная плата с отчислениями на социальные нужды вспомогательных рабочих, обслуживающих оборудование (наладчики, слесари, электромонтеры и др.),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стоимость смазочных и обтирочных материалов,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расходы на электроэнергию, пар, сжатый воздух и другие виды энергии, расходуемые для приведения оборудования в движение.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DE3093">
        <w:rPr>
          <w:sz w:val="26"/>
          <w:szCs w:val="26"/>
        </w:rPr>
        <w:t>Расходы (резерв) на ремонт оборудования и транспортных средств: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стоимость запасных частей, материалов, израсходованных на выполнение ремонтов и профилактического осмотра оборудования,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заработная плата с отчислениями на социальные нужды рабочих, занятых ремонтом,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стоимость услуг ремонтных цехов и других вспомогательных производств.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DE3093">
        <w:rPr>
          <w:sz w:val="26"/>
          <w:szCs w:val="26"/>
        </w:rPr>
        <w:lastRenderedPageBreak/>
        <w:t>Расходы на внутризаводское перемещение грузов.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расходы, связанные с эксплуатацией внутрицеховых транспортных средств,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заработная плата транспортных рабочих с отчислениями на социальные нужды,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стоимость ГСМ, запасных частей,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оплата услуг транспортного цеха (участка).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DE3093">
        <w:rPr>
          <w:sz w:val="26"/>
          <w:szCs w:val="26"/>
        </w:rPr>
        <w:t>Износ инструментов, приспособлений: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сумма затрат на основе установленных норм расхода инструмента и планируемого объема производства,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стоимость услуг цехов по заточке и ремонту, другие затраты.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Прочие расходы (Расходы, не предусмотренные в предыдущих статьях, связанные с содержанием и эксплуатацией оборудования и транспортных средств).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</w:p>
    <w:p w:rsidR="002E105F" w:rsidRPr="005147FF" w:rsidRDefault="002E105F" w:rsidP="002E105F">
      <w:pPr>
        <w:ind w:firstLine="709"/>
        <w:jc w:val="both"/>
        <w:rPr>
          <w:i/>
          <w:kern w:val="16"/>
          <w:sz w:val="26"/>
          <w:szCs w:val="26"/>
        </w:rPr>
      </w:pPr>
      <w:r w:rsidRPr="005147FF">
        <w:rPr>
          <w:i/>
          <w:kern w:val="16"/>
          <w:sz w:val="26"/>
          <w:szCs w:val="26"/>
        </w:rPr>
        <w:t>Цеховые расходы - это затраты по управлению и обслуживанию цеха:</w:t>
      </w:r>
    </w:p>
    <w:p w:rsidR="002E105F" w:rsidRPr="00DE3093" w:rsidRDefault="002E105F" w:rsidP="007F0D81">
      <w:pPr>
        <w:pStyle w:val="10"/>
        <w:numPr>
          <w:ilvl w:val="0"/>
          <w:numId w:val="20"/>
        </w:numPr>
        <w:rPr>
          <w:sz w:val="26"/>
          <w:szCs w:val="26"/>
        </w:rPr>
      </w:pPr>
      <w:r w:rsidRPr="00DE3093">
        <w:rPr>
          <w:sz w:val="26"/>
          <w:szCs w:val="26"/>
        </w:rPr>
        <w:t>Содержание аппарата управления цеха: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основная и дополнительная заработная плата с отчислениями на социальные нужды административно-управленческого   персонала (начальников цеха, участков, их заместителей, механиков, мастеров, цеховых бухгалтеров, нормировщиков).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DE3093">
        <w:rPr>
          <w:sz w:val="26"/>
          <w:szCs w:val="26"/>
        </w:rPr>
        <w:t>Содержание прочего цехового персонала: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основная и дополнительная заработная плата с отчислениями на социальные нужды специалистов (ИТР), не относящихся к административно-управленческому персоналу.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DE3093">
        <w:rPr>
          <w:sz w:val="26"/>
          <w:szCs w:val="26"/>
        </w:rPr>
        <w:t>Амортизация зданий, сооружений, инвентаря: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расходы, связанные с амортизацией зданий, сооружений, инвентаря.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DE3093">
        <w:rPr>
          <w:sz w:val="26"/>
          <w:szCs w:val="26"/>
        </w:rPr>
        <w:t>Содержание зданий, сооружений, инвентаря: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основная и дополнительная заработная плата с отчислениями на социальные нужды уборщиков, дежурных и т.д.,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расходы по отоплению, освещению зданий,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расходы воды для бытовых нужд цеха.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DE3093">
        <w:rPr>
          <w:sz w:val="26"/>
          <w:szCs w:val="26"/>
        </w:rPr>
        <w:t>Расходы (резерв) на текущий ремонт зданий, сооружений: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затраты на материалы,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основная и дополнительная заработная плата с отчислениями на социальные нужды работников, занятых ремонтом зданий и пр.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Испытания, опыты, исследования по рационализаторским предложениям и изобретениям.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DE3093">
        <w:rPr>
          <w:sz w:val="26"/>
          <w:szCs w:val="26"/>
        </w:rPr>
        <w:t>Охрана труда и техника безопасности: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затраты на приобретение спец. одежды,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затраты на проведение профилактических работ.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DE3093">
        <w:rPr>
          <w:sz w:val="26"/>
          <w:szCs w:val="26"/>
        </w:rPr>
        <w:t>Прочие расходы (расходы, не вошедшие в ст. 1-7).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Кроме этого, фактическая смета включает в себя потери от простоев, от порчи материальных ценностей при хранении в цехах, недостачи материальных ценностей и НЗП, прочие непроизводительные расходы.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 xml:space="preserve">Общие для всей организации расходы отражаются по статье </w:t>
      </w:r>
      <w:r w:rsidRPr="005147FF">
        <w:rPr>
          <w:i/>
          <w:kern w:val="16"/>
          <w:sz w:val="26"/>
          <w:szCs w:val="26"/>
        </w:rPr>
        <w:t>«Общехозяйственные расходы»,</w:t>
      </w:r>
      <w:r w:rsidRPr="00DE3093">
        <w:rPr>
          <w:kern w:val="16"/>
          <w:sz w:val="26"/>
          <w:szCs w:val="26"/>
        </w:rPr>
        <w:t xml:space="preserve"> которая содержит затраты по управлению и обслуживанию не цеха, а предприятия (организации) в целом: </w:t>
      </w:r>
    </w:p>
    <w:p w:rsidR="002E105F" w:rsidRPr="00DE3093" w:rsidRDefault="002E105F" w:rsidP="007F0D81">
      <w:pPr>
        <w:pStyle w:val="10"/>
        <w:numPr>
          <w:ilvl w:val="0"/>
          <w:numId w:val="21"/>
        </w:numPr>
        <w:rPr>
          <w:sz w:val="26"/>
          <w:szCs w:val="26"/>
        </w:rPr>
      </w:pPr>
      <w:r w:rsidRPr="00DE3093">
        <w:rPr>
          <w:sz w:val="26"/>
          <w:szCs w:val="26"/>
        </w:rPr>
        <w:lastRenderedPageBreak/>
        <w:t>Расходы на управление организацией: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заработная плата аппарата управления организацией,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командировки и перемещения,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содержание пожарной, военизированной и сторожевой охраны,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прочие расходы (канцелярские, почтово-телеграфные и др.).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DE3093">
        <w:rPr>
          <w:sz w:val="26"/>
          <w:szCs w:val="26"/>
        </w:rPr>
        <w:t>Общехозяйственные расходы: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proofErr w:type="gramStart"/>
      <w:r w:rsidRPr="00DE3093">
        <w:rPr>
          <w:sz w:val="26"/>
          <w:szCs w:val="26"/>
        </w:rPr>
        <w:t>содержание прочего общехозяйственного персонала {не административно-управленческого),</w:t>
      </w:r>
      <w:proofErr w:type="gramEnd"/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амортизация основных средств управленческого и общехозяйственного назначения,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содержание и текущий ремонт зданий, сооружений и инвентаря управленческого и общехозяйственного назначения,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арендная плата за помещения общехозяйственного назначения,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производство испытаний, опытов, исследований, содержание общезаводских лабораторий, расходы на изобретательство и технические усовершенствования,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охрана труда,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подготовка кадров,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организованный набор рабочей силы,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прочие расходы (оплата информационных, аудиторских и др. услуг).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Сборы и отчисления (налоги, сборы, прочие обязательные отчисления и расходы).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Общезаводские непроизводительные расходы: потери от простоев, от порчи материалов и продукции при хранении на заводских складах и прочие непроизводительные расходы.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992885">
        <w:rPr>
          <w:i/>
          <w:kern w:val="16"/>
          <w:sz w:val="26"/>
          <w:szCs w:val="26"/>
        </w:rPr>
        <w:t>Коммерческие расходы</w:t>
      </w:r>
      <w:r w:rsidRPr="00DE3093">
        <w:rPr>
          <w:kern w:val="16"/>
          <w:sz w:val="26"/>
          <w:szCs w:val="26"/>
        </w:rPr>
        <w:t xml:space="preserve"> (расходы на продажу) - это расходы, связанные с продажей продукции, товаров, работ, услуг: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расходы на тару и упаковку за счет предприятия поставщика (бумага, древесина, шпагат и пр.),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транспортные расходы по сбыту' продукции за счет поставщика - это затраты на погрузку, доставку, разгрузку,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прочие расходы по сбыту,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расходы на хранение продукции,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расходы на рекламу, включая участие в выставках, ярмарках,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стоимость образцов товаров, переданных непосредственно покупателям или посредническим организациям бесплатно и не подлежащих возврату (в соответствии с контрактами, соглашениями и иными документами),</w:t>
      </w:r>
    </w:p>
    <w:p w:rsidR="002E105F" w:rsidRPr="00DE3093" w:rsidRDefault="002E105F" w:rsidP="002E105F">
      <w:pPr>
        <w:pStyle w:val="1"/>
        <w:jc w:val="both"/>
        <w:rPr>
          <w:sz w:val="26"/>
          <w:szCs w:val="26"/>
        </w:rPr>
      </w:pPr>
      <w:r w:rsidRPr="00DE3093">
        <w:rPr>
          <w:sz w:val="26"/>
          <w:szCs w:val="26"/>
        </w:rPr>
        <w:t>оплата услуг банков по осуществлению торг</w:t>
      </w:r>
      <w:r w:rsidR="00992885">
        <w:rPr>
          <w:sz w:val="26"/>
          <w:szCs w:val="26"/>
        </w:rPr>
        <w:t xml:space="preserve">ово-комиссионных </w:t>
      </w:r>
      <w:r w:rsidRPr="00DE3093">
        <w:rPr>
          <w:sz w:val="26"/>
          <w:szCs w:val="26"/>
        </w:rPr>
        <w:t xml:space="preserve"> и других аналогичных операций в  соответствии с заключенными договорами.</w:t>
      </w:r>
    </w:p>
    <w:p w:rsidR="002E105F" w:rsidRPr="00DE3093" w:rsidRDefault="002E105F" w:rsidP="002E105F">
      <w:pPr>
        <w:pStyle w:val="1"/>
        <w:numPr>
          <w:ilvl w:val="0"/>
          <w:numId w:val="0"/>
        </w:numPr>
        <w:jc w:val="both"/>
        <w:rPr>
          <w:sz w:val="26"/>
          <w:szCs w:val="26"/>
        </w:rPr>
      </w:pPr>
    </w:p>
    <w:p w:rsidR="002E105F" w:rsidRPr="00DE3093" w:rsidRDefault="002E105F" w:rsidP="002E105F">
      <w:pPr>
        <w:ind w:firstLine="709"/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Принципы распределения косвенных расходов</w:t>
      </w:r>
    </w:p>
    <w:p w:rsidR="002E105F" w:rsidRPr="00DE3093" w:rsidRDefault="002E105F" w:rsidP="007F0D81">
      <w:pPr>
        <w:pStyle w:val="10"/>
        <w:numPr>
          <w:ilvl w:val="0"/>
          <w:numId w:val="2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Расходы по содержанию и  эксплуатации оборудования (РСЭО) распределяют чаще всего пропорционально основной заработной плате производственных рабочих, а также пропорционально сметным (нормативным) ставкам на содержание и эксплуатацию оборудования. Например,</w:t>
      </w:r>
    </w:p>
    <w:p w:rsidR="002E105F" w:rsidRPr="000B1DEE" w:rsidRDefault="002E105F" w:rsidP="002E105F">
      <w:pPr>
        <w:ind w:firstLine="709"/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 xml:space="preserve">Н = С * </w:t>
      </w:r>
      <w:proofErr w:type="gramStart"/>
      <w:r w:rsidRPr="00DE3093">
        <w:rPr>
          <w:kern w:val="16"/>
          <w:sz w:val="26"/>
          <w:szCs w:val="26"/>
        </w:rPr>
        <w:t>Р</w:t>
      </w:r>
      <w:proofErr w:type="gramEnd"/>
      <w:r w:rsidRPr="00DE3093">
        <w:rPr>
          <w:kern w:val="16"/>
          <w:sz w:val="26"/>
          <w:szCs w:val="26"/>
        </w:rPr>
        <w:t xml:space="preserve"> , </w:t>
      </w:r>
      <w:r w:rsidR="004C290B">
        <w:rPr>
          <w:kern w:val="16"/>
          <w:sz w:val="26"/>
          <w:szCs w:val="26"/>
        </w:rPr>
        <w:t xml:space="preserve">  (53)</w:t>
      </w:r>
      <w:r w:rsidRPr="00DE3093">
        <w:rPr>
          <w:kern w:val="16"/>
          <w:sz w:val="26"/>
          <w:szCs w:val="26"/>
        </w:rPr>
        <w:t xml:space="preserve">  </w:t>
      </w:r>
    </w:p>
    <w:p w:rsidR="002E105F" w:rsidRPr="00DE3093" w:rsidRDefault="000B1DEE" w:rsidP="000B1DEE">
      <w:pPr>
        <w:ind w:left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lastRenderedPageBreak/>
        <w:t>где</w:t>
      </w:r>
      <w:r w:rsidRPr="00DE3093">
        <w:rPr>
          <w:kern w:val="16"/>
          <w:sz w:val="26"/>
          <w:szCs w:val="26"/>
        </w:rPr>
        <w:t xml:space="preserve"> </w:t>
      </w:r>
      <w:r w:rsidR="002E105F" w:rsidRPr="00DE3093">
        <w:rPr>
          <w:kern w:val="16"/>
          <w:sz w:val="26"/>
          <w:szCs w:val="26"/>
        </w:rPr>
        <w:t>Н - сметные (нормативные) ставки РСЭО по каждому объекту калькуляции, руб.</w:t>
      </w:r>
    </w:p>
    <w:p w:rsidR="002E105F" w:rsidRPr="00DE3093" w:rsidRDefault="002E105F" w:rsidP="000B1DEE">
      <w:pPr>
        <w:ind w:left="709"/>
        <w:jc w:val="both"/>
        <w:rPr>
          <w:kern w:val="16"/>
          <w:sz w:val="26"/>
          <w:szCs w:val="26"/>
        </w:rPr>
      </w:pPr>
      <w:proofErr w:type="gramStart"/>
      <w:r w:rsidRPr="00DE3093">
        <w:rPr>
          <w:kern w:val="16"/>
          <w:sz w:val="26"/>
          <w:szCs w:val="26"/>
        </w:rPr>
        <w:t>С</w:t>
      </w:r>
      <w:proofErr w:type="gramEnd"/>
      <w:r w:rsidRPr="00DE3093">
        <w:rPr>
          <w:kern w:val="16"/>
          <w:sz w:val="26"/>
          <w:szCs w:val="26"/>
        </w:rPr>
        <w:t xml:space="preserve"> - </w:t>
      </w:r>
      <w:proofErr w:type="gramStart"/>
      <w:r w:rsidRPr="00DE3093">
        <w:rPr>
          <w:kern w:val="16"/>
          <w:sz w:val="26"/>
          <w:szCs w:val="26"/>
        </w:rPr>
        <w:t>сумма</w:t>
      </w:r>
      <w:proofErr w:type="gramEnd"/>
      <w:r w:rsidRPr="00DE3093">
        <w:rPr>
          <w:kern w:val="16"/>
          <w:sz w:val="26"/>
          <w:szCs w:val="26"/>
        </w:rPr>
        <w:t xml:space="preserve"> сметных расходов на 1 час работы оборудования, руб./час.</w:t>
      </w:r>
    </w:p>
    <w:p w:rsidR="002E105F" w:rsidRPr="00DE3093" w:rsidRDefault="002E105F" w:rsidP="000B1DEE">
      <w:pPr>
        <w:ind w:left="709"/>
        <w:jc w:val="both"/>
        <w:rPr>
          <w:kern w:val="16"/>
          <w:sz w:val="26"/>
          <w:szCs w:val="26"/>
        </w:rPr>
      </w:pPr>
      <w:proofErr w:type="gramStart"/>
      <w:r w:rsidRPr="00DE3093">
        <w:rPr>
          <w:kern w:val="16"/>
          <w:sz w:val="26"/>
          <w:szCs w:val="26"/>
        </w:rPr>
        <w:t>Р</w:t>
      </w:r>
      <w:proofErr w:type="gramEnd"/>
      <w:r w:rsidRPr="00DE3093">
        <w:rPr>
          <w:kern w:val="16"/>
          <w:sz w:val="26"/>
          <w:szCs w:val="26"/>
        </w:rPr>
        <w:t xml:space="preserve"> - количество машино-часов работы оборудования при изготовлении единицы данного вида продукции.</w:t>
      </w: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Цеховые (общепроизводственные) и общехозяйственные расходы распределяются между различными видами продукции чаще всего пропорционально сумме основной заработной платы производственных рабочих.</w:t>
      </w:r>
    </w:p>
    <w:p w:rsidR="002E105F" w:rsidRPr="00DE3093" w:rsidRDefault="002E105F" w:rsidP="002E105F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DE3093">
        <w:rPr>
          <w:sz w:val="26"/>
          <w:szCs w:val="26"/>
        </w:rPr>
        <w:t>Коммерческие расходы (расходы на продажу) распределяются пропорционально производственной себестоимости, весу, объёму и др.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ind w:firstLine="709"/>
        <w:jc w:val="center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Показатели себестоимости продукции</w:t>
      </w:r>
    </w:p>
    <w:p w:rsidR="002E105F" w:rsidRPr="00DE3093" w:rsidRDefault="002E105F" w:rsidP="000B1DEE">
      <w:pPr>
        <w:pStyle w:val="10"/>
        <w:numPr>
          <w:ilvl w:val="0"/>
          <w:numId w:val="36"/>
        </w:numPr>
        <w:rPr>
          <w:sz w:val="26"/>
          <w:szCs w:val="26"/>
        </w:rPr>
      </w:pPr>
      <w:r w:rsidRPr="00DE3093">
        <w:rPr>
          <w:sz w:val="26"/>
          <w:szCs w:val="26"/>
        </w:rPr>
        <w:t>Себестоимость единицы продукции (работ, услуг).</w:t>
      </w:r>
    </w:p>
    <w:p w:rsidR="002E105F" w:rsidRPr="00DE3093" w:rsidRDefault="002E105F" w:rsidP="000B1DEE">
      <w:pPr>
        <w:pStyle w:val="10"/>
        <w:numPr>
          <w:ilvl w:val="0"/>
          <w:numId w:val="36"/>
        </w:numPr>
        <w:rPr>
          <w:sz w:val="26"/>
          <w:szCs w:val="26"/>
        </w:rPr>
      </w:pPr>
      <w:r w:rsidRPr="00DE3093">
        <w:rPr>
          <w:sz w:val="26"/>
          <w:szCs w:val="26"/>
        </w:rPr>
        <w:t>Себестоимость сравнимой товарной продукции.</w:t>
      </w:r>
    </w:p>
    <w:p w:rsidR="002E105F" w:rsidRPr="00DE3093" w:rsidRDefault="00453DA4" w:rsidP="000B1DEE">
      <w:pPr>
        <w:pStyle w:val="10"/>
        <w:numPr>
          <w:ilvl w:val="0"/>
          <w:numId w:val="36"/>
        </w:numPr>
        <w:rPr>
          <w:sz w:val="26"/>
          <w:szCs w:val="26"/>
        </w:rPr>
      </w:pPr>
      <w:r w:rsidRPr="00DE3093">
        <w:rPr>
          <w:sz w:val="26"/>
          <w:szCs w:val="26"/>
        </w:rPr>
        <w:t xml:space="preserve"> </w:t>
      </w:r>
      <w:r w:rsidR="002E105F" w:rsidRPr="00DE3093">
        <w:rPr>
          <w:sz w:val="26"/>
          <w:szCs w:val="26"/>
        </w:rPr>
        <w:t>Затраты на рубль товарной продукции.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Себестоимость единицы продукции: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а) в единичном производстве и при показном методе учета затрат - это сумма расходов, связанных с изготовлением изделия (заказа),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б) в массовом и серийном производстве - это средняя себестоимость: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center"/>
        <w:rPr>
          <w:kern w:val="16"/>
          <w:sz w:val="26"/>
          <w:szCs w:val="26"/>
        </w:rPr>
      </w:pPr>
      <w:r w:rsidRPr="00DE3093">
        <w:rPr>
          <w:kern w:val="16"/>
          <w:position w:val="-30"/>
          <w:sz w:val="26"/>
          <w:szCs w:val="26"/>
        </w:rPr>
        <w:object w:dxaOrig="760" w:dyaOrig="680">
          <v:shape id="_x0000_i1035" type="#_x0000_t75" style="width:37.8pt;height:33.6pt" o:ole="">
            <v:imagedata r:id="rId67" o:title=""/>
          </v:shape>
          <o:OLEObject Type="Embed" ProgID="Equation.3" ShapeID="_x0000_i1035" DrawAspect="Content" ObjectID="_1489307593" r:id="rId68"/>
        </w:object>
      </w:r>
      <w:r w:rsidRPr="00DE3093">
        <w:rPr>
          <w:kern w:val="16"/>
          <w:sz w:val="26"/>
          <w:szCs w:val="26"/>
        </w:rPr>
        <w:t xml:space="preserve"> ,</w:t>
      </w:r>
      <w:r w:rsidR="004C290B">
        <w:rPr>
          <w:kern w:val="16"/>
          <w:sz w:val="26"/>
          <w:szCs w:val="26"/>
        </w:rPr>
        <w:t>(54)</w:t>
      </w:r>
      <w:r w:rsidR="00453DA4">
        <w:rPr>
          <w:kern w:val="16"/>
          <w:sz w:val="26"/>
          <w:szCs w:val="26"/>
        </w:rPr>
        <w:tab/>
      </w:r>
      <w:r w:rsidRPr="00DE3093">
        <w:rPr>
          <w:kern w:val="16"/>
          <w:sz w:val="26"/>
          <w:szCs w:val="26"/>
        </w:rPr>
        <w:t xml:space="preserve">где 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3</w:t>
      </w:r>
      <w:r w:rsidRPr="00DE3093">
        <w:rPr>
          <w:kern w:val="16"/>
          <w:sz w:val="26"/>
          <w:szCs w:val="26"/>
          <w:vertAlign w:val="subscript"/>
          <w:lang w:val="en-US"/>
        </w:rPr>
        <w:t>i</w:t>
      </w:r>
      <w:r w:rsidRPr="00DE3093">
        <w:rPr>
          <w:kern w:val="16"/>
          <w:sz w:val="26"/>
          <w:szCs w:val="26"/>
        </w:rPr>
        <w:t xml:space="preserve">- общая сумма затрат на производство </w:t>
      </w:r>
      <w:r w:rsidRPr="00DE3093">
        <w:rPr>
          <w:kern w:val="16"/>
          <w:sz w:val="26"/>
          <w:szCs w:val="26"/>
          <w:lang w:val="en-US"/>
        </w:rPr>
        <w:t>i</w:t>
      </w:r>
      <w:r w:rsidRPr="00DE3093">
        <w:rPr>
          <w:kern w:val="16"/>
          <w:sz w:val="26"/>
          <w:szCs w:val="26"/>
        </w:rPr>
        <w:t xml:space="preserve"> -го вида продукции, 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  <w:lang w:val="en-US"/>
        </w:rPr>
        <w:t>Q</w:t>
      </w:r>
      <w:r w:rsidRPr="00DE3093">
        <w:rPr>
          <w:kern w:val="16"/>
          <w:sz w:val="26"/>
          <w:szCs w:val="26"/>
          <w:vertAlign w:val="subscript"/>
          <w:lang w:val="en-US"/>
        </w:rPr>
        <w:t>i</w:t>
      </w:r>
      <w:r w:rsidRPr="00DE3093">
        <w:rPr>
          <w:kern w:val="16"/>
          <w:sz w:val="26"/>
          <w:szCs w:val="26"/>
        </w:rPr>
        <w:t xml:space="preserve">, - общий объём производства </w:t>
      </w:r>
      <w:r w:rsidRPr="00DE3093">
        <w:rPr>
          <w:kern w:val="16"/>
          <w:sz w:val="26"/>
          <w:szCs w:val="26"/>
          <w:lang w:val="en-US"/>
        </w:rPr>
        <w:t>i</w:t>
      </w:r>
      <w:r w:rsidRPr="00DE3093">
        <w:rPr>
          <w:kern w:val="16"/>
          <w:sz w:val="26"/>
          <w:szCs w:val="26"/>
        </w:rPr>
        <w:t xml:space="preserve"> -го вида продукции.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Себестоимость сравнимой товарной продукции – это выраженная в денежной форме совокупность затрат на производство сравнимой товарной продукции (ТП). Себестоимость ТП отличается от себестоимости общего объема продукции на величину изменения себестоимости остатков незавершенного производства. Планирование и учет себестоимости товарной продукции осуществляется по статьям калькуляции.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>Затраты на рубль товарной продукции рассчитывают по формуле: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DE3093" w:rsidRDefault="002E105F" w:rsidP="002E105F">
      <w:pPr>
        <w:jc w:val="center"/>
        <w:rPr>
          <w:kern w:val="16"/>
          <w:sz w:val="26"/>
          <w:szCs w:val="26"/>
        </w:rPr>
      </w:pPr>
      <w:r w:rsidRPr="00DE3093">
        <w:rPr>
          <w:kern w:val="16"/>
          <w:position w:val="-30"/>
          <w:sz w:val="26"/>
          <w:szCs w:val="26"/>
          <w:lang w:val="en-US"/>
        </w:rPr>
        <w:object w:dxaOrig="4860" w:dyaOrig="680">
          <v:shape id="_x0000_i1036" type="#_x0000_t75" style="width:243pt;height:33.6pt" o:ole="">
            <v:imagedata r:id="rId69" o:title=""/>
          </v:shape>
          <o:OLEObject Type="Embed" ProgID="Equation.3" ShapeID="_x0000_i1036" DrawAspect="Content" ObjectID="_1489307594" r:id="rId70"/>
        </w:object>
      </w:r>
      <w:r w:rsidRPr="00DE3093">
        <w:rPr>
          <w:kern w:val="16"/>
          <w:sz w:val="26"/>
          <w:szCs w:val="26"/>
        </w:rPr>
        <w:t xml:space="preserve"> ,</w:t>
      </w:r>
      <w:r w:rsidR="004C290B">
        <w:rPr>
          <w:kern w:val="16"/>
          <w:sz w:val="26"/>
          <w:szCs w:val="26"/>
        </w:rPr>
        <w:t>(55)</w:t>
      </w:r>
      <w:r w:rsidRPr="00DE3093">
        <w:rPr>
          <w:kern w:val="16"/>
          <w:sz w:val="26"/>
          <w:szCs w:val="26"/>
        </w:rPr>
        <w:t xml:space="preserve"> </w:t>
      </w:r>
    </w:p>
    <w:p w:rsidR="002E105F" w:rsidRPr="00DE3093" w:rsidRDefault="002E105F" w:rsidP="002E105F">
      <w:pPr>
        <w:jc w:val="both"/>
        <w:rPr>
          <w:kern w:val="16"/>
          <w:sz w:val="26"/>
          <w:szCs w:val="26"/>
        </w:rPr>
      </w:pPr>
    </w:p>
    <w:p w:rsidR="00992885" w:rsidRPr="00DE3093" w:rsidRDefault="002E105F" w:rsidP="00992885">
      <w:pPr>
        <w:ind w:firstLine="709"/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 xml:space="preserve">Например, </w:t>
      </w:r>
      <w:r w:rsidRPr="00DE3093">
        <w:rPr>
          <w:kern w:val="16"/>
          <w:position w:val="-30"/>
          <w:sz w:val="26"/>
          <w:szCs w:val="26"/>
        </w:rPr>
        <w:object w:dxaOrig="3600" w:dyaOrig="680">
          <v:shape id="_x0000_i1037" type="#_x0000_t75" style="width:180pt;height:33.6pt" o:ole="">
            <v:imagedata r:id="rId71" o:title=""/>
          </v:shape>
          <o:OLEObject Type="Embed" ProgID="Equation.3" ShapeID="_x0000_i1037" DrawAspect="Content" ObjectID="_1489307595" r:id="rId72"/>
        </w:object>
      </w:r>
      <w:r w:rsidRPr="00DE3093">
        <w:rPr>
          <w:kern w:val="16"/>
          <w:sz w:val="26"/>
          <w:szCs w:val="26"/>
        </w:rPr>
        <w:t xml:space="preserve">    или   92 коп</w:t>
      </w:r>
      <w:proofErr w:type="gramStart"/>
      <w:r w:rsidRPr="00DE3093">
        <w:rPr>
          <w:kern w:val="16"/>
          <w:sz w:val="26"/>
          <w:szCs w:val="26"/>
        </w:rPr>
        <w:t>.</w:t>
      </w:r>
      <w:proofErr w:type="gramEnd"/>
      <w:r w:rsidRPr="00DE3093">
        <w:rPr>
          <w:kern w:val="16"/>
          <w:sz w:val="26"/>
          <w:szCs w:val="26"/>
        </w:rPr>
        <w:t>/</w:t>
      </w:r>
      <w:proofErr w:type="gramStart"/>
      <w:r w:rsidRPr="00DE3093">
        <w:rPr>
          <w:kern w:val="16"/>
          <w:sz w:val="26"/>
          <w:szCs w:val="26"/>
        </w:rPr>
        <w:t>р</w:t>
      </w:r>
      <w:proofErr w:type="gramEnd"/>
      <w:r w:rsidRPr="00DE3093">
        <w:rPr>
          <w:kern w:val="16"/>
          <w:sz w:val="26"/>
          <w:szCs w:val="26"/>
        </w:rPr>
        <w:t>уб.</w:t>
      </w:r>
      <w:r w:rsidR="00992885" w:rsidRPr="00992885">
        <w:rPr>
          <w:kern w:val="16"/>
          <w:sz w:val="26"/>
          <w:szCs w:val="26"/>
        </w:rPr>
        <w:t xml:space="preserve"> </w:t>
      </w:r>
      <w:r w:rsidR="00992885" w:rsidRPr="00DE3093">
        <w:rPr>
          <w:kern w:val="16"/>
          <w:sz w:val="26"/>
          <w:szCs w:val="26"/>
        </w:rPr>
        <w:t>Следовательно, для производства продукции на 1 рубль затрачено в среднем 92 коп, т.е. на каждый рубль товарной продукции приходится 8 копеек прибыли.</w:t>
      </w:r>
    </w:p>
    <w:p w:rsidR="002E105F" w:rsidRPr="00DE3093" w:rsidRDefault="00992885" w:rsidP="00992885">
      <w:pPr>
        <w:jc w:val="both"/>
        <w:rPr>
          <w:kern w:val="16"/>
          <w:sz w:val="26"/>
          <w:szCs w:val="26"/>
        </w:rPr>
      </w:pPr>
      <w:r w:rsidRPr="00DE3093">
        <w:rPr>
          <w:kern w:val="16"/>
          <w:sz w:val="26"/>
          <w:szCs w:val="26"/>
        </w:rPr>
        <w:t xml:space="preserve">Пути снижения себестоимости: повышение технического уровня производства, производительности труда, совершенствование организации производства и труда, изменение объёма и структуры продукции, улучшение использования природных ресурсов, отходов и </w:t>
      </w:r>
      <w:proofErr w:type="spellStart"/>
      <w:proofErr w:type="gramStart"/>
      <w:r w:rsidRPr="00DE3093">
        <w:rPr>
          <w:kern w:val="16"/>
          <w:sz w:val="26"/>
          <w:szCs w:val="26"/>
        </w:rPr>
        <w:t>пр</w:t>
      </w:r>
      <w:proofErr w:type="spellEnd"/>
      <w:proofErr w:type="gramEnd"/>
    </w:p>
    <w:p w:rsidR="002E105F" w:rsidRDefault="00AB0E4C" w:rsidP="000B1DEE">
      <w:pPr>
        <w:spacing w:after="200" w:line="276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br w:type="page"/>
      </w:r>
      <w:r w:rsidR="00E2580B" w:rsidRPr="00DE3093">
        <w:rPr>
          <w:b/>
          <w:sz w:val="26"/>
          <w:szCs w:val="26"/>
          <w:lang w:eastAsia="en-US"/>
        </w:rPr>
        <w:lastRenderedPageBreak/>
        <w:t>ЗАДАЧА №11</w:t>
      </w:r>
    </w:p>
    <w:p w:rsidR="00453DA4" w:rsidRDefault="00453DA4" w:rsidP="005147FF">
      <w:pPr>
        <w:jc w:val="center"/>
        <w:rPr>
          <w:rFonts w:eastAsia="Times New Roman"/>
          <w:color w:val="333333"/>
          <w:sz w:val="26"/>
          <w:szCs w:val="26"/>
          <w:u w:val="single"/>
        </w:rPr>
      </w:pPr>
      <w:r w:rsidRPr="002E105F">
        <w:rPr>
          <w:rFonts w:eastAsia="Times New Roman"/>
          <w:color w:val="333333"/>
          <w:sz w:val="26"/>
          <w:szCs w:val="26"/>
          <w:u w:val="single"/>
        </w:rPr>
        <w:t>Исходные данные для всех вариантов даны в таблице</w:t>
      </w:r>
    </w:p>
    <w:p w:rsidR="002E105F" w:rsidRPr="00DE3093" w:rsidRDefault="002E105F" w:rsidP="002E105F">
      <w:pPr>
        <w:spacing w:after="200" w:line="276" w:lineRule="auto"/>
        <w:rPr>
          <w:b/>
          <w:sz w:val="26"/>
          <w:szCs w:val="26"/>
          <w:lang w:eastAsia="en-US"/>
        </w:rPr>
      </w:pPr>
      <w:r w:rsidRPr="00DE3093">
        <w:rPr>
          <w:b/>
          <w:sz w:val="26"/>
          <w:szCs w:val="26"/>
          <w:lang w:eastAsia="en-US"/>
        </w:rPr>
        <w:t>Определить балансовую прибыль и общую рентабельность, если известны следующие данные по вариантам</w:t>
      </w:r>
      <w:r w:rsidR="00453DA4">
        <w:rPr>
          <w:b/>
          <w:sz w:val="26"/>
          <w:szCs w:val="26"/>
          <w:lang w:eastAsia="en-US"/>
        </w:rPr>
        <w:t xml:space="preserve"> </w:t>
      </w:r>
      <w:r w:rsidR="00DC438B">
        <w:rPr>
          <w:b/>
          <w:sz w:val="26"/>
          <w:szCs w:val="26"/>
          <w:lang w:eastAsia="en-US"/>
        </w:rPr>
        <w:t>(</w:t>
      </w:r>
      <w:proofErr w:type="gramStart"/>
      <w:r w:rsidRPr="00DE3093">
        <w:rPr>
          <w:b/>
          <w:sz w:val="26"/>
          <w:szCs w:val="26"/>
          <w:lang w:eastAsia="en-US"/>
        </w:rPr>
        <w:t>см</w:t>
      </w:r>
      <w:proofErr w:type="gramEnd"/>
      <w:r w:rsidRPr="00DE3093">
        <w:rPr>
          <w:b/>
          <w:sz w:val="26"/>
          <w:szCs w:val="26"/>
          <w:lang w:eastAsia="en-US"/>
        </w:rPr>
        <w:t xml:space="preserve"> таблицу</w:t>
      </w:r>
      <w:r w:rsidR="00453DA4">
        <w:rPr>
          <w:b/>
          <w:sz w:val="26"/>
          <w:szCs w:val="26"/>
          <w:lang w:eastAsia="en-US"/>
        </w:rPr>
        <w:t xml:space="preserve"> 1</w:t>
      </w:r>
      <w:r w:rsidR="00714F29">
        <w:rPr>
          <w:b/>
          <w:sz w:val="26"/>
          <w:szCs w:val="26"/>
          <w:lang w:eastAsia="en-US"/>
        </w:rPr>
        <w:t>0</w:t>
      </w:r>
      <w:r w:rsidR="005147FF">
        <w:rPr>
          <w:b/>
          <w:sz w:val="26"/>
          <w:szCs w:val="26"/>
          <w:lang w:eastAsia="en-US"/>
        </w:rPr>
        <w:t xml:space="preserve"> с исходными данными</w:t>
      </w:r>
      <w:r w:rsidRPr="00DE3093">
        <w:rPr>
          <w:b/>
          <w:sz w:val="26"/>
          <w:szCs w:val="26"/>
          <w:lang w:eastAsia="en-US"/>
        </w:rPr>
        <w:t>):</w:t>
      </w:r>
    </w:p>
    <w:p w:rsidR="00714F29" w:rsidRDefault="00714F29" w:rsidP="00992885">
      <w:pPr>
        <w:spacing w:after="200" w:line="276" w:lineRule="auto"/>
        <w:jc w:val="right"/>
        <w:rPr>
          <w:rFonts w:eastAsia="Times New Roman"/>
          <w:color w:val="333333"/>
          <w:sz w:val="26"/>
          <w:szCs w:val="26"/>
        </w:rPr>
      </w:pPr>
      <w:r w:rsidRPr="00714F29">
        <w:rPr>
          <w:rFonts w:eastAsia="Times New Roman"/>
          <w:color w:val="333333"/>
          <w:sz w:val="26"/>
          <w:szCs w:val="26"/>
        </w:rPr>
        <w:t xml:space="preserve">Таблица </w:t>
      </w:r>
      <w:r w:rsidR="00992885" w:rsidRPr="00714F29">
        <w:rPr>
          <w:rFonts w:eastAsia="Times New Roman"/>
          <w:color w:val="333333"/>
          <w:sz w:val="26"/>
          <w:szCs w:val="26"/>
        </w:rPr>
        <w:t>1</w:t>
      </w:r>
      <w:r w:rsidRPr="00714F29">
        <w:rPr>
          <w:rFonts w:eastAsia="Times New Roman"/>
          <w:color w:val="333333"/>
          <w:sz w:val="26"/>
          <w:szCs w:val="26"/>
        </w:rPr>
        <w:t>0</w:t>
      </w:r>
    </w:p>
    <w:p w:rsidR="00992885" w:rsidRPr="00714F29" w:rsidRDefault="00992885" w:rsidP="00714F29">
      <w:pPr>
        <w:tabs>
          <w:tab w:val="left" w:pos="8364"/>
        </w:tabs>
        <w:rPr>
          <w:rFonts w:eastAsia="Times New Roman"/>
          <w:sz w:val="26"/>
          <w:szCs w:val="26"/>
        </w:rPr>
      </w:pPr>
    </w:p>
    <w:tbl>
      <w:tblPr>
        <w:tblpPr w:leftFromText="180" w:rightFromText="180" w:vertAnchor="page" w:horzAnchor="margin" w:tblpY="38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65"/>
        <w:gridCol w:w="1277"/>
        <w:gridCol w:w="1346"/>
        <w:gridCol w:w="993"/>
        <w:gridCol w:w="1034"/>
        <w:gridCol w:w="1009"/>
        <w:gridCol w:w="1193"/>
        <w:gridCol w:w="1342"/>
      </w:tblGrid>
      <w:tr w:rsidR="00AB0E4C" w:rsidRPr="00645D1C" w:rsidTr="00AB0E4C">
        <w:trPr>
          <w:trHeight w:val="348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5D1C">
              <w:rPr>
                <w:b/>
                <w:bCs/>
                <w:sz w:val="24"/>
                <w:szCs w:val="24"/>
                <w:lang w:eastAsia="en-US"/>
              </w:rPr>
              <w:t>показатели хозяйственной деятельности предприятия</w:t>
            </w:r>
          </w:p>
        </w:tc>
      </w:tr>
      <w:tr w:rsidR="00AB0E4C" w:rsidRPr="00645D1C" w:rsidTr="00AB0E4C">
        <w:trPr>
          <w:trHeight w:val="3531"/>
        </w:trPr>
        <w:tc>
          <w:tcPr>
            <w:tcW w:w="320" w:type="pct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45D1C">
              <w:rPr>
                <w:b/>
                <w:lang w:eastAsia="en-US"/>
              </w:rPr>
              <w:t>№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45D1C">
              <w:rPr>
                <w:b/>
                <w:lang w:eastAsia="en-US"/>
              </w:rPr>
              <w:t>варианта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00" w:type="pct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45D1C">
              <w:rPr>
                <w:b/>
                <w:lang w:eastAsia="en-US"/>
              </w:rPr>
              <w:t>При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45D1C">
              <w:rPr>
                <w:b/>
                <w:lang w:eastAsia="en-US"/>
              </w:rPr>
              <w:t>быль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млн</w:t>
            </w:r>
            <w:proofErr w:type="gramStart"/>
            <w:r w:rsidRPr="00645D1C">
              <w:rPr>
                <w:b/>
                <w:lang w:eastAsia="en-US"/>
              </w:rPr>
              <w:t>.р</w:t>
            </w:r>
            <w:proofErr w:type="gramEnd"/>
            <w:r w:rsidRPr="00645D1C">
              <w:rPr>
                <w:b/>
                <w:lang w:eastAsia="en-US"/>
              </w:rPr>
              <w:t>уб</w:t>
            </w:r>
            <w:proofErr w:type="spellEnd"/>
            <w:r w:rsidRPr="00645D1C">
              <w:rPr>
                <w:b/>
                <w:lang w:eastAsia="en-US"/>
              </w:rPr>
              <w:t>.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67" w:type="pct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45D1C">
              <w:rPr>
                <w:b/>
                <w:lang w:eastAsia="en-US"/>
              </w:rPr>
              <w:t>Выручка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45D1C">
              <w:rPr>
                <w:b/>
                <w:lang w:eastAsia="en-US"/>
              </w:rPr>
              <w:t xml:space="preserve">от реализации </w:t>
            </w:r>
            <w:proofErr w:type="spellStart"/>
            <w:r w:rsidRPr="00645D1C">
              <w:rPr>
                <w:b/>
                <w:lang w:eastAsia="en-US"/>
              </w:rPr>
              <w:t>имущ</w:t>
            </w:r>
            <w:proofErr w:type="spellEnd"/>
            <w:r w:rsidRPr="00645D1C">
              <w:rPr>
                <w:b/>
                <w:lang w:eastAsia="en-US"/>
              </w:rPr>
              <w:t>.,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млн</w:t>
            </w:r>
            <w:proofErr w:type="gramStart"/>
            <w:r w:rsidRPr="00645D1C">
              <w:rPr>
                <w:b/>
                <w:lang w:eastAsia="en-US"/>
              </w:rPr>
              <w:t>.р</w:t>
            </w:r>
            <w:proofErr w:type="gramEnd"/>
            <w:r w:rsidRPr="00645D1C">
              <w:rPr>
                <w:b/>
                <w:lang w:eastAsia="en-US"/>
              </w:rPr>
              <w:t>уб</w:t>
            </w:r>
            <w:proofErr w:type="spellEnd"/>
            <w:r w:rsidRPr="00645D1C">
              <w:rPr>
                <w:b/>
                <w:lang w:eastAsia="en-US"/>
              </w:rPr>
              <w:t>.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Первона</w:t>
            </w:r>
            <w:proofErr w:type="spellEnd"/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чальная</w:t>
            </w:r>
            <w:proofErr w:type="spellEnd"/>
          </w:p>
          <w:p w:rsidR="00AB0E4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45D1C">
              <w:rPr>
                <w:b/>
                <w:lang w:eastAsia="en-US"/>
              </w:rPr>
              <w:t xml:space="preserve">стоимость </w:t>
            </w:r>
            <w:proofErr w:type="spellStart"/>
            <w:r w:rsidRPr="00645D1C">
              <w:rPr>
                <w:b/>
                <w:lang w:eastAsia="en-US"/>
              </w:rPr>
              <w:t>реализуе</w:t>
            </w:r>
            <w:proofErr w:type="spellEnd"/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мого</w:t>
            </w:r>
            <w:proofErr w:type="spellEnd"/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45D1C">
              <w:rPr>
                <w:b/>
                <w:lang w:eastAsia="en-US"/>
              </w:rPr>
              <w:t>имущества,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млн</w:t>
            </w:r>
            <w:proofErr w:type="gramStart"/>
            <w:r w:rsidRPr="00645D1C">
              <w:rPr>
                <w:b/>
                <w:lang w:eastAsia="en-US"/>
              </w:rPr>
              <w:t>.р</w:t>
            </w:r>
            <w:proofErr w:type="gramEnd"/>
            <w:r w:rsidRPr="00645D1C">
              <w:rPr>
                <w:b/>
                <w:lang w:eastAsia="en-US"/>
              </w:rPr>
              <w:t>уб</w:t>
            </w:r>
            <w:proofErr w:type="spellEnd"/>
            <w:r w:rsidRPr="00645D1C">
              <w:rPr>
                <w:b/>
                <w:lang w:eastAsia="en-US"/>
              </w:rPr>
              <w:t>.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19" w:type="pct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45D1C">
              <w:rPr>
                <w:b/>
                <w:lang w:eastAsia="en-US"/>
              </w:rPr>
              <w:t xml:space="preserve">Срок </w:t>
            </w:r>
            <w:proofErr w:type="spellStart"/>
            <w:r w:rsidRPr="00645D1C">
              <w:rPr>
                <w:b/>
                <w:lang w:eastAsia="en-US"/>
              </w:rPr>
              <w:t>экспл</w:t>
            </w:r>
            <w:proofErr w:type="spellEnd"/>
            <w:r w:rsidRPr="00645D1C">
              <w:rPr>
                <w:b/>
                <w:lang w:eastAsia="en-US"/>
              </w:rPr>
              <w:t>. реализуем.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имущ</w:t>
            </w:r>
            <w:proofErr w:type="spellEnd"/>
            <w:r w:rsidRPr="00645D1C">
              <w:rPr>
                <w:b/>
                <w:lang w:eastAsia="en-US"/>
              </w:rPr>
              <w:t>.,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Тэкспл</w:t>
            </w:r>
            <w:proofErr w:type="spellEnd"/>
            <w:r w:rsidRPr="00645D1C">
              <w:rPr>
                <w:b/>
                <w:lang w:eastAsia="en-US"/>
              </w:rPr>
              <w:t xml:space="preserve"> </w:t>
            </w:r>
            <w:proofErr w:type="spellStart"/>
            <w:r w:rsidRPr="00645D1C">
              <w:rPr>
                <w:b/>
                <w:lang w:eastAsia="en-US"/>
              </w:rPr>
              <w:t>имущ</w:t>
            </w:r>
            <w:proofErr w:type="spellEnd"/>
            <w:r w:rsidRPr="00645D1C">
              <w:rPr>
                <w:b/>
                <w:lang w:eastAsia="en-US"/>
              </w:rPr>
              <w:t>.,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45D1C">
              <w:rPr>
                <w:b/>
                <w:lang w:eastAsia="en-US"/>
              </w:rPr>
              <w:t>лет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45D1C">
              <w:rPr>
                <w:b/>
                <w:lang w:eastAsia="en-US"/>
              </w:rPr>
              <w:t>Норма амортизации имущества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proofErr w:type="gramStart"/>
            <w:r w:rsidRPr="00645D1C">
              <w:rPr>
                <w:b/>
                <w:lang w:eastAsia="en-US"/>
              </w:rPr>
              <w:t>H</w:t>
            </w:r>
            <w:proofErr w:type="gramEnd"/>
            <w:r w:rsidRPr="00645D1C">
              <w:rPr>
                <w:b/>
                <w:lang w:eastAsia="en-US"/>
              </w:rPr>
              <w:t>а</w:t>
            </w:r>
            <w:proofErr w:type="spellEnd"/>
            <w:r w:rsidRPr="00645D1C">
              <w:rPr>
                <w:b/>
                <w:lang w:eastAsia="en-US"/>
              </w:rPr>
              <w:t>,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45D1C">
              <w:rPr>
                <w:b/>
                <w:lang w:eastAsia="en-US"/>
              </w:rPr>
              <w:t>%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7" w:type="pct"/>
            <w:shd w:val="clear" w:color="auto" w:fill="auto"/>
            <w:noWrap/>
            <w:hideMark/>
          </w:tcPr>
          <w:p w:rsidR="00AB0E4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Выпла</w:t>
            </w:r>
            <w:proofErr w:type="spellEnd"/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45D1C">
              <w:rPr>
                <w:b/>
                <w:lang w:eastAsia="en-US"/>
              </w:rPr>
              <w:t>та</w:t>
            </w:r>
          </w:p>
          <w:p w:rsidR="00AB0E4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штра</w:t>
            </w:r>
            <w:proofErr w:type="spellEnd"/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фов</w:t>
            </w:r>
            <w:proofErr w:type="spellEnd"/>
            <w:r w:rsidRPr="00645D1C">
              <w:rPr>
                <w:b/>
                <w:lang w:eastAsia="en-US"/>
              </w:rPr>
              <w:t>,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млн</w:t>
            </w:r>
            <w:proofErr w:type="gramStart"/>
            <w:r w:rsidRPr="00645D1C">
              <w:rPr>
                <w:b/>
                <w:lang w:eastAsia="en-US"/>
              </w:rPr>
              <w:t>.р</w:t>
            </w:r>
            <w:proofErr w:type="gramEnd"/>
            <w:r w:rsidRPr="00645D1C">
              <w:rPr>
                <w:b/>
                <w:lang w:eastAsia="en-US"/>
              </w:rPr>
              <w:t>уб</w:t>
            </w:r>
            <w:proofErr w:type="spellEnd"/>
            <w:r w:rsidRPr="00645D1C">
              <w:rPr>
                <w:b/>
                <w:lang w:eastAsia="en-US"/>
              </w:rPr>
              <w:t>.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23" w:type="pct"/>
            <w:shd w:val="clear" w:color="auto" w:fill="auto"/>
            <w:noWrap/>
            <w:hideMark/>
          </w:tcPr>
          <w:p w:rsidR="00AB0E4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Возвра</w:t>
            </w:r>
            <w:proofErr w:type="spellEnd"/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45D1C">
              <w:rPr>
                <w:b/>
                <w:lang w:eastAsia="en-US"/>
              </w:rPr>
              <w:t>щенные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45D1C">
              <w:rPr>
                <w:b/>
                <w:lang w:eastAsia="en-US"/>
              </w:rPr>
              <w:t xml:space="preserve">долги </w:t>
            </w:r>
            <w:proofErr w:type="gramStart"/>
            <w:r w:rsidRPr="00645D1C">
              <w:rPr>
                <w:b/>
                <w:lang w:eastAsia="en-US"/>
              </w:rPr>
              <w:t>другого</w:t>
            </w:r>
            <w:proofErr w:type="gramEnd"/>
          </w:p>
          <w:p w:rsidR="00AB0E4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предприя</w:t>
            </w:r>
            <w:proofErr w:type="spellEnd"/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тия</w:t>
            </w:r>
            <w:proofErr w:type="spellEnd"/>
            <w:r w:rsidRPr="00645D1C">
              <w:rPr>
                <w:b/>
                <w:lang w:eastAsia="en-US"/>
              </w:rPr>
              <w:t>,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млн</w:t>
            </w:r>
            <w:proofErr w:type="gramStart"/>
            <w:r w:rsidRPr="00645D1C">
              <w:rPr>
                <w:b/>
                <w:lang w:eastAsia="en-US"/>
              </w:rPr>
              <w:t>.р</w:t>
            </w:r>
            <w:proofErr w:type="gramEnd"/>
            <w:r w:rsidRPr="00645D1C">
              <w:rPr>
                <w:b/>
                <w:lang w:eastAsia="en-US"/>
              </w:rPr>
              <w:t>уб</w:t>
            </w:r>
            <w:proofErr w:type="spellEnd"/>
          </w:p>
        </w:tc>
        <w:tc>
          <w:tcPr>
            <w:tcW w:w="701" w:type="pct"/>
            <w:shd w:val="clear" w:color="auto" w:fill="auto"/>
            <w:noWrap/>
            <w:hideMark/>
          </w:tcPr>
          <w:p w:rsidR="00AB0E4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45D1C">
              <w:rPr>
                <w:b/>
                <w:lang w:eastAsia="en-US"/>
              </w:rPr>
              <w:t xml:space="preserve">Сумма </w:t>
            </w:r>
            <w:proofErr w:type="spellStart"/>
            <w:r w:rsidRPr="00645D1C">
              <w:rPr>
                <w:b/>
                <w:lang w:eastAsia="en-US"/>
              </w:rPr>
              <w:t>первона</w:t>
            </w:r>
            <w:proofErr w:type="spellEnd"/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чальной</w:t>
            </w:r>
            <w:proofErr w:type="spellEnd"/>
            <w:r w:rsidRPr="00645D1C">
              <w:rPr>
                <w:b/>
                <w:lang w:eastAsia="en-US"/>
              </w:rPr>
              <w:t xml:space="preserve"> стоимости </w:t>
            </w:r>
            <w:proofErr w:type="spellStart"/>
            <w:r w:rsidRPr="00645D1C">
              <w:rPr>
                <w:b/>
                <w:lang w:eastAsia="en-US"/>
              </w:rPr>
              <w:t>осн</w:t>
            </w:r>
            <w:proofErr w:type="gramStart"/>
            <w:r w:rsidRPr="00645D1C">
              <w:rPr>
                <w:b/>
                <w:lang w:eastAsia="en-US"/>
              </w:rPr>
              <w:t>.ф</w:t>
            </w:r>
            <w:proofErr w:type="gramEnd"/>
            <w:r w:rsidRPr="00645D1C">
              <w:rPr>
                <w:b/>
                <w:lang w:eastAsia="en-US"/>
              </w:rPr>
              <w:t>ондов</w:t>
            </w:r>
            <w:proofErr w:type="spellEnd"/>
            <w:r w:rsidRPr="00645D1C">
              <w:rPr>
                <w:b/>
                <w:lang w:eastAsia="en-US"/>
              </w:rPr>
              <w:t xml:space="preserve"> и оборотных средств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Фосн</w:t>
            </w:r>
            <w:proofErr w:type="spellEnd"/>
            <w:r w:rsidRPr="00645D1C">
              <w:rPr>
                <w:b/>
                <w:lang w:eastAsia="en-US"/>
              </w:rPr>
              <w:t>+  ОС,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645D1C">
              <w:rPr>
                <w:b/>
                <w:lang w:eastAsia="en-US"/>
              </w:rPr>
              <w:t>млн</w:t>
            </w:r>
            <w:proofErr w:type="gramStart"/>
            <w:r w:rsidRPr="00645D1C">
              <w:rPr>
                <w:b/>
                <w:lang w:eastAsia="en-US"/>
              </w:rPr>
              <w:t>.р</w:t>
            </w:r>
            <w:proofErr w:type="gramEnd"/>
            <w:r w:rsidRPr="00645D1C">
              <w:rPr>
                <w:b/>
                <w:lang w:eastAsia="en-US"/>
              </w:rPr>
              <w:t>уб</w:t>
            </w:r>
            <w:proofErr w:type="spellEnd"/>
            <w:r w:rsidRPr="00645D1C">
              <w:rPr>
                <w:b/>
                <w:lang w:eastAsia="en-US"/>
              </w:rPr>
              <w:t>.</w:t>
            </w: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B0E4C" w:rsidRPr="00645D1C" w:rsidRDefault="00AB0E4C" w:rsidP="00AB0E4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AB0E4C" w:rsidRPr="00453DA4" w:rsidTr="00AB0E4C">
        <w:trPr>
          <w:trHeight w:val="312"/>
        </w:trPr>
        <w:tc>
          <w:tcPr>
            <w:tcW w:w="320" w:type="pct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645D1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AB0E4C" w:rsidRPr="00453DA4" w:rsidTr="00AB0E4C">
        <w:trPr>
          <w:trHeight w:val="312"/>
        </w:trPr>
        <w:tc>
          <w:tcPr>
            <w:tcW w:w="320" w:type="pct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645D1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148</w:t>
            </w:r>
          </w:p>
        </w:tc>
      </w:tr>
      <w:tr w:rsidR="00AB0E4C" w:rsidRPr="00453DA4" w:rsidTr="00AB0E4C">
        <w:trPr>
          <w:trHeight w:val="312"/>
        </w:trPr>
        <w:tc>
          <w:tcPr>
            <w:tcW w:w="320" w:type="pct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645D1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130</w:t>
            </w:r>
          </w:p>
        </w:tc>
      </w:tr>
      <w:tr w:rsidR="00AB0E4C" w:rsidRPr="00453DA4" w:rsidTr="00AB0E4C">
        <w:trPr>
          <w:trHeight w:val="312"/>
        </w:trPr>
        <w:tc>
          <w:tcPr>
            <w:tcW w:w="320" w:type="pct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645D1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136</w:t>
            </w:r>
          </w:p>
        </w:tc>
      </w:tr>
      <w:tr w:rsidR="00AB0E4C" w:rsidRPr="00453DA4" w:rsidTr="00AB0E4C">
        <w:trPr>
          <w:trHeight w:val="312"/>
        </w:trPr>
        <w:tc>
          <w:tcPr>
            <w:tcW w:w="320" w:type="pct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645D1C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140</w:t>
            </w:r>
          </w:p>
        </w:tc>
      </w:tr>
      <w:tr w:rsidR="00AB0E4C" w:rsidRPr="00453DA4" w:rsidTr="00AB0E4C">
        <w:trPr>
          <w:trHeight w:val="312"/>
        </w:trPr>
        <w:tc>
          <w:tcPr>
            <w:tcW w:w="320" w:type="pct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645D1C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144</w:t>
            </w:r>
          </w:p>
        </w:tc>
      </w:tr>
      <w:tr w:rsidR="00AB0E4C" w:rsidRPr="00453DA4" w:rsidTr="00AB0E4C">
        <w:trPr>
          <w:trHeight w:val="312"/>
        </w:trPr>
        <w:tc>
          <w:tcPr>
            <w:tcW w:w="320" w:type="pct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645D1C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AB0E4C" w:rsidRPr="00453DA4" w:rsidTr="00AB0E4C">
        <w:trPr>
          <w:trHeight w:val="312"/>
        </w:trPr>
        <w:tc>
          <w:tcPr>
            <w:tcW w:w="320" w:type="pct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645D1C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156</w:t>
            </w:r>
          </w:p>
        </w:tc>
      </w:tr>
      <w:tr w:rsidR="00AB0E4C" w:rsidRPr="00453DA4" w:rsidTr="00AB0E4C">
        <w:trPr>
          <w:trHeight w:val="312"/>
        </w:trPr>
        <w:tc>
          <w:tcPr>
            <w:tcW w:w="320" w:type="pct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645D1C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152</w:t>
            </w:r>
          </w:p>
        </w:tc>
      </w:tr>
      <w:tr w:rsidR="00AB0E4C" w:rsidRPr="00453DA4" w:rsidTr="00AB0E4C">
        <w:trPr>
          <w:trHeight w:val="324"/>
        </w:trPr>
        <w:tc>
          <w:tcPr>
            <w:tcW w:w="320" w:type="pct"/>
            <w:shd w:val="clear" w:color="auto" w:fill="auto"/>
            <w:noWrap/>
            <w:hideMark/>
          </w:tcPr>
          <w:p w:rsidR="00AB0E4C" w:rsidRPr="00645D1C" w:rsidRDefault="00AB0E4C" w:rsidP="00AB0E4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645D1C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AB0E4C" w:rsidRPr="00453DA4" w:rsidRDefault="00AB0E4C" w:rsidP="00AB0E4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53DA4">
              <w:rPr>
                <w:sz w:val="24"/>
                <w:szCs w:val="24"/>
                <w:lang w:eastAsia="en-US"/>
              </w:rPr>
              <w:t>146</w:t>
            </w:r>
          </w:p>
        </w:tc>
      </w:tr>
    </w:tbl>
    <w:p w:rsidR="00992885" w:rsidRDefault="00992885" w:rsidP="00AB0E4C">
      <w:pPr>
        <w:spacing w:after="200" w:line="276" w:lineRule="auto"/>
        <w:rPr>
          <w:rFonts w:eastAsia="Times New Roman"/>
          <w:color w:val="333333"/>
          <w:sz w:val="26"/>
          <w:szCs w:val="26"/>
          <w:u w:val="single"/>
        </w:rPr>
      </w:pPr>
    </w:p>
    <w:p w:rsidR="002E105F" w:rsidRPr="005147FF" w:rsidRDefault="002E105F" w:rsidP="002E105F">
      <w:pPr>
        <w:ind w:firstLine="709"/>
        <w:jc w:val="center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Методические указания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</w:p>
    <w:p w:rsidR="002E105F" w:rsidRPr="005147FF" w:rsidRDefault="002E105F" w:rsidP="00992885">
      <w:pPr>
        <w:ind w:firstLine="709"/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 xml:space="preserve">В условиях рыночных отношений организации (предприятия) несут </w:t>
      </w:r>
      <w:r w:rsidR="00992885">
        <w:rPr>
          <w:kern w:val="16"/>
          <w:sz w:val="26"/>
          <w:szCs w:val="26"/>
        </w:rPr>
        <w:t>полну</w:t>
      </w:r>
      <w:r w:rsidRPr="005147FF">
        <w:rPr>
          <w:kern w:val="16"/>
          <w:sz w:val="26"/>
          <w:szCs w:val="26"/>
        </w:rPr>
        <w:t>ю ответственность за результаты хозяйствования, обеспечение рентабельной и безубыточной работы, эффективное использование ресурсов, за формирование и сохранность принадлежащих им основных и оборотных средств. Первостепенное значение для обеспечения самофинансирования предприятий имеет прибыль.</w:t>
      </w:r>
    </w:p>
    <w:p w:rsidR="002E105F" w:rsidRPr="005147FF" w:rsidRDefault="002E105F" w:rsidP="00992885">
      <w:pPr>
        <w:ind w:firstLine="709"/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lastRenderedPageBreak/>
        <w:t>Прибыль - один из важнейших показателей, характеризующих результаты финансово-хозяйственной деятельности организации. Как экономическая категория прибыль отражает чистый доход, созданный в сфере материального производства в процессе предпринимательской деятельности. Источником образования прибыли является предпринимательская деятельность, в том числе производственная, инновационная деятельность, а также монопольное положение предприятия на рынке или уникальность продукта.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Функции прибыли: воспроизводственная, стимулирующая, распределительная.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Роль прибыли в рыночной экономике значительна. Прибыль является основной целью и побудительным мотивом предпринимательской деятельности, критерием эффективности конкретной производственно-хозяйственной деятельности, базой экономического развития предприятия и государства в целом, главным источником возрастания рыночной стоимости предприятия. Прибыль играет и социальную роль.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На величину прибыли оказывают влияние внешние и внутренние факторы. К внешним факторам относятся: природные условия, политическая ситуация, правовые ограничения, конкурентная среда, и др. Внутренние производственные факторы характеризуют наличие и использование сре</w:t>
      </w:r>
      <w:proofErr w:type="gramStart"/>
      <w:r w:rsidRPr="005147FF">
        <w:rPr>
          <w:kern w:val="16"/>
          <w:sz w:val="26"/>
          <w:szCs w:val="26"/>
        </w:rPr>
        <w:t>дств тр</w:t>
      </w:r>
      <w:proofErr w:type="gramEnd"/>
      <w:r w:rsidRPr="005147FF">
        <w:rPr>
          <w:kern w:val="16"/>
          <w:sz w:val="26"/>
          <w:szCs w:val="26"/>
        </w:rPr>
        <w:t xml:space="preserve">уда, предметов труда, трудовых и финансовых ресурсов. Например, внедрение современной техники и технологии, в </w:t>
      </w:r>
      <w:proofErr w:type="spellStart"/>
      <w:r w:rsidRPr="005147FF">
        <w:rPr>
          <w:kern w:val="16"/>
          <w:sz w:val="26"/>
          <w:szCs w:val="26"/>
        </w:rPr>
        <w:t>т.ч</w:t>
      </w:r>
      <w:proofErr w:type="spellEnd"/>
      <w:r w:rsidRPr="005147FF">
        <w:rPr>
          <w:kern w:val="16"/>
          <w:sz w:val="26"/>
          <w:szCs w:val="26"/>
        </w:rPr>
        <w:t xml:space="preserve">. </w:t>
      </w:r>
      <w:proofErr w:type="spellStart"/>
      <w:r w:rsidRPr="005147FF">
        <w:rPr>
          <w:kern w:val="16"/>
          <w:sz w:val="26"/>
          <w:szCs w:val="26"/>
        </w:rPr>
        <w:t>энерго</w:t>
      </w:r>
      <w:proofErr w:type="spellEnd"/>
      <w:r w:rsidRPr="005147FF">
        <w:rPr>
          <w:kern w:val="16"/>
          <w:sz w:val="26"/>
          <w:szCs w:val="26"/>
        </w:rPr>
        <w:t xml:space="preserve">- и </w:t>
      </w:r>
      <w:proofErr w:type="gramStart"/>
      <w:r w:rsidRPr="005147FF">
        <w:rPr>
          <w:kern w:val="16"/>
          <w:sz w:val="26"/>
          <w:szCs w:val="26"/>
        </w:rPr>
        <w:t>ресурсосберегающих</w:t>
      </w:r>
      <w:proofErr w:type="gramEnd"/>
      <w:r w:rsidRPr="005147FF">
        <w:rPr>
          <w:kern w:val="16"/>
          <w:sz w:val="26"/>
          <w:szCs w:val="26"/>
        </w:rPr>
        <w:t>, повышение квалификации персонала, совершенствование организации производства и труда и др.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Общий финансовый результат (прибыль или убыток) получают балансированием общей суммы всех прибылей и убытков, как связанных, так и не связанных с основной деятельностью организации.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5A7540">
        <w:rPr>
          <w:b/>
          <w:kern w:val="16"/>
          <w:sz w:val="26"/>
          <w:szCs w:val="26"/>
        </w:rPr>
        <w:t>Общая сумма прибыли/убытка состоит из нескольких элементов:</w:t>
      </w:r>
      <w:r w:rsidRPr="005147FF">
        <w:rPr>
          <w:kern w:val="16"/>
          <w:sz w:val="26"/>
          <w:szCs w:val="26"/>
        </w:rPr>
        <w:t xml:space="preserve"> прибыли/убытка от продажи продукции, работ, услуг и прибыли/убытка от прочих доходов и расходов (операционных, внереализационных, чрезвычайных).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Наибольший удельный вес в общей сумме прибыли занимает прибыль от продаж, т.е. прибыль от основной деятельности организации.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5A7540">
        <w:rPr>
          <w:i/>
          <w:kern w:val="16"/>
          <w:sz w:val="26"/>
          <w:szCs w:val="26"/>
        </w:rPr>
        <w:t>Прибыль/убыток от продаж</w:t>
      </w:r>
      <w:r w:rsidRPr="005147FF">
        <w:rPr>
          <w:kern w:val="16"/>
          <w:sz w:val="26"/>
          <w:szCs w:val="26"/>
        </w:rPr>
        <w:t xml:space="preserve"> - это разница между выручкой от продаж (без НДС и аналогичных обязательных платежей) и полной себестоимостью проданных товаров, продукции, работ, услуг.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Прибыль от продаж может быть получена от реализации готовой продукции и полуфабрикатов собственного производства, продажи товаров, выполнения работ и услуг промышленного и непромышленного характера другим организациям, в том числе услуг связи, по перевозке грузов и пассажиров, передаче имущества в аренду и др.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Операционные, внереализационные и чрезвычайные доходы (расходы) не связаны непосредственно с производством и реализацией продукции (товаров, работ, услуг), но по действующим правилам бухгалтерского учета влияют на формирование прибыли (убытка) организации.</w:t>
      </w:r>
    </w:p>
    <w:p w:rsidR="002E105F" w:rsidRPr="005A7540" w:rsidRDefault="002E105F" w:rsidP="002E105F">
      <w:pPr>
        <w:ind w:firstLine="709"/>
        <w:jc w:val="both"/>
        <w:rPr>
          <w:i/>
          <w:kern w:val="16"/>
          <w:sz w:val="26"/>
          <w:szCs w:val="26"/>
        </w:rPr>
      </w:pPr>
      <w:r w:rsidRPr="005A7540">
        <w:rPr>
          <w:i/>
          <w:kern w:val="16"/>
          <w:sz w:val="26"/>
          <w:szCs w:val="26"/>
        </w:rPr>
        <w:t>Операционными доходами /расходами являются: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>поступления /расходы, связанные с предоставлением за плату во временное пользование (владение и пользование) активов организации, в том числе прав, возникающих из патентов на изобретения, промышленные образцы и других видов интеллектуальной собственности;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lastRenderedPageBreak/>
        <w:t>поступления /расходы, связанные с участием в уставных капиталах других организаций;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>прибыль, полученная организацией в результате совместной деятельности (по договору простого товарищества);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>поступления /расходы от продажи и прочего выбытия основных средств и иных активов, отличных от денежных средств, продукции, товаров;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>остаточная стоимость списываемых организацией активов, по которым начисляется амортизация, и фактическая себестоимость других списываемых активов (расходы организации);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>проценты, полученные за предоставление в пользование денежных средств организации;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>проценты, уплачиваемые организацией за предоставление ей в пользование денежных средств (кредитов, займов);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>прочие операционные доходы (расходы).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Внереализационными доходами /расходами являются: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>штрафы, пени, неустойки за нарушение условий договора (присужденные судом или признанные должником);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>расходы на содержание производственных мощностей и объектов, находящихся на консервации;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>активы, полученные безвозмездно, в том числе по договору дарения;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proofErr w:type="gramStart"/>
      <w:r w:rsidRPr="005147FF">
        <w:rPr>
          <w:sz w:val="26"/>
          <w:szCs w:val="26"/>
        </w:rPr>
        <w:t>прибыль (убытки) прошлых лет, выявленная (признанные) в отчетном году;</w:t>
      </w:r>
      <w:proofErr w:type="gramEnd"/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>суммы кредиторской (дебиторской) задолженности, по которым истек срок исковой давности;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proofErr w:type="gramStart"/>
      <w:r w:rsidRPr="005147FF">
        <w:rPr>
          <w:sz w:val="26"/>
          <w:szCs w:val="26"/>
        </w:rPr>
        <w:t>курсовые</w:t>
      </w:r>
      <w:proofErr w:type="gramEnd"/>
      <w:r w:rsidRPr="005147FF">
        <w:rPr>
          <w:sz w:val="26"/>
          <w:szCs w:val="26"/>
        </w:rPr>
        <w:t xml:space="preserve"> разницы;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>расходы, связанные с рассмотрением дел в судах;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 xml:space="preserve">сумма </w:t>
      </w:r>
      <w:proofErr w:type="spellStart"/>
      <w:r w:rsidRPr="005147FF">
        <w:rPr>
          <w:sz w:val="26"/>
          <w:szCs w:val="26"/>
        </w:rPr>
        <w:t>дооценки</w:t>
      </w:r>
      <w:proofErr w:type="spellEnd"/>
      <w:r w:rsidRPr="005147FF">
        <w:rPr>
          <w:sz w:val="26"/>
          <w:szCs w:val="26"/>
        </w:rPr>
        <w:t xml:space="preserve"> (уценки) активов (за исключением </w:t>
      </w:r>
      <w:proofErr w:type="spellStart"/>
      <w:r w:rsidRPr="005147FF">
        <w:rPr>
          <w:sz w:val="26"/>
          <w:szCs w:val="26"/>
        </w:rPr>
        <w:t>внеоборотных</w:t>
      </w:r>
      <w:proofErr w:type="spellEnd"/>
      <w:r w:rsidRPr="005147FF">
        <w:rPr>
          <w:sz w:val="26"/>
          <w:szCs w:val="26"/>
        </w:rPr>
        <w:t xml:space="preserve"> активов);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>прочие внереализационные доходы (расходы).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5A7540">
        <w:rPr>
          <w:i/>
          <w:kern w:val="16"/>
          <w:sz w:val="26"/>
          <w:szCs w:val="26"/>
        </w:rPr>
        <w:t>Чрезвычайными доходами /расходами</w:t>
      </w:r>
      <w:r w:rsidRPr="005147FF">
        <w:rPr>
          <w:kern w:val="16"/>
          <w:sz w:val="26"/>
          <w:szCs w:val="26"/>
        </w:rPr>
        <w:t xml:space="preserve"> считаются поступления /расходы, возникающие как последствия чрезвычайных обстоятельств хозяйственной деятельности (стихийного бедствия, пожара, аварии, национализации и т. п.):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>страховое возмещение;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>стоимость материальных ценностей, остающихся от списания непригодных к восстановлению и дальнейшему использованию активов, и т. п.</w:t>
      </w:r>
    </w:p>
    <w:p w:rsidR="002E105F" w:rsidRPr="005147FF" w:rsidRDefault="002E105F" w:rsidP="002E105F">
      <w:pPr>
        <w:pStyle w:val="1"/>
        <w:jc w:val="both"/>
        <w:rPr>
          <w:sz w:val="26"/>
          <w:szCs w:val="26"/>
        </w:rPr>
      </w:pPr>
      <w:r w:rsidRPr="005147FF">
        <w:rPr>
          <w:sz w:val="26"/>
          <w:szCs w:val="26"/>
        </w:rPr>
        <w:t>некомпенсируемые потери от стихийных бедствий, пожаров, аварий и др. (уничтожение, порча производственных запасов, готовых изделий и других материальных ценностей; потери от остановки производства и др.), включая затраты, связанные с предотвращением или ликвидацией стихийных бедствий.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992885">
        <w:rPr>
          <w:i/>
          <w:kern w:val="16"/>
          <w:sz w:val="26"/>
          <w:szCs w:val="26"/>
        </w:rPr>
        <w:t>Налогооблагаемая прибыль</w:t>
      </w:r>
      <w:r w:rsidRPr="005147FF">
        <w:rPr>
          <w:kern w:val="16"/>
          <w:sz w:val="26"/>
          <w:szCs w:val="26"/>
        </w:rPr>
        <w:t xml:space="preserve"> - это прибыль, которая является объектом налогообложения по налогу на прибыль. Она исчисляется как разница между полученным доходом и величиной произведённых расходов, определяемых в соответствии с гл. 25 «Налог на прибыль организаций» НК РФ. К доходам для целей налогообложения прибыли относят доходы от реализации товаров, работ, услуг и имущественных прав и внереализационные доходы. Расходы - это обоснованные и документально подтвержденные затраты, осуществлённые (понесённые) налогоплательщиком, в том числе расходы, связанные с производством и реализацией, а так же внереализационные расходы.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lastRenderedPageBreak/>
        <w:t xml:space="preserve">Налоговая ставка по налогу на прибыль установлена в размере </w:t>
      </w:r>
      <w:r w:rsidRPr="005147FF">
        <w:rPr>
          <w:b/>
          <w:bCs/>
          <w:kern w:val="16"/>
          <w:sz w:val="26"/>
          <w:szCs w:val="26"/>
        </w:rPr>
        <w:t>20%,</w:t>
      </w:r>
      <w:r w:rsidRPr="005147FF">
        <w:rPr>
          <w:kern w:val="16"/>
          <w:sz w:val="26"/>
          <w:szCs w:val="26"/>
        </w:rPr>
        <w:t xml:space="preserve"> в том числе сумма налога, исчисленная по ставке 2%, зачисляется в федеральный бюджет, по ставке 18% - в бюджеты субъектов РФ</w:t>
      </w:r>
      <w:r w:rsidR="00E2580B" w:rsidRPr="005147FF">
        <w:rPr>
          <w:kern w:val="16"/>
          <w:sz w:val="26"/>
          <w:szCs w:val="26"/>
        </w:rPr>
        <w:t xml:space="preserve"> </w:t>
      </w:r>
      <w:r w:rsidRPr="005147FF">
        <w:rPr>
          <w:kern w:val="16"/>
          <w:sz w:val="26"/>
          <w:szCs w:val="26"/>
        </w:rPr>
        <w:t>и в местные бюджеты.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Распределение прибыли - это направление прибыли: а) в бюджеты разных уровней - регулируется законодательно на уровне государства; б) по статьям использования в рамках субъекта хозяйствования - является прерогативой организации. Существуют определенные приоритеты при распределении прибыли: первоочередное выполнение обязательств перед бюджетом, а лишь затем распределение средств на накопление и потребление самой организации.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992885">
        <w:rPr>
          <w:i/>
          <w:kern w:val="16"/>
          <w:sz w:val="26"/>
          <w:szCs w:val="26"/>
        </w:rPr>
        <w:t>Чистая прибыль</w:t>
      </w:r>
      <w:r w:rsidRPr="005147FF">
        <w:rPr>
          <w:kern w:val="16"/>
          <w:sz w:val="26"/>
          <w:szCs w:val="26"/>
        </w:rPr>
        <w:t xml:space="preserve"> - это прибыль, остающаяся в распоряжении предприятия после уплаты налога на прибыль и др. обязательных платежей в бюджет.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Чистая прибыль может быть направлена в резервный капитал, на выплату дивидендов, на техническое перевооружение, реконструкцию, расширение производства, проведение НИР, на природоохранные мероприятия и т.п. (фонд накопления); на развитие социальной сферы (фонд социальной сферы); на материальное поощрение работников организации (фонд потребления). Распределение чистой прибыли может быть осуществлено и без образования данных фондов путем непосредственного распределения прибыли по отдельным направлениям её использования.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992885">
        <w:rPr>
          <w:i/>
          <w:kern w:val="16"/>
          <w:sz w:val="26"/>
          <w:szCs w:val="26"/>
        </w:rPr>
        <w:t>Рентабельность</w:t>
      </w:r>
      <w:r w:rsidRPr="005147FF">
        <w:rPr>
          <w:kern w:val="16"/>
          <w:sz w:val="26"/>
          <w:szCs w:val="26"/>
        </w:rPr>
        <w:t xml:space="preserve"> - это относительный показатель, определяющий уровень доходности бизнеса. Рентабельность представляет собой соотношение полученной прибыли с наличными или потреблёнными ресурсами, которые способствовали её получению. Рентабельность, обычно, выражается в процентах.</w:t>
      </w:r>
    </w:p>
    <w:p w:rsidR="002E105F" w:rsidRPr="00992885" w:rsidRDefault="002E105F" w:rsidP="002E105F">
      <w:pPr>
        <w:ind w:firstLine="709"/>
        <w:jc w:val="both"/>
        <w:rPr>
          <w:i/>
          <w:kern w:val="16"/>
          <w:sz w:val="26"/>
          <w:szCs w:val="26"/>
        </w:rPr>
      </w:pPr>
      <w:r w:rsidRPr="00992885">
        <w:rPr>
          <w:i/>
          <w:kern w:val="16"/>
          <w:sz w:val="26"/>
          <w:szCs w:val="26"/>
        </w:rPr>
        <w:t xml:space="preserve">Можно выделить три группы показателей рентабельности: </w:t>
      </w:r>
    </w:p>
    <w:p w:rsidR="002E105F" w:rsidRPr="005147FF" w:rsidRDefault="002E105F" w:rsidP="007F0D81">
      <w:pPr>
        <w:pStyle w:val="10"/>
        <w:numPr>
          <w:ilvl w:val="0"/>
          <w:numId w:val="24"/>
        </w:numPr>
        <w:rPr>
          <w:sz w:val="26"/>
          <w:szCs w:val="26"/>
        </w:rPr>
      </w:pPr>
      <w:r w:rsidRPr="005147FF">
        <w:rPr>
          <w:sz w:val="26"/>
          <w:szCs w:val="26"/>
        </w:rPr>
        <w:t>Показатели, характеризующие окупаемость издержек производства и инвестиционных проектов: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а) Рентабельность продукции (текущих издержек) характеризует эффективность производственной деятельности (окупаемость издержек), показывает, сколько копеек прибыли имеет организация с каждого рубля, затраченного на производство и реализацию продукции: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5147FF" w:rsidRDefault="002E105F" w:rsidP="002E105F">
      <w:pPr>
        <w:jc w:val="center"/>
        <w:rPr>
          <w:kern w:val="16"/>
          <w:sz w:val="26"/>
          <w:szCs w:val="26"/>
        </w:rPr>
      </w:pPr>
      <w:r w:rsidRPr="005147FF">
        <w:rPr>
          <w:kern w:val="16"/>
          <w:position w:val="-30"/>
          <w:sz w:val="26"/>
          <w:szCs w:val="26"/>
          <w:lang w:val="en-US"/>
        </w:rPr>
        <w:object w:dxaOrig="6140" w:dyaOrig="680">
          <v:shape id="_x0000_i1068" type="#_x0000_t75" style="width:304.2pt;height:33.6pt" o:ole="">
            <v:imagedata r:id="rId73" o:title=""/>
          </v:shape>
          <o:OLEObject Type="Embed" ProgID="Equation.3" ShapeID="_x0000_i1068" DrawAspect="Content" ObjectID="_1489307596" r:id="rId74"/>
        </w:object>
      </w:r>
      <w:r w:rsidRPr="005147FF">
        <w:rPr>
          <w:kern w:val="16"/>
          <w:sz w:val="26"/>
          <w:szCs w:val="26"/>
        </w:rPr>
        <w:t xml:space="preserve"> </w:t>
      </w:r>
      <w:r w:rsidR="004C290B">
        <w:rPr>
          <w:kern w:val="16"/>
          <w:sz w:val="26"/>
          <w:szCs w:val="26"/>
        </w:rPr>
        <w:t>, (56)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б) Рентабельность единицы отдельных видов продукции: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5147FF" w:rsidRDefault="002E105F" w:rsidP="002E105F">
      <w:pPr>
        <w:jc w:val="center"/>
        <w:rPr>
          <w:kern w:val="16"/>
          <w:sz w:val="26"/>
          <w:szCs w:val="26"/>
        </w:rPr>
      </w:pPr>
      <w:r w:rsidRPr="005147FF">
        <w:rPr>
          <w:kern w:val="16"/>
          <w:position w:val="-30"/>
          <w:sz w:val="26"/>
          <w:szCs w:val="26"/>
          <w:lang w:val="en-US"/>
        </w:rPr>
        <w:object w:dxaOrig="6660" w:dyaOrig="680">
          <v:shape id="_x0000_i1038" type="#_x0000_t75" style="width:333pt;height:33.6pt" o:ole="">
            <v:imagedata r:id="rId75" o:title=""/>
          </v:shape>
          <o:OLEObject Type="Embed" ProgID="Equation.3" ShapeID="_x0000_i1038" DrawAspect="Content" ObjectID="_1489307597" r:id="rId76"/>
        </w:object>
      </w:r>
      <w:r w:rsidRPr="005147FF">
        <w:rPr>
          <w:kern w:val="16"/>
          <w:sz w:val="26"/>
          <w:szCs w:val="26"/>
        </w:rPr>
        <w:t xml:space="preserve"> </w:t>
      </w:r>
      <w:r w:rsidR="004C290B">
        <w:rPr>
          <w:kern w:val="16"/>
          <w:sz w:val="26"/>
          <w:szCs w:val="26"/>
        </w:rPr>
        <w:t>, (57)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или</w:t>
      </w:r>
    </w:p>
    <w:p w:rsidR="002E105F" w:rsidRPr="005147FF" w:rsidRDefault="002E105F" w:rsidP="002E105F">
      <w:pPr>
        <w:jc w:val="center"/>
        <w:rPr>
          <w:kern w:val="16"/>
          <w:sz w:val="26"/>
          <w:szCs w:val="26"/>
        </w:rPr>
      </w:pPr>
      <w:r w:rsidRPr="005147FF">
        <w:rPr>
          <w:kern w:val="16"/>
          <w:position w:val="-24"/>
          <w:sz w:val="26"/>
          <w:szCs w:val="26"/>
          <w:lang w:val="en-US"/>
        </w:rPr>
        <w:object w:dxaOrig="1820" w:dyaOrig="620">
          <v:shape id="_x0000_i1039" type="#_x0000_t75" style="width:90pt;height:30.6pt" o:ole="">
            <v:imagedata r:id="rId77" o:title=""/>
          </v:shape>
          <o:OLEObject Type="Embed" ProgID="Equation.3" ShapeID="_x0000_i1039" DrawAspect="Content" ObjectID="_1489307598" r:id="rId78"/>
        </w:object>
      </w:r>
      <w:r w:rsidRPr="005147FF">
        <w:rPr>
          <w:kern w:val="16"/>
          <w:position w:val="-10"/>
          <w:sz w:val="26"/>
          <w:szCs w:val="26"/>
          <w:lang w:val="en-US"/>
        </w:rPr>
        <w:object w:dxaOrig="180" w:dyaOrig="340">
          <v:shape id="_x0000_i1040" type="#_x0000_t75" style="width:9pt;height:16.8pt" o:ole="">
            <v:imagedata r:id="rId79" o:title=""/>
          </v:shape>
          <o:OLEObject Type="Embed" ProgID="Equation.3" ShapeID="_x0000_i1040" DrawAspect="Content" ObjectID="_1489307599" r:id="rId80"/>
        </w:object>
      </w:r>
      <w:r w:rsidRPr="005147FF">
        <w:rPr>
          <w:kern w:val="16"/>
          <w:sz w:val="26"/>
          <w:szCs w:val="26"/>
        </w:rPr>
        <w:t xml:space="preserve"> ,</w:t>
      </w:r>
      <w:r w:rsidR="00E2580B" w:rsidRPr="005147FF">
        <w:rPr>
          <w:kern w:val="16"/>
          <w:sz w:val="26"/>
          <w:szCs w:val="26"/>
        </w:rPr>
        <w:tab/>
      </w:r>
      <w:r w:rsidR="00E2580B" w:rsidRPr="005147FF">
        <w:rPr>
          <w:kern w:val="16"/>
          <w:sz w:val="26"/>
          <w:szCs w:val="26"/>
        </w:rPr>
        <w:tab/>
      </w:r>
      <w:r w:rsidR="00E2580B" w:rsidRPr="005147FF">
        <w:rPr>
          <w:kern w:val="16"/>
          <w:sz w:val="26"/>
          <w:szCs w:val="26"/>
        </w:rPr>
        <w:tab/>
      </w:r>
      <w:r w:rsidR="004C290B">
        <w:rPr>
          <w:kern w:val="16"/>
          <w:sz w:val="26"/>
          <w:szCs w:val="26"/>
        </w:rPr>
        <w:t>(58)</w:t>
      </w:r>
      <w:r w:rsidR="00E2580B" w:rsidRPr="005147FF">
        <w:rPr>
          <w:kern w:val="16"/>
          <w:sz w:val="26"/>
          <w:szCs w:val="26"/>
        </w:rPr>
        <w:tab/>
      </w:r>
    </w:p>
    <w:p w:rsidR="002E105F" w:rsidRPr="005147FF" w:rsidRDefault="000B1DEE" w:rsidP="002E105F">
      <w:pPr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где</w:t>
      </w:r>
      <w:r w:rsidRPr="005147FF">
        <w:rPr>
          <w:kern w:val="16"/>
          <w:sz w:val="26"/>
          <w:szCs w:val="26"/>
        </w:rPr>
        <w:t xml:space="preserve"> </w:t>
      </w:r>
      <w:proofErr w:type="gramStart"/>
      <w:r w:rsidR="002E105F" w:rsidRPr="005147FF">
        <w:rPr>
          <w:kern w:val="16"/>
          <w:sz w:val="26"/>
          <w:szCs w:val="26"/>
        </w:rPr>
        <w:t>Ц</w:t>
      </w:r>
      <w:proofErr w:type="gramEnd"/>
      <w:r w:rsidR="002E105F" w:rsidRPr="005147FF">
        <w:rPr>
          <w:kern w:val="16"/>
          <w:sz w:val="26"/>
          <w:szCs w:val="26"/>
        </w:rPr>
        <w:t xml:space="preserve"> - оптовая цена единицы продукции (без НДС), 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  <w:proofErr w:type="gramStart"/>
      <w:r w:rsidRPr="005147FF">
        <w:rPr>
          <w:kern w:val="16"/>
          <w:sz w:val="26"/>
          <w:szCs w:val="26"/>
        </w:rPr>
        <w:t>С</w:t>
      </w:r>
      <w:proofErr w:type="gramEnd"/>
      <w:r w:rsidRPr="005147FF">
        <w:rPr>
          <w:kern w:val="16"/>
          <w:sz w:val="26"/>
          <w:szCs w:val="26"/>
        </w:rPr>
        <w:t xml:space="preserve"> - </w:t>
      </w:r>
      <w:proofErr w:type="gramStart"/>
      <w:r w:rsidRPr="005147FF">
        <w:rPr>
          <w:kern w:val="16"/>
          <w:sz w:val="26"/>
          <w:szCs w:val="26"/>
        </w:rPr>
        <w:t>полная</w:t>
      </w:r>
      <w:proofErr w:type="gramEnd"/>
      <w:r w:rsidRPr="005147FF">
        <w:rPr>
          <w:kern w:val="16"/>
          <w:sz w:val="26"/>
          <w:szCs w:val="26"/>
        </w:rPr>
        <w:t xml:space="preserve"> себестоимость единицы продукции.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5147FF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5147FF">
        <w:rPr>
          <w:sz w:val="26"/>
          <w:szCs w:val="26"/>
        </w:rPr>
        <w:t>Показатели, характеризующие рентабельность продаж (реализации):</w:t>
      </w:r>
    </w:p>
    <w:p w:rsidR="002E105F" w:rsidRPr="005147FF" w:rsidRDefault="002E105F" w:rsidP="002E105F">
      <w:pPr>
        <w:ind w:firstLine="709"/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lastRenderedPageBreak/>
        <w:t xml:space="preserve">Рентабельность оборота характеризует эффективность производственной и коммерческой деятельности, показывает, </w:t>
      </w:r>
      <w:proofErr w:type="gramStart"/>
      <w:r w:rsidRPr="005147FF">
        <w:rPr>
          <w:kern w:val="16"/>
          <w:sz w:val="26"/>
          <w:szCs w:val="26"/>
        </w:rPr>
        <w:t>сколько копеек прибыли</w:t>
      </w:r>
      <w:proofErr w:type="gramEnd"/>
      <w:r w:rsidRPr="005147FF">
        <w:rPr>
          <w:kern w:val="16"/>
          <w:sz w:val="26"/>
          <w:szCs w:val="26"/>
        </w:rPr>
        <w:t xml:space="preserve"> имеет организация с 1-го рубля оборота (продаж):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4C290B" w:rsidRDefault="002E105F" w:rsidP="002E105F">
      <w:pPr>
        <w:jc w:val="center"/>
        <w:rPr>
          <w:kern w:val="16"/>
          <w:sz w:val="26"/>
          <w:szCs w:val="26"/>
        </w:rPr>
      </w:pPr>
      <w:r w:rsidRPr="005147FF">
        <w:rPr>
          <w:kern w:val="16"/>
          <w:position w:val="-30"/>
          <w:sz w:val="26"/>
          <w:szCs w:val="26"/>
          <w:lang w:val="en-US"/>
        </w:rPr>
        <w:object w:dxaOrig="6100" w:dyaOrig="680">
          <v:shape id="_x0000_i1041" type="#_x0000_t75" style="width:304.8pt;height:33.6pt" o:ole="">
            <v:imagedata r:id="rId81" o:title=""/>
          </v:shape>
          <o:OLEObject Type="Embed" ProgID="Equation.3" ShapeID="_x0000_i1041" DrawAspect="Content" ObjectID="_1489307600" r:id="rId82"/>
        </w:object>
      </w:r>
      <w:r w:rsidR="004C290B">
        <w:rPr>
          <w:kern w:val="16"/>
          <w:position w:val="-30"/>
          <w:sz w:val="26"/>
          <w:szCs w:val="26"/>
        </w:rPr>
        <w:t xml:space="preserve">    (59)</w:t>
      </w:r>
    </w:p>
    <w:p w:rsidR="002E105F" w:rsidRPr="005147FF" w:rsidRDefault="002E105F" w:rsidP="002E105F">
      <w:pPr>
        <w:rPr>
          <w:kern w:val="16"/>
          <w:sz w:val="26"/>
          <w:szCs w:val="26"/>
        </w:rPr>
      </w:pPr>
    </w:p>
    <w:p w:rsidR="002E105F" w:rsidRPr="005147FF" w:rsidRDefault="002E105F" w:rsidP="002E105F">
      <w:pPr>
        <w:pStyle w:val="10"/>
        <w:numPr>
          <w:ilvl w:val="0"/>
          <w:numId w:val="2"/>
        </w:numPr>
        <w:rPr>
          <w:sz w:val="26"/>
          <w:szCs w:val="26"/>
        </w:rPr>
      </w:pPr>
      <w:r w:rsidRPr="005147FF">
        <w:rPr>
          <w:sz w:val="26"/>
          <w:szCs w:val="26"/>
        </w:rPr>
        <w:t>Показатели, характеризующие доходность капитала: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а) Рентабельность имущества (активов)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4C290B" w:rsidRDefault="002E105F" w:rsidP="002E105F">
      <w:pPr>
        <w:jc w:val="center"/>
        <w:rPr>
          <w:kern w:val="16"/>
          <w:sz w:val="26"/>
          <w:szCs w:val="26"/>
        </w:rPr>
      </w:pPr>
      <w:r w:rsidRPr="005147FF">
        <w:rPr>
          <w:kern w:val="16"/>
          <w:position w:val="-30"/>
          <w:sz w:val="26"/>
          <w:szCs w:val="26"/>
          <w:lang w:val="en-US"/>
        </w:rPr>
        <w:object w:dxaOrig="5000" w:dyaOrig="680">
          <v:shape id="_x0000_i1042" type="#_x0000_t75" style="width:247.8pt;height:33.6pt" o:ole="">
            <v:imagedata r:id="rId83" o:title=""/>
          </v:shape>
          <o:OLEObject Type="Embed" ProgID="Equation.3" ShapeID="_x0000_i1042" DrawAspect="Content" ObjectID="_1489307601" r:id="rId84"/>
        </w:object>
      </w:r>
      <w:r w:rsidR="004C290B">
        <w:rPr>
          <w:kern w:val="16"/>
          <w:position w:val="-30"/>
          <w:sz w:val="26"/>
          <w:szCs w:val="26"/>
        </w:rPr>
        <w:t>(60)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б) Рентабельность текущих активов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4C290B" w:rsidRDefault="002E105F" w:rsidP="002E105F">
      <w:pPr>
        <w:jc w:val="center"/>
        <w:rPr>
          <w:kern w:val="16"/>
          <w:sz w:val="26"/>
          <w:szCs w:val="26"/>
        </w:rPr>
      </w:pPr>
      <w:r w:rsidRPr="005147FF">
        <w:rPr>
          <w:kern w:val="16"/>
          <w:position w:val="-30"/>
          <w:sz w:val="26"/>
          <w:szCs w:val="26"/>
          <w:lang w:val="en-US"/>
        </w:rPr>
        <w:object w:dxaOrig="4000" w:dyaOrig="680">
          <v:shape id="_x0000_i1043" type="#_x0000_t75" style="width:199.8pt;height:33.6pt" o:ole="">
            <v:imagedata r:id="rId85" o:title=""/>
          </v:shape>
          <o:OLEObject Type="Embed" ProgID="Equation.3" ShapeID="_x0000_i1043" DrawAspect="Content" ObjectID="_1489307602" r:id="rId86"/>
        </w:object>
      </w:r>
      <w:r w:rsidR="004C290B">
        <w:rPr>
          <w:kern w:val="16"/>
          <w:position w:val="-30"/>
          <w:sz w:val="26"/>
          <w:szCs w:val="26"/>
        </w:rPr>
        <w:t xml:space="preserve">(61) 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в) Рентабельность собственного капитала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4C290B" w:rsidRDefault="002E105F" w:rsidP="002E105F">
      <w:pPr>
        <w:jc w:val="center"/>
        <w:rPr>
          <w:kern w:val="16"/>
          <w:sz w:val="26"/>
          <w:szCs w:val="26"/>
        </w:rPr>
      </w:pPr>
      <w:r w:rsidRPr="005147FF">
        <w:rPr>
          <w:kern w:val="16"/>
          <w:position w:val="-30"/>
          <w:sz w:val="26"/>
          <w:szCs w:val="26"/>
          <w:lang w:val="en-US"/>
        </w:rPr>
        <w:object w:dxaOrig="5539" w:dyaOrig="680">
          <v:shape id="_x0000_i1044" type="#_x0000_t75" style="width:274.2pt;height:33.6pt" o:ole="">
            <v:imagedata r:id="rId87" o:title=""/>
          </v:shape>
          <o:OLEObject Type="Embed" ProgID="Equation.3" ShapeID="_x0000_i1044" DrawAspect="Content" ObjectID="_1489307603" r:id="rId88"/>
        </w:object>
      </w:r>
      <w:r w:rsidR="004C290B">
        <w:rPr>
          <w:kern w:val="16"/>
          <w:position w:val="-30"/>
          <w:sz w:val="26"/>
          <w:szCs w:val="26"/>
        </w:rPr>
        <w:t xml:space="preserve"> (62) 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г) Общая рентабельность (балансовая рентабельность, рентабельность производства) характеризует эффективность авансированного производственного капитала: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</w:p>
    <w:p w:rsidR="002E105F" w:rsidRPr="005147FF" w:rsidRDefault="002E105F" w:rsidP="002E105F">
      <w:pPr>
        <w:jc w:val="center"/>
        <w:rPr>
          <w:kern w:val="16"/>
          <w:sz w:val="26"/>
          <w:szCs w:val="26"/>
        </w:rPr>
      </w:pPr>
      <w:r w:rsidRPr="005147FF">
        <w:rPr>
          <w:kern w:val="16"/>
          <w:position w:val="-26"/>
          <w:sz w:val="26"/>
          <w:szCs w:val="26"/>
          <w:lang w:val="en-US"/>
        </w:rPr>
        <w:object w:dxaOrig="4480" w:dyaOrig="639">
          <v:shape id="_x0000_i1045" type="#_x0000_t75" style="width:223.8pt;height:31.8pt" o:ole="">
            <v:imagedata r:id="rId89" o:title=""/>
          </v:shape>
          <o:OLEObject Type="Embed" ProgID="Equation.3" ShapeID="_x0000_i1045" DrawAspect="Content" ObjectID="_1489307604" r:id="rId90"/>
        </w:object>
      </w:r>
      <w:r w:rsidRPr="005147FF">
        <w:rPr>
          <w:kern w:val="16"/>
          <w:sz w:val="26"/>
          <w:szCs w:val="26"/>
        </w:rPr>
        <w:t xml:space="preserve"> ,</w:t>
      </w:r>
      <w:r w:rsidR="00E2580B" w:rsidRPr="005147FF">
        <w:rPr>
          <w:kern w:val="16"/>
          <w:sz w:val="26"/>
          <w:szCs w:val="26"/>
        </w:rPr>
        <w:tab/>
      </w:r>
      <w:r w:rsidR="004C290B">
        <w:rPr>
          <w:kern w:val="16"/>
          <w:sz w:val="26"/>
          <w:szCs w:val="26"/>
        </w:rPr>
        <w:t xml:space="preserve">(63) </w:t>
      </w:r>
      <w:r w:rsidR="00E2580B" w:rsidRPr="005147FF">
        <w:rPr>
          <w:kern w:val="16"/>
          <w:sz w:val="26"/>
          <w:szCs w:val="26"/>
        </w:rPr>
        <w:tab/>
      </w:r>
    </w:p>
    <w:p w:rsidR="002E105F" w:rsidRPr="005147FF" w:rsidRDefault="000B1DEE" w:rsidP="002E105F">
      <w:pPr>
        <w:jc w:val="both"/>
        <w:rPr>
          <w:kern w:val="16"/>
          <w:sz w:val="26"/>
          <w:szCs w:val="26"/>
        </w:rPr>
      </w:pPr>
      <w:r w:rsidRPr="005147FF">
        <w:rPr>
          <w:kern w:val="16"/>
          <w:sz w:val="26"/>
          <w:szCs w:val="26"/>
        </w:rPr>
        <w:t>где</w:t>
      </w:r>
      <w:r w:rsidRPr="005147FF">
        <w:rPr>
          <w:kern w:val="16"/>
          <w:position w:val="-6"/>
          <w:sz w:val="26"/>
          <w:szCs w:val="26"/>
        </w:rPr>
        <w:t xml:space="preserve"> </w:t>
      </w:r>
      <w:r w:rsidR="002E105F" w:rsidRPr="005147FF">
        <w:rPr>
          <w:kern w:val="16"/>
          <w:position w:val="-6"/>
          <w:sz w:val="26"/>
          <w:szCs w:val="26"/>
        </w:rPr>
        <w:object w:dxaOrig="600" w:dyaOrig="340">
          <v:shape id="_x0000_i1046" type="#_x0000_t75" style="width:30pt;height:16.8pt" o:ole="">
            <v:imagedata r:id="rId91" o:title=""/>
          </v:shape>
          <o:OLEObject Type="Embed" ProgID="Equation.3" ShapeID="_x0000_i1046" DrawAspect="Content" ObjectID="_1489307605" r:id="rId92"/>
        </w:object>
      </w:r>
      <w:r w:rsidR="002E105F" w:rsidRPr="005147FF">
        <w:rPr>
          <w:kern w:val="16"/>
          <w:sz w:val="26"/>
          <w:szCs w:val="26"/>
        </w:rPr>
        <w:t xml:space="preserve"> - средняя величина основных производственных фондов, 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  <w:r w:rsidRPr="005147FF">
        <w:rPr>
          <w:kern w:val="16"/>
          <w:position w:val="-6"/>
          <w:sz w:val="26"/>
          <w:szCs w:val="26"/>
        </w:rPr>
        <w:object w:dxaOrig="480" w:dyaOrig="340">
          <v:shape id="_x0000_i1047" type="#_x0000_t75" style="width:24pt;height:16.8pt" o:ole="">
            <v:imagedata r:id="rId93" o:title=""/>
          </v:shape>
          <o:OLEObject Type="Embed" ProgID="Equation.3" ShapeID="_x0000_i1047" DrawAspect="Content" ObjectID="_1489307606" r:id="rId94"/>
        </w:object>
      </w:r>
      <w:r w:rsidRPr="005147FF">
        <w:rPr>
          <w:kern w:val="16"/>
          <w:sz w:val="26"/>
          <w:szCs w:val="26"/>
        </w:rPr>
        <w:t xml:space="preserve"> -средняя величина оборотных материальных активов, </w:t>
      </w:r>
    </w:p>
    <w:p w:rsidR="002E105F" w:rsidRPr="005147FF" w:rsidRDefault="002E105F" w:rsidP="002E105F">
      <w:pPr>
        <w:jc w:val="both"/>
        <w:rPr>
          <w:kern w:val="16"/>
          <w:sz w:val="26"/>
          <w:szCs w:val="26"/>
        </w:rPr>
      </w:pPr>
      <w:r w:rsidRPr="005147FF">
        <w:rPr>
          <w:kern w:val="16"/>
          <w:position w:val="-4"/>
          <w:sz w:val="26"/>
          <w:szCs w:val="26"/>
        </w:rPr>
        <w:object w:dxaOrig="639" w:dyaOrig="320">
          <v:shape id="_x0000_i1048" type="#_x0000_t75" style="width:31.8pt;height:15.6pt" o:ole="">
            <v:imagedata r:id="rId95" o:title=""/>
          </v:shape>
          <o:OLEObject Type="Embed" ProgID="Equation.3" ShapeID="_x0000_i1048" DrawAspect="Content" ObjectID="_1489307607" r:id="rId96"/>
        </w:object>
      </w:r>
      <w:r w:rsidRPr="005147FF">
        <w:rPr>
          <w:kern w:val="16"/>
          <w:sz w:val="26"/>
          <w:szCs w:val="26"/>
        </w:rPr>
        <w:t xml:space="preserve"> - средняя величина нематериальных активов.</w:t>
      </w:r>
    </w:p>
    <w:p w:rsidR="002E105F" w:rsidRPr="005147FF" w:rsidRDefault="002E105F" w:rsidP="002E105F">
      <w:pPr>
        <w:ind w:firstLine="709"/>
        <w:jc w:val="both"/>
        <w:rPr>
          <w:b/>
          <w:bCs/>
          <w:kern w:val="16"/>
          <w:sz w:val="26"/>
          <w:szCs w:val="26"/>
        </w:rPr>
      </w:pPr>
    </w:p>
    <w:p w:rsidR="000F65CB" w:rsidRPr="000F65CB" w:rsidRDefault="000F65CB" w:rsidP="000F65CB">
      <w:pPr>
        <w:keepNext/>
        <w:autoSpaceDE w:val="0"/>
        <w:autoSpaceDN w:val="0"/>
        <w:jc w:val="both"/>
        <w:outlineLvl w:val="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УЧЕБНО-МЕТОДИЧЕСКОЕ И ИНФОРМАЦИОННОЕ ОБЕСПЕЧЕНИЕ</w:t>
      </w:r>
    </w:p>
    <w:p w:rsidR="000F65CB" w:rsidRPr="000F65CB" w:rsidRDefault="000F65CB" w:rsidP="000F65CB">
      <w:pPr>
        <w:tabs>
          <w:tab w:val="right" w:pos="9637"/>
        </w:tabs>
        <w:jc w:val="both"/>
        <w:rPr>
          <w:rFonts w:eastAsia="Times New Roman"/>
          <w:b/>
          <w:sz w:val="26"/>
          <w:szCs w:val="26"/>
        </w:rPr>
      </w:pPr>
      <w:bookmarkStart w:id="6" w:name="_GoBack"/>
      <w:bookmarkEnd w:id="6"/>
    </w:p>
    <w:p w:rsidR="000F65CB" w:rsidRPr="000F65CB" w:rsidRDefault="000F65CB" w:rsidP="000F65CB">
      <w:pPr>
        <w:tabs>
          <w:tab w:val="right" w:pos="9637"/>
        </w:tabs>
        <w:jc w:val="both"/>
        <w:rPr>
          <w:rFonts w:eastAsia="Times New Roman"/>
          <w:b/>
          <w:sz w:val="26"/>
          <w:szCs w:val="26"/>
        </w:rPr>
      </w:pPr>
      <w:r w:rsidRPr="000F65CB">
        <w:rPr>
          <w:rFonts w:eastAsia="Times New Roman"/>
          <w:b/>
          <w:sz w:val="26"/>
          <w:szCs w:val="26"/>
        </w:rPr>
        <w:t>Основные источники:</w:t>
      </w:r>
    </w:p>
    <w:p w:rsidR="000F65CB" w:rsidRPr="000F65CB" w:rsidRDefault="000F65CB" w:rsidP="007F0D81">
      <w:pPr>
        <w:numPr>
          <w:ilvl w:val="0"/>
          <w:numId w:val="25"/>
        </w:numPr>
        <w:tabs>
          <w:tab w:val="right" w:pos="426"/>
        </w:tabs>
        <w:jc w:val="both"/>
        <w:rPr>
          <w:rFonts w:eastAsia="Times New Roman"/>
          <w:sz w:val="26"/>
          <w:szCs w:val="26"/>
        </w:rPr>
      </w:pPr>
      <w:proofErr w:type="spellStart"/>
      <w:r w:rsidRPr="000F65CB">
        <w:rPr>
          <w:rFonts w:eastAsia="Times New Roman"/>
          <w:sz w:val="26"/>
          <w:szCs w:val="26"/>
        </w:rPr>
        <w:t>Басовский</w:t>
      </w:r>
      <w:proofErr w:type="spellEnd"/>
      <w:r w:rsidRPr="000F65CB">
        <w:rPr>
          <w:rFonts w:eastAsia="Times New Roman"/>
          <w:sz w:val="26"/>
          <w:szCs w:val="26"/>
        </w:rPr>
        <w:t xml:space="preserve"> Л.Е. Экономика отрасли: </w:t>
      </w:r>
      <w:proofErr w:type="spellStart"/>
      <w:r w:rsidRPr="000F65CB">
        <w:rPr>
          <w:rFonts w:eastAsia="Times New Roman"/>
          <w:sz w:val="26"/>
          <w:szCs w:val="26"/>
        </w:rPr>
        <w:t>учеб</w:t>
      </w:r>
      <w:proofErr w:type="gramStart"/>
      <w:r w:rsidRPr="000F65CB">
        <w:rPr>
          <w:rFonts w:eastAsia="Times New Roman"/>
          <w:sz w:val="26"/>
          <w:szCs w:val="26"/>
        </w:rPr>
        <w:t>.п</w:t>
      </w:r>
      <w:proofErr w:type="gramEnd"/>
      <w:r w:rsidRPr="000F65CB">
        <w:rPr>
          <w:rFonts w:eastAsia="Times New Roman"/>
          <w:sz w:val="26"/>
          <w:szCs w:val="26"/>
        </w:rPr>
        <w:t>особие</w:t>
      </w:r>
      <w:proofErr w:type="spellEnd"/>
      <w:r w:rsidRPr="000F65CB">
        <w:rPr>
          <w:rFonts w:eastAsia="Times New Roman"/>
          <w:sz w:val="26"/>
          <w:szCs w:val="26"/>
        </w:rPr>
        <w:t xml:space="preserve"> – М.: ИНФРА –М, 2009.-145с</w:t>
      </w:r>
    </w:p>
    <w:p w:rsidR="000F65CB" w:rsidRPr="000F65CB" w:rsidRDefault="000F65CB" w:rsidP="007F0D81">
      <w:pPr>
        <w:numPr>
          <w:ilvl w:val="0"/>
          <w:numId w:val="25"/>
        </w:numPr>
        <w:tabs>
          <w:tab w:val="right" w:pos="426"/>
        </w:tabs>
        <w:jc w:val="both"/>
        <w:rPr>
          <w:rFonts w:eastAsia="Times New Roman"/>
          <w:sz w:val="26"/>
          <w:szCs w:val="26"/>
        </w:rPr>
      </w:pPr>
      <w:r w:rsidRPr="000F65CB">
        <w:rPr>
          <w:rFonts w:eastAsia="Times New Roman"/>
          <w:sz w:val="26"/>
          <w:szCs w:val="26"/>
        </w:rPr>
        <w:t>Бялковская, В. С. Экономика машиностроительной промышленности: учеб</w:t>
      </w:r>
      <w:proofErr w:type="gramStart"/>
      <w:r w:rsidRPr="000F65CB">
        <w:rPr>
          <w:rFonts w:eastAsia="Times New Roman"/>
          <w:sz w:val="26"/>
          <w:szCs w:val="26"/>
        </w:rPr>
        <w:t>.</w:t>
      </w:r>
      <w:proofErr w:type="gramEnd"/>
      <w:r w:rsidRPr="000F65CB">
        <w:rPr>
          <w:rFonts w:eastAsia="Times New Roman"/>
          <w:sz w:val="26"/>
          <w:szCs w:val="26"/>
        </w:rPr>
        <w:t xml:space="preserve"> </w:t>
      </w:r>
      <w:proofErr w:type="gramStart"/>
      <w:r w:rsidRPr="000F65CB">
        <w:rPr>
          <w:rFonts w:eastAsia="Times New Roman"/>
          <w:sz w:val="26"/>
          <w:szCs w:val="26"/>
        </w:rPr>
        <w:t>д</w:t>
      </w:r>
      <w:proofErr w:type="gramEnd"/>
      <w:r w:rsidRPr="000F65CB">
        <w:rPr>
          <w:rFonts w:eastAsia="Times New Roman"/>
          <w:sz w:val="26"/>
          <w:szCs w:val="26"/>
        </w:rPr>
        <w:t xml:space="preserve">ля вузов /В.С. Белявская и др. - М.; Машиностроение, 2008.-416с. </w:t>
      </w:r>
    </w:p>
    <w:p w:rsidR="000F65CB" w:rsidRPr="000F65CB" w:rsidRDefault="000F65CB" w:rsidP="007F0D81">
      <w:pPr>
        <w:numPr>
          <w:ilvl w:val="0"/>
          <w:numId w:val="25"/>
        </w:numPr>
        <w:tabs>
          <w:tab w:val="right" w:pos="426"/>
        </w:tabs>
        <w:jc w:val="both"/>
        <w:rPr>
          <w:rFonts w:eastAsia="Times New Roman"/>
          <w:b/>
          <w:sz w:val="26"/>
          <w:szCs w:val="26"/>
        </w:rPr>
      </w:pPr>
      <w:r w:rsidRPr="000F65CB">
        <w:rPr>
          <w:rFonts w:eastAsia="Times New Roman"/>
          <w:sz w:val="26"/>
          <w:szCs w:val="26"/>
        </w:rPr>
        <w:t>Вороненко, В. П. Машиностроительное производство: учеб</w:t>
      </w:r>
      <w:proofErr w:type="gramStart"/>
      <w:r w:rsidRPr="000F65CB">
        <w:rPr>
          <w:rFonts w:eastAsia="Times New Roman"/>
          <w:sz w:val="26"/>
          <w:szCs w:val="26"/>
        </w:rPr>
        <w:t>.</w:t>
      </w:r>
      <w:proofErr w:type="gramEnd"/>
      <w:r w:rsidRPr="000F65CB">
        <w:rPr>
          <w:rFonts w:eastAsia="Times New Roman"/>
          <w:sz w:val="26"/>
          <w:szCs w:val="26"/>
        </w:rPr>
        <w:t xml:space="preserve"> </w:t>
      </w:r>
      <w:proofErr w:type="gramStart"/>
      <w:r w:rsidRPr="000F65CB">
        <w:rPr>
          <w:rFonts w:eastAsia="Times New Roman"/>
          <w:sz w:val="26"/>
          <w:szCs w:val="26"/>
        </w:rPr>
        <w:t>д</w:t>
      </w:r>
      <w:proofErr w:type="gramEnd"/>
      <w:r w:rsidRPr="000F65CB">
        <w:rPr>
          <w:rFonts w:eastAsia="Times New Roman"/>
          <w:sz w:val="26"/>
          <w:szCs w:val="26"/>
        </w:rPr>
        <w:t xml:space="preserve">ля сред. спец. учеб. заведений/под ред. В. П. Вороненко, А. Г. </w:t>
      </w:r>
      <w:proofErr w:type="spellStart"/>
      <w:r w:rsidRPr="000F65CB">
        <w:rPr>
          <w:rFonts w:eastAsia="Times New Roman"/>
          <w:sz w:val="26"/>
          <w:szCs w:val="26"/>
        </w:rPr>
        <w:t>Схиртладзе</w:t>
      </w:r>
      <w:proofErr w:type="spellEnd"/>
      <w:r w:rsidRPr="000F65CB">
        <w:rPr>
          <w:rFonts w:eastAsia="Times New Roman"/>
          <w:sz w:val="26"/>
          <w:szCs w:val="26"/>
        </w:rPr>
        <w:t xml:space="preserve">, В. Н. Брюханов, Ю.М. </w:t>
      </w:r>
      <w:proofErr w:type="spellStart"/>
      <w:r w:rsidRPr="000F65CB">
        <w:rPr>
          <w:rFonts w:eastAsia="Times New Roman"/>
          <w:sz w:val="26"/>
          <w:szCs w:val="26"/>
        </w:rPr>
        <w:t>Соломенцева</w:t>
      </w:r>
      <w:proofErr w:type="spellEnd"/>
      <w:r w:rsidRPr="000F65CB">
        <w:rPr>
          <w:rFonts w:eastAsia="Times New Roman"/>
          <w:sz w:val="26"/>
          <w:szCs w:val="26"/>
        </w:rPr>
        <w:t>. - М.: Высшая школа, Издательский центр «Академия», 2011.- 304 с.</w:t>
      </w:r>
    </w:p>
    <w:p w:rsidR="000F65CB" w:rsidRPr="000F65CB" w:rsidRDefault="000F65CB" w:rsidP="007F0D81">
      <w:pPr>
        <w:numPr>
          <w:ilvl w:val="0"/>
          <w:numId w:val="25"/>
        </w:numPr>
        <w:tabs>
          <w:tab w:val="right" w:pos="426"/>
        </w:tabs>
        <w:jc w:val="both"/>
        <w:rPr>
          <w:rFonts w:eastAsia="Times New Roman"/>
          <w:b/>
          <w:sz w:val="26"/>
          <w:szCs w:val="26"/>
        </w:rPr>
      </w:pPr>
      <w:r w:rsidRPr="000F65CB">
        <w:rPr>
          <w:rFonts w:eastAsia="Times New Roman"/>
          <w:sz w:val="26"/>
          <w:szCs w:val="26"/>
        </w:rPr>
        <w:t xml:space="preserve">Единые нормы амортизационных отчислений на полное восстановление основных фондов народного хозяйства. </w:t>
      </w:r>
      <w:proofErr w:type="gramStart"/>
      <w:r w:rsidRPr="000F65CB">
        <w:rPr>
          <w:rFonts w:eastAsia="Times New Roman"/>
          <w:sz w:val="26"/>
          <w:szCs w:val="26"/>
        </w:rPr>
        <w:t>Утверждены</w:t>
      </w:r>
      <w:proofErr w:type="gramEnd"/>
      <w:r w:rsidRPr="000F65CB">
        <w:rPr>
          <w:rFonts w:eastAsia="Times New Roman"/>
          <w:sz w:val="26"/>
          <w:szCs w:val="26"/>
        </w:rPr>
        <w:t xml:space="preserve"> постановлением Совета Министров от 22 октября 2010. № 1072.</w:t>
      </w:r>
    </w:p>
    <w:p w:rsidR="000F65CB" w:rsidRPr="000F65CB" w:rsidRDefault="000F65CB" w:rsidP="007F0D81">
      <w:pPr>
        <w:numPr>
          <w:ilvl w:val="0"/>
          <w:numId w:val="25"/>
        </w:numPr>
        <w:tabs>
          <w:tab w:val="right" w:pos="426"/>
        </w:tabs>
        <w:jc w:val="both"/>
        <w:rPr>
          <w:rFonts w:eastAsia="Times New Roman"/>
          <w:b/>
          <w:sz w:val="26"/>
          <w:szCs w:val="26"/>
        </w:rPr>
      </w:pPr>
      <w:r w:rsidRPr="000F65CB">
        <w:rPr>
          <w:rFonts w:eastAsia="Times New Roman"/>
          <w:sz w:val="26"/>
          <w:szCs w:val="26"/>
        </w:rPr>
        <w:lastRenderedPageBreak/>
        <w:t>Карлик Е.М., Великанов К.М. и др. «Экономика машиностроения», М., «машиностроение», 2010г., 567с.</w:t>
      </w:r>
    </w:p>
    <w:p w:rsidR="000F65CB" w:rsidRPr="000F65CB" w:rsidRDefault="000F65CB" w:rsidP="007F0D81">
      <w:pPr>
        <w:numPr>
          <w:ilvl w:val="0"/>
          <w:numId w:val="25"/>
        </w:numPr>
        <w:tabs>
          <w:tab w:val="right" w:pos="426"/>
        </w:tabs>
        <w:jc w:val="both"/>
        <w:rPr>
          <w:rFonts w:eastAsia="Times New Roman"/>
          <w:b/>
          <w:sz w:val="26"/>
          <w:szCs w:val="26"/>
        </w:rPr>
      </w:pPr>
      <w:r w:rsidRPr="000F65CB">
        <w:rPr>
          <w:rFonts w:eastAsia="Times New Roman"/>
          <w:sz w:val="26"/>
          <w:szCs w:val="26"/>
        </w:rPr>
        <w:t xml:space="preserve">Трусова Л. И. Экономика машиностроительного предприятия: учебное пособие./Л. И. Трусова, В. Н. Лазарев.- Ульяновск: </w:t>
      </w:r>
      <w:proofErr w:type="spellStart"/>
      <w:r w:rsidRPr="000F65CB">
        <w:rPr>
          <w:rFonts w:eastAsia="Times New Roman"/>
          <w:sz w:val="26"/>
          <w:szCs w:val="26"/>
        </w:rPr>
        <w:t>УлГТУ</w:t>
      </w:r>
      <w:proofErr w:type="spellEnd"/>
      <w:r w:rsidRPr="000F65CB">
        <w:rPr>
          <w:rFonts w:eastAsia="Times New Roman"/>
          <w:sz w:val="26"/>
          <w:szCs w:val="26"/>
        </w:rPr>
        <w:t>, 2009.-140 с.</w:t>
      </w:r>
    </w:p>
    <w:p w:rsidR="000F65CB" w:rsidRPr="000F65CB" w:rsidRDefault="000F65CB" w:rsidP="007F0D81">
      <w:pPr>
        <w:numPr>
          <w:ilvl w:val="0"/>
          <w:numId w:val="25"/>
        </w:numPr>
        <w:tabs>
          <w:tab w:val="right" w:pos="426"/>
        </w:tabs>
        <w:jc w:val="both"/>
        <w:rPr>
          <w:rFonts w:eastAsia="Times New Roman"/>
          <w:b/>
          <w:sz w:val="26"/>
          <w:szCs w:val="26"/>
        </w:rPr>
      </w:pPr>
      <w:r w:rsidRPr="000F65CB">
        <w:rPr>
          <w:rFonts w:eastAsia="Times New Roman"/>
          <w:sz w:val="26"/>
          <w:szCs w:val="26"/>
        </w:rPr>
        <w:t>Экономика и управление в машиностроении: учебное пособие/  под редакцией Н.Н. Кожевникова</w:t>
      </w:r>
      <w:proofErr w:type="gramStart"/>
      <w:r w:rsidRPr="000F65CB">
        <w:rPr>
          <w:rFonts w:eastAsia="Times New Roman"/>
          <w:sz w:val="26"/>
          <w:szCs w:val="26"/>
        </w:rPr>
        <w:t xml:space="preserve"> .</w:t>
      </w:r>
      <w:proofErr w:type="gramEnd"/>
      <w:r w:rsidRPr="000F65CB">
        <w:rPr>
          <w:rFonts w:eastAsia="Times New Roman"/>
          <w:sz w:val="26"/>
          <w:szCs w:val="26"/>
        </w:rPr>
        <w:t xml:space="preserve"> – М., Издательский центр «Академия», 2011г, 268с</w:t>
      </w:r>
    </w:p>
    <w:p w:rsidR="000F65CB" w:rsidRPr="000F65CB" w:rsidRDefault="000F65CB" w:rsidP="007F0D81">
      <w:pPr>
        <w:numPr>
          <w:ilvl w:val="0"/>
          <w:numId w:val="25"/>
        </w:numPr>
        <w:tabs>
          <w:tab w:val="right" w:pos="426"/>
        </w:tabs>
        <w:jc w:val="both"/>
        <w:rPr>
          <w:rFonts w:eastAsia="Times New Roman"/>
          <w:sz w:val="26"/>
          <w:szCs w:val="26"/>
        </w:rPr>
      </w:pPr>
      <w:r w:rsidRPr="000F65CB">
        <w:rPr>
          <w:rFonts w:eastAsia="Times New Roman"/>
          <w:sz w:val="26"/>
          <w:szCs w:val="26"/>
        </w:rPr>
        <w:t>Экономика машиностроительной промышленности под редакцией Г. А. Краюхина, М., «Высшая школа», 2009г. 219с.</w:t>
      </w:r>
    </w:p>
    <w:p w:rsidR="000F65CB" w:rsidRPr="000F65CB" w:rsidRDefault="000F65CB" w:rsidP="007F0D81">
      <w:pPr>
        <w:numPr>
          <w:ilvl w:val="0"/>
          <w:numId w:val="25"/>
        </w:numPr>
        <w:tabs>
          <w:tab w:val="right" w:pos="426"/>
        </w:tabs>
        <w:jc w:val="both"/>
        <w:rPr>
          <w:rFonts w:eastAsia="Times New Roman"/>
          <w:sz w:val="26"/>
          <w:szCs w:val="26"/>
        </w:rPr>
      </w:pPr>
      <w:r w:rsidRPr="000F65CB">
        <w:rPr>
          <w:rFonts w:eastAsia="Times New Roman"/>
          <w:sz w:val="26"/>
          <w:szCs w:val="26"/>
        </w:rPr>
        <w:t xml:space="preserve">Экономика предприятия и отрасли промышленности, науч. Ред. А.С. </w:t>
      </w:r>
      <w:proofErr w:type="spellStart"/>
      <w:r w:rsidRPr="000F65CB">
        <w:rPr>
          <w:rFonts w:eastAsia="Times New Roman"/>
          <w:sz w:val="26"/>
          <w:szCs w:val="26"/>
        </w:rPr>
        <w:t>Пелих</w:t>
      </w:r>
      <w:proofErr w:type="spellEnd"/>
      <w:r w:rsidRPr="000F65CB">
        <w:rPr>
          <w:rFonts w:eastAsia="Times New Roman"/>
          <w:sz w:val="26"/>
          <w:szCs w:val="26"/>
        </w:rPr>
        <w:t>., Ростов-на-Дону</w:t>
      </w:r>
      <w:proofErr w:type="gramStart"/>
      <w:r w:rsidRPr="000F65CB">
        <w:rPr>
          <w:rFonts w:eastAsia="Times New Roman"/>
          <w:sz w:val="26"/>
          <w:szCs w:val="26"/>
        </w:rPr>
        <w:t xml:space="preserve">,, </w:t>
      </w:r>
      <w:proofErr w:type="gramEnd"/>
      <w:r w:rsidRPr="000F65CB">
        <w:rPr>
          <w:rFonts w:eastAsia="Times New Roman"/>
          <w:sz w:val="26"/>
          <w:szCs w:val="26"/>
        </w:rPr>
        <w:t>Феникс,2009г. 362с.</w:t>
      </w:r>
    </w:p>
    <w:p w:rsidR="000F65CB" w:rsidRPr="000F65CB" w:rsidRDefault="000F65CB" w:rsidP="000F65CB">
      <w:pPr>
        <w:tabs>
          <w:tab w:val="right" w:pos="9637"/>
        </w:tabs>
        <w:jc w:val="both"/>
        <w:rPr>
          <w:rFonts w:eastAsia="Times New Roman"/>
          <w:sz w:val="26"/>
          <w:szCs w:val="26"/>
        </w:rPr>
      </w:pPr>
    </w:p>
    <w:p w:rsidR="000F65CB" w:rsidRPr="000F65CB" w:rsidRDefault="000F65CB" w:rsidP="000F65CB">
      <w:pPr>
        <w:tabs>
          <w:tab w:val="right" w:pos="9637"/>
        </w:tabs>
        <w:jc w:val="both"/>
        <w:rPr>
          <w:rFonts w:eastAsia="Times New Roman"/>
          <w:b/>
          <w:sz w:val="26"/>
          <w:szCs w:val="26"/>
        </w:rPr>
      </w:pPr>
      <w:r w:rsidRPr="000F65CB">
        <w:rPr>
          <w:rFonts w:eastAsia="Times New Roman"/>
          <w:b/>
          <w:sz w:val="26"/>
          <w:szCs w:val="26"/>
        </w:rPr>
        <w:t>Дополнительные источники:</w:t>
      </w:r>
    </w:p>
    <w:p w:rsidR="000F65CB" w:rsidRPr="000F65CB" w:rsidRDefault="000F65CB" w:rsidP="000F65CB">
      <w:pPr>
        <w:tabs>
          <w:tab w:val="right" w:pos="9637"/>
        </w:tabs>
        <w:jc w:val="both"/>
        <w:rPr>
          <w:rFonts w:eastAsia="Times New Roman"/>
          <w:b/>
          <w:sz w:val="26"/>
          <w:szCs w:val="26"/>
        </w:rPr>
      </w:pPr>
    </w:p>
    <w:p w:rsidR="000F65CB" w:rsidRPr="000F65CB" w:rsidRDefault="000F65CB" w:rsidP="007F0D81">
      <w:pPr>
        <w:numPr>
          <w:ilvl w:val="0"/>
          <w:numId w:val="26"/>
        </w:numPr>
        <w:tabs>
          <w:tab w:val="right" w:pos="426"/>
        </w:tabs>
        <w:ind w:left="426" w:hanging="426"/>
        <w:jc w:val="both"/>
        <w:rPr>
          <w:rFonts w:eastAsia="Times New Roman"/>
          <w:sz w:val="26"/>
          <w:szCs w:val="26"/>
        </w:rPr>
      </w:pPr>
      <w:r w:rsidRPr="000F65CB">
        <w:rPr>
          <w:rFonts w:eastAsia="Times New Roman"/>
          <w:sz w:val="26"/>
          <w:szCs w:val="26"/>
        </w:rPr>
        <w:t xml:space="preserve">Никитин А.В. Сборник задач по экономике, нормированию и организации труда в </w:t>
      </w:r>
      <w:proofErr w:type="spellStart"/>
      <w:r w:rsidRPr="000F65CB">
        <w:rPr>
          <w:rFonts w:eastAsia="Times New Roman"/>
          <w:sz w:val="26"/>
          <w:szCs w:val="26"/>
        </w:rPr>
        <w:t>промышленности</w:t>
      </w:r>
      <w:proofErr w:type="gramStart"/>
      <w:r w:rsidRPr="000F65CB">
        <w:rPr>
          <w:rFonts w:eastAsia="Times New Roman"/>
          <w:sz w:val="26"/>
          <w:szCs w:val="26"/>
        </w:rPr>
        <w:t>:у</w:t>
      </w:r>
      <w:proofErr w:type="gramEnd"/>
      <w:r w:rsidRPr="000F65CB">
        <w:rPr>
          <w:rFonts w:eastAsia="Times New Roman"/>
          <w:sz w:val="26"/>
          <w:szCs w:val="26"/>
        </w:rPr>
        <w:t>чебное</w:t>
      </w:r>
      <w:proofErr w:type="spellEnd"/>
      <w:r w:rsidRPr="000F65CB">
        <w:rPr>
          <w:rFonts w:eastAsia="Times New Roman"/>
          <w:sz w:val="26"/>
          <w:szCs w:val="26"/>
        </w:rPr>
        <w:t xml:space="preserve"> пособие. М., «Экономика», 2010г.</w:t>
      </w:r>
    </w:p>
    <w:p w:rsidR="000F65CB" w:rsidRPr="000F65CB" w:rsidRDefault="000F65CB" w:rsidP="007F0D81">
      <w:pPr>
        <w:numPr>
          <w:ilvl w:val="0"/>
          <w:numId w:val="26"/>
        </w:numPr>
        <w:tabs>
          <w:tab w:val="right" w:pos="426"/>
        </w:tabs>
        <w:ind w:left="426" w:hanging="426"/>
        <w:jc w:val="both"/>
        <w:rPr>
          <w:rFonts w:eastAsia="Times New Roman"/>
          <w:sz w:val="26"/>
          <w:szCs w:val="26"/>
        </w:rPr>
      </w:pPr>
      <w:r w:rsidRPr="000F65CB">
        <w:rPr>
          <w:rFonts w:eastAsia="Times New Roman"/>
          <w:sz w:val="26"/>
          <w:szCs w:val="26"/>
        </w:rPr>
        <w:t xml:space="preserve">Практикум по курсу «Экономика машиностроительного производства» под редакцией К.М. </w:t>
      </w:r>
      <w:proofErr w:type="spellStart"/>
      <w:r w:rsidRPr="000F65CB">
        <w:rPr>
          <w:rFonts w:eastAsia="Times New Roman"/>
          <w:sz w:val="26"/>
          <w:szCs w:val="26"/>
        </w:rPr>
        <w:t>Великанова</w:t>
      </w:r>
      <w:proofErr w:type="spellEnd"/>
      <w:r w:rsidRPr="000F65CB">
        <w:rPr>
          <w:rFonts w:eastAsia="Times New Roman"/>
          <w:sz w:val="26"/>
          <w:szCs w:val="26"/>
        </w:rPr>
        <w:t xml:space="preserve">, М., «Высшая школа», 2009г. 267с. </w:t>
      </w:r>
    </w:p>
    <w:p w:rsidR="000F65CB" w:rsidRPr="000F65CB" w:rsidRDefault="000F65CB" w:rsidP="000F65CB">
      <w:pPr>
        <w:tabs>
          <w:tab w:val="right" w:pos="9637"/>
        </w:tabs>
        <w:jc w:val="both"/>
        <w:rPr>
          <w:rFonts w:eastAsia="Times New Roman"/>
          <w:b/>
          <w:sz w:val="26"/>
          <w:szCs w:val="26"/>
        </w:rPr>
      </w:pPr>
    </w:p>
    <w:p w:rsidR="000F65CB" w:rsidRPr="000F65CB" w:rsidRDefault="000F65CB" w:rsidP="000F65CB">
      <w:pPr>
        <w:tabs>
          <w:tab w:val="right" w:pos="9637"/>
        </w:tabs>
        <w:jc w:val="both"/>
        <w:rPr>
          <w:rFonts w:eastAsia="Times New Roman"/>
          <w:sz w:val="26"/>
          <w:szCs w:val="26"/>
        </w:rPr>
      </w:pPr>
      <w:r w:rsidRPr="000F65CB">
        <w:rPr>
          <w:rFonts w:eastAsia="Times New Roman"/>
          <w:b/>
          <w:sz w:val="26"/>
          <w:szCs w:val="26"/>
        </w:rPr>
        <w:t>Интернет-ресурсы (методические разработки в электронном виде)</w:t>
      </w:r>
      <w:r w:rsidRPr="000F65CB">
        <w:rPr>
          <w:rFonts w:eastAsia="Times New Roman"/>
          <w:sz w:val="26"/>
          <w:szCs w:val="26"/>
        </w:rPr>
        <w:t>.</w:t>
      </w:r>
    </w:p>
    <w:p w:rsidR="000F65CB" w:rsidRPr="000F65CB" w:rsidRDefault="000F65CB" w:rsidP="000F65CB">
      <w:p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>Информационно-справочные и поисковые системы:</w:t>
      </w:r>
    </w:p>
    <w:p w:rsidR="000F65CB" w:rsidRPr="000F65CB" w:rsidRDefault="000F65CB" w:rsidP="007F0D81">
      <w:pPr>
        <w:numPr>
          <w:ilvl w:val="0"/>
          <w:numId w:val="27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>Федеральный образовательный портал «Экономика, социология, менеджмент»,</w:t>
      </w:r>
      <w:hyperlink r:id="rId97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http://ecsocman.hse.ru/</w:t>
        </w:r>
      </w:hyperlink>
    </w:p>
    <w:p w:rsidR="000F65CB" w:rsidRPr="000F65CB" w:rsidRDefault="000F65CB" w:rsidP="007F0D81">
      <w:pPr>
        <w:numPr>
          <w:ilvl w:val="0"/>
          <w:numId w:val="27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 xml:space="preserve">Научно-образовательный портал «Экономика и управление на предприятиях», </w:t>
      </w:r>
      <w:hyperlink r:id="rId98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http://eup.ru/</w:t>
        </w:r>
      </w:hyperlink>
    </w:p>
    <w:p w:rsidR="000F65CB" w:rsidRPr="000F65CB" w:rsidRDefault="000F65CB" w:rsidP="007F0D81">
      <w:pPr>
        <w:numPr>
          <w:ilvl w:val="0"/>
          <w:numId w:val="27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 xml:space="preserve">Административно-управленческий портал «Менеджмент и маркетинг в бизнесе», </w:t>
      </w:r>
      <w:hyperlink r:id="rId99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http://www.aup.ru/</w:t>
        </w:r>
      </w:hyperlink>
    </w:p>
    <w:p w:rsidR="000F65CB" w:rsidRPr="000F65CB" w:rsidRDefault="000F65CB" w:rsidP="007F0D81">
      <w:pPr>
        <w:numPr>
          <w:ilvl w:val="0"/>
          <w:numId w:val="27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 xml:space="preserve">Проект института «Экономическая школа», </w:t>
      </w:r>
      <w:hyperlink r:id="rId100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http://economicus.ru/</w:t>
        </w:r>
      </w:hyperlink>
    </w:p>
    <w:p w:rsidR="000F65CB" w:rsidRPr="000F65CB" w:rsidRDefault="000F65CB" w:rsidP="007F0D81">
      <w:pPr>
        <w:numPr>
          <w:ilvl w:val="0"/>
          <w:numId w:val="27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 xml:space="preserve">Журнал «Деньги», </w:t>
      </w:r>
      <w:hyperlink r:id="rId101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http://www.kommersant.ru/money</w:t>
        </w:r>
      </w:hyperlink>
    </w:p>
    <w:p w:rsidR="000F65CB" w:rsidRPr="000F65CB" w:rsidRDefault="000F65CB" w:rsidP="007F0D81">
      <w:pPr>
        <w:numPr>
          <w:ilvl w:val="0"/>
          <w:numId w:val="27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 xml:space="preserve">Журнал «Эксперт», </w:t>
      </w:r>
      <w:hyperlink r:id="rId102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http://expert.ru/</w:t>
        </w:r>
      </w:hyperlink>
    </w:p>
    <w:p w:rsidR="000F65CB" w:rsidRPr="000F65CB" w:rsidRDefault="000F65CB" w:rsidP="007F0D81">
      <w:pPr>
        <w:numPr>
          <w:ilvl w:val="0"/>
          <w:numId w:val="27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 xml:space="preserve">Журнал «ЭКО», </w:t>
      </w:r>
      <w:hyperlink r:id="rId103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http://econom.nsc.ru/eco/index.htm</w:t>
        </w:r>
      </w:hyperlink>
    </w:p>
    <w:p w:rsidR="000F65CB" w:rsidRPr="000F65CB" w:rsidRDefault="000F65CB" w:rsidP="007F0D81">
      <w:pPr>
        <w:numPr>
          <w:ilvl w:val="0"/>
          <w:numId w:val="27"/>
        </w:numPr>
        <w:jc w:val="both"/>
        <w:rPr>
          <w:rFonts w:eastAsia="Times New Roman"/>
          <w:sz w:val="26"/>
          <w:szCs w:val="26"/>
        </w:rPr>
      </w:pPr>
      <w:r w:rsidRPr="000F65CB">
        <w:rPr>
          <w:rFonts w:eastAsia="Times New Roman"/>
          <w:sz w:val="26"/>
          <w:szCs w:val="26"/>
        </w:rPr>
        <w:t xml:space="preserve">Журнал “Мировое и национальное хозяйство» , </w:t>
      </w:r>
      <w:hyperlink r:id="rId104" w:history="1">
        <w:r w:rsidRPr="000F65CB">
          <w:rPr>
            <w:rFonts w:eastAsia="Times New Roman"/>
            <w:color w:val="0000FF"/>
            <w:sz w:val="26"/>
            <w:szCs w:val="26"/>
            <w:u w:val="single"/>
          </w:rPr>
          <w:t>http://www.mirec.ru</w:t>
        </w:r>
      </w:hyperlink>
    </w:p>
    <w:p w:rsidR="000F65CB" w:rsidRPr="000F65CB" w:rsidRDefault="000F65CB" w:rsidP="000F65CB">
      <w:pPr>
        <w:jc w:val="both"/>
        <w:rPr>
          <w:rFonts w:eastAsia="Times New Roman"/>
          <w:sz w:val="26"/>
          <w:szCs w:val="26"/>
        </w:rPr>
      </w:pPr>
      <w:r w:rsidRPr="000F65CB">
        <w:rPr>
          <w:rFonts w:eastAsia="Times New Roman"/>
          <w:sz w:val="26"/>
          <w:szCs w:val="26"/>
        </w:rPr>
        <w:t xml:space="preserve"> </w:t>
      </w:r>
    </w:p>
    <w:p w:rsidR="000F65CB" w:rsidRPr="000F65CB" w:rsidRDefault="000F65CB" w:rsidP="000F65CB">
      <w:pPr>
        <w:jc w:val="both"/>
        <w:rPr>
          <w:rFonts w:eastAsia="Times New Roman"/>
          <w:color w:val="000000"/>
          <w:kern w:val="16"/>
          <w:sz w:val="26"/>
          <w:szCs w:val="26"/>
        </w:rPr>
      </w:pPr>
    </w:p>
    <w:p w:rsidR="000F65CB" w:rsidRPr="000F65CB" w:rsidRDefault="000F65CB" w:rsidP="000F65CB">
      <w:p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>Электронные библиотеки:</w:t>
      </w:r>
    </w:p>
    <w:p w:rsidR="000F65CB" w:rsidRPr="000F65CB" w:rsidRDefault="000F65CB" w:rsidP="007F0D81">
      <w:pPr>
        <w:numPr>
          <w:ilvl w:val="0"/>
          <w:numId w:val="28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 xml:space="preserve">Бесплатные электронные книги по бизнесу  </w:t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hyperlink r:id="rId105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http://www.alti.ru/press.htm</w:t>
        </w:r>
      </w:hyperlink>
    </w:p>
    <w:p w:rsidR="000F65CB" w:rsidRPr="000F65CB" w:rsidRDefault="000F65CB" w:rsidP="007F0D81">
      <w:pPr>
        <w:numPr>
          <w:ilvl w:val="0"/>
          <w:numId w:val="28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 xml:space="preserve">Библиотека бизнесмена </w:t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hyperlink r:id="rId106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e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-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book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.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city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.</w:t>
        </w:r>
        <w:proofErr w:type="spellStart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tomsk</w:t>
        </w:r>
        <w:proofErr w:type="spellEnd"/>
      </w:hyperlink>
    </w:p>
    <w:p w:rsidR="000F65CB" w:rsidRPr="000F65CB" w:rsidRDefault="000F65CB" w:rsidP="007F0D81">
      <w:pPr>
        <w:numPr>
          <w:ilvl w:val="0"/>
          <w:numId w:val="28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 xml:space="preserve">Образовательные порталы и сайты </w:t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hyperlink r:id="rId107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http://www.alleng.ru</w:t>
        </w:r>
      </w:hyperlink>
    </w:p>
    <w:p w:rsidR="000F65CB" w:rsidRPr="000F65CB" w:rsidRDefault="000F65CB" w:rsidP="007F0D81">
      <w:pPr>
        <w:numPr>
          <w:ilvl w:val="0"/>
          <w:numId w:val="28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 xml:space="preserve">Библиотека </w:t>
      </w:r>
      <w:proofErr w:type="spellStart"/>
      <w:r w:rsidRPr="000F65CB">
        <w:rPr>
          <w:rFonts w:eastAsia="Times New Roman"/>
          <w:color w:val="000000"/>
          <w:kern w:val="16"/>
          <w:sz w:val="26"/>
          <w:szCs w:val="26"/>
        </w:rPr>
        <w:t>СПбГУЭФ</w:t>
      </w:r>
      <w:proofErr w:type="spellEnd"/>
      <w:r w:rsidRPr="000F65CB">
        <w:rPr>
          <w:rFonts w:eastAsia="Times New Roman"/>
          <w:color w:val="000000"/>
          <w:kern w:val="16"/>
          <w:sz w:val="26"/>
          <w:szCs w:val="26"/>
        </w:rPr>
        <w:t xml:space="preserve"> </w:t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hyperlink r:id="rId108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http://www.</w:t>
        </w:r>
        <w:proofErr w:type="spellStart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finec</w:t>
        </w:r>
        <w:proofErr w:type="spellEnd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.</w:t>
        </w:r>
        <w:proofErr w:type="spellStart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0F65CB" w:rsidRPr="000F65CB" w:rsidRDefault="000F65CB" w:rsidP="007F0D81">
      <w:pPr>
        <w:numPr>
          <w:ilvl w:val="0"/>
          <w:numId w:val="28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 xml:space="preserve">Библиотека электронных книг </w:t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hyperlink r:id="rId109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e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-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book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.</w:t>
        </w:r>
        <w:proofErr w:type="spellStart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narod</w:t>
        </w:r>
        <w:proofErr w:type="spellEnd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.</w:t>
        </w:r>
        <w:proofErr w:type="spellStart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0F65CB" w:rsidRPr="000F65CB" w:rsidRDefault="000F65CB" w:rsidP="007F0D81">
      <w:pPr>
        <w:numPr>
          <w:ilvl w:val="0"/>
          <w:numId w:val="28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>Научная электронная библиотека</w:t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hyperlink r:id="rId110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</w:t>
        </w:r>
        <w:proofErr w:type="spellStart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elibrary</w:t>
        </w:r>
        <w:proofErr w:type="spellEnd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.</w:t>
        </w:r>
        <w:proofErr w:type="spellStart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0F65CB" w:rsidRPr="000F65CB" w:rsidRDefault="000F65CB" w:rsidP="007F0D81">
      <w:pPr>
        <w:numPr>
          <w:ilvl w:val="0"/>
          <w:numId w:val="28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>Российская государственная библиотека</w:t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hyperlink r:id="rId111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www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.</w:t>
        </w:r>
        <w:proofErr w:type="spellStart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rsl</w:t>
        </w:r>
        <w:proofErr w:type="spellEnd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.</w:t>
        </w:r>
        <w:proofErr w:type="spellStart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0F65CB" w:rsidRPr="000F65CB" w:rsidRDefault="000F65CB" w:rsidP="007F0D81">
      <w:pPr>
        <w:numPr>
          <w:ilvl w:val="0"/>
          <w:numId w:val="28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>Российская национальная библиотека</w:t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hyperlink r:id="rId112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www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.</w:t>
        </w:r>
        <w:proofErr w:type="spellStart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nlr</w:t>
        </w:r>
        <w:proofErr w:type="spellEnd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.</w:t>
        </w:r>
        <w:proofErr w:type="spellStart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0F65CB" w:rsidRPr="000F65CB" w:rsidRDefault="000F65CB" w:rsidP="007F0D81">
      <w:pPr>
        <w:numPr>
          <w:ilvl w:val="0"/>
          <w:numId w:val="28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r w:rsidRPr="000F65CB">
        <w:rPr>
          <w:rFonts w:eastAsia="Times New Roman"/>
          <w:color w:val="000000"/>
          <w:kern w:val="16"/>
          <w:sz w:val="26"/>
          <w:szCs w:val="26"/>
        </w:rPr>
        <w:t>Электронные книги</w:t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hyperlink r:id="rId113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books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.</w:t>
        </w:r>
        <w:proofErr w:type="spellStart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mlmbiz</w:t>
        </w:r>
        <w:proofErr w:type="spellEnd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.</w:t>
        </w:r>
        <w:proofErr w:type="spellStart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0F65CB" w:rsidRPr="000F65CB" w:rsidRDefault="000F65CB" w:rsidP="007F0D81">
      <w:pPr>
        <w:numPr>
          <w:ilvl w:val="0"/>
          <w:numId w:val="28"/>
        </w:numPr>
        <w:jc w:val="both"/>
        <w:rPr>
          <w:rFonts w:eastAsia="Times New Roman"/>
          <w:color w:val="000000"/>
          <w:kern w:val="16"/>
          <w:sz w:val="26"/>
          <w:szCs w:val="26"/>
        </w:rPr>
      </w:pPr>
      <w:proofErr w:type="gramStart"/>
      <w:r w:rsidRPr="000F65CB">
        <w:rPr>
          <w:rFonts w:eastAsia="Times New Roman"/>
          <w:color w:val="000000"/>
          <w:kern w:val="16"/>
          <w:sz w:val="26"/>
          <w:szCs w:val="26"/>
        </w:rPr>
        <w:t>Публичная</w:t>
      </w:r>
      <w:proofErr w:type="gramEnd"/>
      <w:r w:rsidRPr="000F65CB">
        <w:rPr>
          <w:rFonts w:eastAsia="Times New Roman"/>
          <w:color w:val="000000"/>
          <w:kern w:val="16"/>
          <w:sz w:val="26"/>
          <w:szCs w:val="26"/>
        </w:rPr>
        <w:t xml:space="preserve"> Интернет-библиотека</w:t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r w:rsidRPr="000F65CB">
        <w:rPr>
          <w:rFonts w:eastAsia="Times New Roman"/>
          <w:color w:val="000000"/>
          <w:kern w:val="16"/>
          <w:sz w:val="26"/>
          <w:szCs w:val="26"/>
        </w:rPr>
        <w:tab/>
      </w:r>
      <w:hyperlink r:id="rId114" w:history="1"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http://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www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.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public</w:t>
        </w:r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</w:rPr>
          <w:t>.</w:t>
        </w:r>
        <w:proofErr w:type="spellStart"/>
        <w:r w:rsidRPr="000F65CB">
          <w:rPr>
            <w:rFonts w:eastAsia="Times New Roman"/>
            <w:color w:val="0000FF"/>
            <w:kern w:val="16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6D6F7C" w:rsidRPr="005147FF" w:rsidRDefault="006D6F7C">
      <w:pPr>
        <w:rPr>
          <w:sz w:val="26"/>
          <w:szCs w:val="26"/>
        </w:rPr>
      </w:pPr>
    </w:p>
    <w:sectPr w:rsidR="006D6F7C" w:rsidRPr="005147FF" w:rsidSect="005B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B6" w:rsidRDefault="003A3EB6" w:rsidP="00453DA4">
      <w:r>
        <w:separator/>
      </w:r>
    </w:p>
  </w:endnote>
  <w:endnote w:type="continuationSeparator" w:id="0">
    <w:p w:rsidR="003A3EB6" w:rsidRDefault="003A3EB6" w:rsidP="0045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erif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10649"/>
      <w:docPartObj>
        <w:docPartGallery w:val="Page Numbers (Bottom of Page)"/>
        <w:docPartUnique/>
      </w:docPartObj>
    </w:sdtPr>
    <w:sdtContent>
      <w:p w:rsidR="007956EB" w:rsidRDefault="007956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EE">
          <w:rPr>
            <w:noProof/>
          </w:rPr>
          <w:t>32</w:t>
        </w:r>
        <w:r>
          <w:fldChar w:fldCharType="end"/>
        </w:r>
      </w:p>
    </w:sdtContent>
  </w:sdt>
  <w:p w:rsidR="007956EB" w:rsidRDefault="007956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B6" w:rsidRDefault="003A3EB6" w:rsidP="00453DA4">
      <w:r>
        <w:separator/>
      </w:r>
    </w:p>
  </w:footnote>
  <w:footnote w:type="continuationSeparator" w:id="0">
    <w:p w:rsidR="003A3EB6" w:rsidRDefault="003A3EB6" w:rsidP="0045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352"/>
    <w:multiLevelType w:val="hybridMultilevel"/>
    <w:tmpl w:val="4F721B3C"/>
    <w:lvl w:ilvl="0" w:tplc="4858E794">
      <w:start w:val="1"/>
      <w:numFmt w:val="bullet"/>
      <w:pStyle w:val="1"/>
      <w:lvlText w:val="-"/>
      <w:lvlJc w:val="left"/>
      <w:pPr>
        <w:tabs>
          <w:tab w:val="num" w:pos="464"/>
        </w:tabs>
        <w:ind w:left="46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1">
    <w:nsid w:val="06E36C3D"/>
    <w:multiLevelType w:val="multilevel"/>
    <w:tmpl w:val="DD1E7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2">
    <w:nsid w:val="0ACE2E77"/>
    <w:multiLevelType w:val="hybridMultilevel"/>
    <w:tmpl w:val="95BE44BC"/>
    <w:lvl w:ilvl="0" w:tplc="5D9C94F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4F5527"/>
    <w:multiLevelType w:val="hybridMultilevel"/>
    <w:tmpl w:val="FA646554"/>
    <w:lvl w:ilvl="0" w:tplc="6D165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A3436"/>
    <w:multiLevelType w:val="hybridMultilevel"/>
    <w:tmpl w:val="DF8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D566F"/>
    <w:multiLevelType w:val="hybridMultilevel"/>
    <w:tmpl w:val="CDCEF82E"/>
    <w:lvl w:ilvl="0" w:tplc="5D9C94F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31BB9"/>
    <w:multiLevelType w:val="hybridMultilevel"/>
    <w:tmpl w:val="71A0988A"/>
    <w:lvl w:ilvl="0" w:tplc="5D9C94F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C17DA"/>
    <w:multiLevelType w:val="multilevel"/>
    <w:tmpl w:val="DD1E7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8">
    <w:nsid w:val="6C4A2AEC"/>
    <w:multiLevelType w:val="hybridMultilevel"/>
    <w:tmpl w:val="9E38557C"/>
    <w:lvl w:ilvl="0" w:tplc="04190011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5347EC"/>
    <w:multiLevelType w:val="multilevel"/>
    <w:tmpl w:val="DD1E7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10">
    <w:nsid w:val="705E1F6C"/>
    <w:multiLevelType w:val="hybridMultilevel"/>
    <w:tmpl w:val="05AAA0B4"/>
    <w:lvl w:ilvl="0" w:tplc="5D9C94F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3A4581"/>
    <w:multiLevelType w:val="hybridMultilevel"/>
    <w:tmpl w:val="9488C1EA"/>
    <w:lvl w:ilvl="0" w:tplc="5D9C94F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5B1201"/>
    <w:multiLevelType w:val="hybridMultilevel"/>
    <w:tmpl w:val="0EFC3284"/>
    <w:lvl w:ilvl="0" w:tplc="5D9C94F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F225B1"/>
    <w:multiLevelType w:val="hybridMultilevel"/>
    <w:tmpl w:val="CF9E6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7"/>
  </w:num>
  <w:num w:numId="26">
    <w:abstractNumId w:val="13"/>
  </w:num>
  <w:num w:numId="27">
    <w:abstractNumId w:val="1"/>
  </w:num>
  <w:num w:numId="28">
    <w:abstractNumId w:val="9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2"/>
  </w:num>
  <w:num w:numId="34">
    <w:abstractNumId w:val="12"/>
  </w:num>
  <w:num w:numId="35">
    <w:abstractNumId w:val="10"/>
  </w:num>
  <w:num w:numId="36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5F"/>
    <w:rsid w:val="000B1DEE"/>
    <w:rsid w:val="000F65CB"/>
    <w:rsid w:val="00103216"/>
    <w:rsid w:val="00235974"/>
    <w:rsid w:val="002970D7"/>
    <w:rsid w:val="002E105F"/>
    <w:rsid w:val="00335846"/>
    <w:rsid w:val="0034578B"/>
    <w:rsid w:val="003A3EB6"/>
    <w:rsid w:val="003D3BAA"/>
    <w:rsid w:val="003E70A9"/>
    <w:rsid w:val="00453DA4"/>
    <w:rsid w:val="004546B9"/>
    <w:rsid w:val="004C290B"/>
    <w:rsid w:val="005147FF"/>
    <w:rsid w:val="005A7540"/>
    <w:rsid w:val="005B17DC"/>
    <w:rsid w:val="005F3E37"/>
    <w:rsid w:val="00665728"/>
    <w:rsid w:val="00671ABD"/>
    <w:rsid w:val="006C0465"/>
    <w:rsid w:val="006D6F7C"/>
    <w:rsid w:val="00714F29"/>
    <w:rsid w:val="007956EB"/>
    <w:rsid w:val="007F0D81"/>
    <w:rsid w:val="00917974"/>
    <w:rsid w:val="009429EF"/>
    <w:rsid w:val="00992885"/>
    <w:rsid w:val="00AB0E4C"/>
    <w:rsid w:val="00B51481"/>
    <w:rsid w:val="00C2013A"/>
    <w:rsid w:val="00C573DD"/>
    <w:rsid w:val="00C76EB2"/>
    <w:rsid w:val="00CE0622"/>
    <w:rsid w:val="00D123E3"/>
    <w:rsid w:val="00D26ED5"/>
    <w:rsid w:val="00D55420"/>
    <w:rsid w:val="00DC1D83"/>
    <w:rsid w:val="00DC438B"/>
    <w:rsid w:val="00DD0F33"/>
    <w:rsid w:val="00DE3093"/>
    <w:rsid w:val="00E2580B"/>
    <w:rsid w:val="00E70C70"/>
    <w:rsid w:val="00EE08E8"/>
    <w:rsid w:val="00F93EE7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арк1"/>
    <w:basedOn w:val="a"/>
    <w:uiPriority w:val="99"/>
    <w:rsid w:val="002E105F"/>
    <w:pPr>
      <w:numPr>
        <w:numId w:val="1"/>
      </w:numPr>
      <w:tabs>
        <w:tab w:val="clear" w:pos="464"/>
      </w:tabs>
      <w:ind w:left="709" w:hanging="709"/>
    </w:pPr>
    <w:rPr>
      <w:color w:val="000000"/>
      <w:kern w:val="16"/>
      <w:sz w:val="28"/>
      <w:szCs w:val="28"/>
    </w:rPr>
  </w:style>
  <w:style w:type="paragraph" w:customStyle="1" w:styleId="10">
    <w:name w:val="Нум1"/>
    <w:basedOn w:val="a"/>
    <w:rsid w:val="002E105F"/>
    <w:pPr>
      <w:tabs>
        <w:tab w:val="num" w:pos="720"/>
      </w:tabs>
      <w:ind w:left="720" w:hanging="360"/>
    </w:pPr>
    <w:rPr>
      <w:color w:val="000000"/>
      <w:kern w:val="16"/>
      <w:sz w:val="28"/>
      <w:szCs w:val="28"/>
    </w:rPr>
  </w:style>
  <w:style w:type="table" w:styleId="a3">
    <w:name w:val="Table Grid"/>
    <w:basedOn w:val="a1"/>
    <w:rsid w:val="002E10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3D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DA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3D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3DA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0F65CB"/>
    <w:pPr>
      <w:widowControl w:val="0"/>
      <w:suppressAutoHyphens/>
      <w:autoSpaceDN w:val="0"/>
      <w:spacing w:after="0" w:line="240" w:lineRule="auto"/>
      <w:textAlignment w:val="baseline"/>
    </w:pPr>
    <w:rPr>
      <w:rFonts w:ascii="DejaVu Serif Condensed" w:eastAsia="Times New Roman" w:hAnsi="DejaVu Serif Condensed" w:cs="DejaVu Serif Condensed"/>
      <w:kern w:val="3"/>
      <w:sz w:val="24"/>
      <w:szCs w:val="24"/>
      <w:lang w:eastAsia="zh-CN"/>
    </w:rPr>
  </w:style>
  <w:style w:type="table" w:styleId="-5">
    <w:name w:val="Light Shading Accent 5"/>
    <w:basedOn w:val="a1"/>
    <w:uiPriority w:val="60"/>
    <w:rsid w:val="005A75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">
    <w:name w:val="Сетка таблицы1"/>
    <w:basedOn w:val="a1"/>
    <w:next w:val="a3"/>
    <w:uiPriority w:val="59"/>
    <w:rsid w:val="003E7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7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7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54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420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EE08E8"/>
    <w:rPr>
      <w:color w:val="808080"/>
    </w:rPr>
  </w:style>
  <w:style w:type="paragraph" w:styleId="ab">
    <w:name w:val="List Paragraph"/>
    <w:basedOn w:val="a"/>
    <w:uiPriority w:val="34"/>
    <w:qFormat/>
    <w:rsid w:val="00917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арк1"/>
    <w:basedOn w:val="a"/>
    <w:uiPriority w:val="99"/>
    <w:rsid w:val="002E105F"/>
    <w:pPr>
      <w:numPr>
        <w:numId w:val="1"/>
      </w:numPr>
      <w:tabs>
        <w:tab w:val="clear" w:pos="464"/>
      </w:tabs>
      <w:ind w:left="709" w:hanging="709"/>
    </w:pPr>
    <w:rPr>
      <w:color w:val="000000"/>
      <w:kern w:val="16"/>
      <w:sz w:val="28"/>
      <w:szCs w:val="28"/>
    </w:rPr>
  </w:style>
  <w:style w:type="paragraph" w:customStyle="1" w:styleId="10">
    <w:name w:val="Нум1"/>
    <w:basedOn w:val="a"/>
    <w:rsid w:val="002E105F"/>
    <w:pPr>
      <w:tabs>
        <w:tab w:val="num" w:pos="720"/>
      </w:tabs>
      <w:ind w:left="720" w:hanging="360"/>
    </w:pPr>
    <w:rPr>
      <w:color w:val="000000"/>
      <w:kern w:val="16"/>
      <w:sz w:val="28"/>
      <w:szCs w:val="28"/>
    </w:rPr>
  </w:style>
  <w:style w:type="table" w:styleId="a3">
    <w:name w:val="Table Grid"/>
    <w:basedOn w:val="a1"/>
    <w:rsid w:val="002E10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3D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DA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3D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3DA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0F65CB"/>
    <w:pPr>
      <w:widowControl w:val="0"/>
      <w:suppressAutoHyphens/>
      <w:autoSpaceDN w:val="0"/>
      <w:spacing w:after="0" w:line="240" w:lineRule="auto"/>
      <w:textAlignment w:val="baseline"/>
    </w:pPr>
    <w:rPr>
      <w:rFonts w:ascii="DejaVu Serif Condensed" w:eastAsia="Times New Roman" w:hAnsi="DejaVu Serif Condensed" w:cs="DejaVu Serif Condensed"/>
      <w:kern w:val="3"/>
      <w:sz w:val="24"/>
      <w:szCs w:val="24"/>
      <w:lang w:eastAsia="zh-CN"/>
    </w:rPr>
  </w:style>
  <w:style w:type="table" w:styleId="-5">
    <w:name w:val="Light Shading Accent 5"/>
    <w:basedOn w:val="a1"/>
    <w:uiPriority w:val="60"/>
    <w:rsid w:val="005A75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">
    <w:name w:val="Сетка таблицы1"/>
    <w:basedOn w:val="a1"/>
    <w:next w:val="a3"/>
    <w:uiPriority w:val="59"/>
    <w:rsid w:val="003E7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7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7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54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420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EE08E8"/>
    <w:rPr>
      <w:color w:val="808080"/>
    </w:rPr>
  </w:style>
  <w:style w:type="paragraph" w:styleId="ab">
    <w:name w:val="List Paragraph"/>
    <w:basedOn w:val="a"/>
    <w:uiPriority w:val="34"/>
    <w:qFormat/>
    <w:rsid w:val="00917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theme" Target="theme/theme1.xml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0.wmf"/><Relationship Id="rId112" Type="http://schemas.openxmlformats.org/officeDocument/2006/relationships/hyperlink" Target="http://www.nlr.ru" TargetMode="External"/><Relationship Id="rId16" Type="http://schemas.openxmlformats.org/officeDocument/2006/relationships/image" Target="media/image4.wmf"/><Relationship Id="rId107" Type="http://schemas.openxmlformats.org/officeDocument/2006/relationships/hyperlink" Target="http://www.alleng.ru/" TargetMode="Externa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hyperlink" Target="http://expert.ru/" TargetMode="External"/><Relationship Id="rId110" Type="http://schemas.openxmlformats.org/officeDocument/2006/relationships/hyperlink" Target="http://elibrary.ru" TargetMode="Externa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3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hyperlink" Target="http://economicus.ru/" TargetMode="External"/><Relationship Id="rId105" Type="http://schemas.openxmlformats.org/officeDocument/2006/relationships/hyperlink" Target="http://www.alti.ru/press.htm" TargetMode="External"/><Relationship Id="rId113" Type="http://schemas.openxmlformats.org/officeDocument/2006/relationships/hyperlink" Target="http://books.mlmbiz.ru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hyperlink" Target="http://eup.ru/" TargetMode="Externa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hyperlink" Target="http://econom.nsc.ru/eco/index.htm" TargetMode="External"/><Relationship Id="rId108" Type="http://schemas.openxmlformats.org/officeDocument/2006/relationships/hyperlink" Target="http://www.finec.ru" TargetMode="External"/><Relationship Id="rId116" Type="http://schemas.openxmlformats.org/officeDocument/2006/relationships/glossaryDocument" Target="glossary/document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4.bin"/><Relationship Id="rId111" Type="http://schemas.openxmlformats.org/officeDocument/2006/relationships/hyperlink" Target="http://www.rs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hyperlink" Target="http://e-book.city.tomsk" TargetMode="External"/><Relationship Id="rId114" Type="http://schemas.openxmlformats.org/officeDocument/2006/relationships/hyperlink" Target="http://www.public.ru" TargetMode="External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hyperlink" Target="http://www.aup.ru/" TargetMode="External"/><Relationship Id="rId101" Type="http://schemas.openxmlformats.org/officeDocument/2006/relationships/hyperlink" Target="http://www.kommersant.ru/money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109" Type="http://schemas.openxmlformats.org/officeDocument/2006/relationships/hyperlink" Target="http://e-book.narod.ru" TargetMode="External"/><Relationship Id="rId34" Type="http://schemas.openxmlformats.org/officeDocument/2006/relationships/image" Target="media/image1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4.bin"/><Relationship Id="rId97" Type="http://schemas.openxmlformats.org/officeDocument/2006/relationships/hyperlink" Target="http://ecsocman.hse.ru/" TargetMode="External"/><Relationship Id="rId104" Type="http://schemas.openxmlformats.org/officeDocument/2006/relationships/hyperlink" Target="http://www.mirec.ru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erif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D0"/>
    <w:rsid w:val="0072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7AD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7A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E0FF-DCF5-4C55-93A9-E15204F9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33</Pages>
  <Words>9642</Words>
  <Characters>54965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15</cp:revision>
  <dcterms:created xsi:type="dcterms:W3CDTF">2015-02-08T21:25:00Z</dcterms:created>
  <dcterms:modified xsi:type="dcterms:W3CDTF">2015-03-31T08:39:00Z</dcterms:modified>
</cp:coreProperties>
</file>