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00" w:rsidRPr="004F323C" w:rsidRDefault="008F1C00" w:rsidP="008F1C00">
      <w:pPr>
        <w:jc w:val="center"/>
        <w:rPr>
          <w:szCs w:val="28"/>
        </w:rPr>
      </w:pPr>
      <w:r>
        <w:rPr>
          <w:szCs w:val="28"/>
        </w:rPr>
        <w:t>ФЕДЕР</w:t>
      </w:r>
      <w:r w:rsidRPr="004F323C">
        <w:rPr>
          <w:szCs w:val="28"/>
        </w:rPr>
        <w:t>АЛЬНОЕ АГЕНТСТВО ЖЕЛЕЗНОДОРОЖНОГО ТРАНСПОРТА</w:t>
      </w:r>
    </w:p>
    <w:p w:rsidR="008F1C00" w:rsidRPr="004F323C" w:rsidRDefault="008F1C00" w:rsidP="008F1C00">
      <w:pPr>
        <w:jc w:val="center"/>
        <w:rPr>
          <w:szCs w:val="28"/>
        </w:rPr>
      </w:pPr>
      <w:r w:rsidRPr="004F323C">
        <w:rPr>
          <w:szCs w:val="28"/>
        </w:rPr>
        <w:t>федеральное государственное бюджетное образовательное учреждение</w:t>
      </w:r>
    </w:p>
    <w:p w:rsidR="008F1C00" w:rsidRPr="004F323C" w:rsidRDefault="008F1C00" w:rsidP="008F1C00">
      <w:pPr>
        <w:jc w:val="center"/>
        <w:rPr>
          <w:szCs w:val="28"/>
        </w:rPr>
      </w:pPr>
      <w:r w:rsidRPr="004F323C">
        <w:rPr>
          <w:szCs w:val="28"/>
        </w:rPr>
        <w:t>высшего профессионального образования</w:t>
      </w:r>
    </w:p>
    <w:p w:rsidR="008F1C00" w:rsidRPr="004F323C" w:rsidRDefault="008F1C00" w:rsidP="008F1C00">
      <w:pPr>
        <w:jc w:val="center"/>
        <w:rPr>
          <w:bCs/>
          <w:szCs w:val="28"/>
        </w:rPr>
      </w:pPr>
      <w:r w:rsidRPr="004F323C">
        <w:rPr>
          <w:bCs/>
          <w:szCs w:val="28"/>
        </w:rPr>
        <w:t>«Иркутский государственный университет путей сообщения»</w:t>
      </w:r>
    </w:p>
    <w:p w:rsidR="008F1C00" w:rsidRPr="004F323C" w:rsidRDefault="008F1C00" w:rsidP="008F1C00">
      <w:pPr>
        <w:ind w:firstLine="0"/>
        <w:rPr>
          <w:szCs w:val="28"/>
        </w:rPr>
      </w:pPr>
      <w:r w:rsidRPr="004F323C">
        <w:rPr>
          <w:szCs w:val="28"/>
        </w:rPr>
        <w:t>ЗАБАЙКАЛЬСКИЙ ИНСТИТУТ ЖЕЛЕЗНОДОРОЖНОГО ТРАНСПОРТА</w:t>
      </w:r>
    </w:p>
    <w:p w:rsidR="008F1C00" w:rsidRPr="004F323C" w:rsidRDefault="008F1C00" w:rsidP="008F1C00">
      <w:pPr>
        <w:jc w:val="center"/>
        <w:rPr>
          <w:szCs w:val="28"/>
        </w:rPr>
      </w:pPr>
      <w:r w:rsidRPr="004F323C">
        <w:rPr>
          <w:szCs w:val="28"/>
        </w:rPr>
        <w:t xml:space="preserve">- филиал </w:t>
      </w:r>
      <w:proofErr w:type="gramStart"/>
      <w:r w:rsidRPr="004F323C">
        <w:rPr>
          <w:szCs w:val="28"/>
        </w:rPr>
        <w:t>федерального</w:t>
      </w:r>
      <w:proofErr w:type="gramEnd"/>
      <w:r w:rsidRPr="004F323C">
        <w:rPr>
          <w:szCs w:val="28"/>
        </w:rPr>
        <w:t xml:space="preserve"> государственного бюджетного образовательного </w:t>
      </w:r>
    </w:p>
    <w:p w:rsidR="008F1C00" w:rsidRPr="004F323C" w:rsidRDefault="008F1C00" w:rsidP="008F1C00">
      <w:pPr>
        <w:jc w:val="center"/>
        <w:rPr>
          <w:szCs w:val="28"/>
        </w:rPr>
      </w:pPr>
      <w:r w:rsidRPr="004F323C">
        <w:rPr>
          <w:szCs w:val="28"/>
        </w:rPr>
        <w:t>учреждения высшего профессионального образования</w:t>
      </w:r>
    </w:p>
    <w:p w:rsidR="008F1C00" w:rsidRPr="004F323C" w:rsidRDefault="008F1C00" w:rsidP="008F1C00">
      <w:pPr>
        <w:jc w:val="center"/>
        <w:rPr>
          <w:szCs w:val="28"/>
        </w:rPr>
      </w:pPr>
      <w:r w:rsidRPr="004F323C">
        <w:rPr>
          <w:szCs w:val="28"/>
        </w:rPr>
        <w:t xml:space="preserve"> «Иркутский государственный университет путей сообщения»</w:t>
      </w:r>
    </w:p>
    <w:p w:rsidR="008F1C00" w:rsidRPr="004F323C" w:rsidRDefault="008F1C00" w:rsidP="008F1C00">
      <w:pPr>
        <w:jc w:val="center"/>
        <w:rPr>
          <w:szCs w:val="28"/>
        </w:rPr>
      </w:pPr>
      <w:r w:rsidRPr="004F323C">
        <w:rPr>
          <w:szCs w:val="28"/>
        </w:rPr>
        <w:t>(</w:t>
      </w:r>
      <w:proofErr w:type="spellStart"/>
      <w:r w:rsidRPr="004F323C">
        <w:rPr>
          <w:szCs w:val="28"/>
        </w:rPr>
        <w:t>ЗабИЖТ</w:t>
      </w:r>
      <w:proofErr w:type="spellEnd"/>
      <w:r w:rsidRPr="00EB350D">
        <w:rPr>
          <w:szCs w:val="28"/>
        </w:rPr>
        <w:t xml:space="preserve"> </w:t>
      </w:r>
      <w:r w:rsidRPr="004F323C">
        <w:rPr>
          <w:szCs w:val="28"/>
        </w:rPr>
        <w:t xml:space="preserve"> </w:t>
      </w:r>
      <w:proofErr w:type="spellStart"/>
      <w:r w:rsidRPr="004F323C">
        <w:rPr>
          <w:szCs w:val="28"/>
        </w:rPr>
        <w:t>ИрГУПС</w:t>
      </w:r>
      <w:proofErr w:type="spellEnd"/>
      <w:r w:rsidRPr="004F323C">
        <w:rPr>
          <w:szCs w:val="28"/>
        </w:rPr>
        <w:t>)</w:t>
      </w:r>
    </w:p>
    <w:p w:rsidR="008F1C00" w:rsidRPr="004F323C" w:rsidRDefault="008F1C00" w:rsidP="008F1C00">
      <w:pPr>
        <w:jc w:val="center"/>
        <w:rPr>
          <w:szCs w:val="28"/>
        </w:rPr>
      </w:pPr>
    </w:p>
    <w:p w:rsidR="008F1C00" w:rsidRPr="001E42BC" w:rsidRDefault="008F1C00" w:rsidP="008F1C00">
      <w:pPr>
        <w:jc w:val="center"/>
        <w:rPr>
          <w:szCs w:val="28"/>
        </w:rPr>
      </w:pPr>
      <w:r w:rsidRPr="001E42BC">
        <w:rPr>
          <w:szCs w:val="28"/>
        </w:rPr>
        <w:t>Факультет «</w:t>
      </w:r>
      <w:r>
        <w:rPr>
          <w:szCs w:val="28"/>
        </w:rPr>
        <w:t>Заочный</w:t>
      </w:r>
      <w:r w:rsidRPr="001E42BC">
        <w:rPr>
          <w:szCs w:val="28"/>
        </w:rPr>
        <w:t>»</w:t>
      </w:r>
    </w:p>
    <w:p w:rsidR="008F1C00" w:rsidRDefault="008F1C00" w:rsidP="008F1C00">
      <w:pPr>
        <w:jc w:val="center"/>
        <w:rPr>
          <w:szCs w:val="28"/>
        </w:rPr>
      </w:pPr>
      <w:r w:rsidRPr="001E42BC">
        <w:rPr>
          <w:szCs w:val="28"/>
        </w:rPr>
        <w:t>Кафедра «</w:t>
      </w:r>
      <w:r w:rsidR="00BF6EF6">
        <w:rPr>
          <w:szCs w:val="28"/>
        </w:rPr>
        <w:t>Гуманитарные науки</w:t>
      </w:r>
      <w:r>
        <w:rPr>
          <w:szCs w:val="28"/>
        </w:rPr>
        <w:t>»</w:t>
      </w:r>
    </w:p>
    <w:p w:rsidR="008F1C00" w:rsidRPr="001E42BC" w:rsidRDefault="008F1C00" w:rsidP="008F1C00">
      <w:pPr>
        <w:ind w:firstLine="0"/>
        <w:rPr>
          <w:szCs w:val="28"/>
        </w:rPr>
      </w:pPr>
    </w:p>
    <w:p w:rsidR="008F1C00" w:rsidRDefault="008F1C00" w:rsidP="008F1C00">
      <w:pPr>
        <w:jc w:val="center"/>
        <w:rPr>
          <w:szCs w:val="28"/>
        </w:rPr>
      </w:pPr>
      <w:r>
        <w:rPr>
          <w:szCs w:val="28"/>
        </w:rPr>
        <w:t>КОНТРОЛЬНАЯ РАБОТА</w:t>
      </w:r>
      <w:r w:rsidR="00BF6EF6">
        <w:rPr>
          <w:szCs w:val="28"/>
        </w:rPr>
        <w:t xml:space="preserve"> </w:t>
      </w:r>
    </w:p>
    <w:p w:rsidR="00BF6EF6" w:rsidRDefault="00BF6EF6" w:rsidP="008F1C00">
      <w:pPr>
        <w:jc w:val="center"/>
        <w:rPr>
          <w:szCs w:val="28"/>
        </w:rPr>
      </w:pPr>
      <w:r>
        <w:rPr>
          <w:szCs w:val="28"/>
        </w:rPr>
        <w:t>По дисциплине « Психология и педагогика».</w:t>
      </w:r>
    </w:p>
    <w:p w:rsidR="008F1C00" w:rsidRPr="00D91371" w:rsidRDefault="008F1C00" w:rsidP="008F1C00">
      <w:pPr>
        <w:jc w:val="center"/>
        <w:rPr>
          <w:szCs w:val="28"/>
        </w:rPr>
      </w:pPr>
      <w:r>
        <w:rPr>
          <w:szCs w:val="28"/>
        </w:rPr>
        <w:t>К</w:t>
      </w:r>
      <w:r w:rsidRPr="00D91371">
        <w:rPr>
          <w:szCs w:val="28"/>
        </w:rPr>
        <w:t>.517120.190901.65.</w:t>
      </w:r>
      <w:r>
        <w:rPr>
          <w:szCs w:val="28"/>
        </w:rPr>
        <w:t>087</w:t>
      </w:r>
      <w:r w:rsidRPr="00D91371">
        <w:rPr>
          <w:szCs w:val="28"/>
        </w:rPr>
        <w:t>-201</w:t>
      </w:r>
      <w:r>
        <w:rPr>
          <w:szCs w:val="28"/>
        </w:rPr>
        <w:t>5</w:t>
      </w:r>
      <w:r w:rsidRPr="00D91371">
        <w:rPr>
          <w:szCs w:val="28"/>
        </w:rPr>
        <w:t>.ПЗ</w:t>
      </w:r>
    </w:p>
    <w:p w:rsidR="008F1C00" w:rsidRDefault="008F1C00" w:rsidP="008F1C00">
      <w:pPr>
        <w:rPr>
          <w:szCs w:val="28"/>
        </w:rPr>
      </w:pPr>
    </w:p>
    <w:p w:rsidR="008F1C00" w:rsidRDefault="008F1C00" w:rsidP="008F1C00">
      <w:pPr>
        <w:jc w:val="center"/>
        <w:rPr>
          <w:szCs w:val="28"/>
        </w:rPr>
      </w:pPr>
    </w:p>
    <w:tbl>
      <w:tblPr>
        <w:tblpPr w:leftFromText="180" w:rightFromText="180" w:vertAnchor="text" w:horzAnchor="margin" w:tblpY="122"/>
        <w:tblW w:w="5000" w:type="pct"/>
        <w:tblLook w:val="04A0" w:firstRow="1" w:lastRow="0" w:firstColumn="1" w:lastColumn="0" w:noHBand="0" w:noVBand="1"/>
      </w:tblPr>
      <w:tblGrid>
        <w:gridCol w:w="5026"/>
        <w:gridCol w:w="4489"/>
      </w:tblGrid>
      <w:tr w:rsidR="008F1C00" w:rsidRPr="001E42BC" w:rsidTr="008F1C00">
        <w:tc>
          <w:tcPr>
            <w:tcW w:w="2641" w:type="pct"/>
          </w:tcPr>
          <w:p w:rsidR="008F1C00" w:rsidRPr="001E42BC" w:rsidRDefault="008F1C00" w:rsidP="008F1C00">
            <w:pPr>
              <w:rPr>
                <w:szCs w:val="28"/>
              </w:rPr>
            </w:pPr>
            <w:r w:rsidRPr="001E42BC">
              <w:rPr>
                <w:szCs w:val="28"/>
              </w:rPr>
              <w:t>ИСПОЛНИТЕЛЬ</w:t>
            </w:r>
          </w:p>
        </w:tc>
        <w:tc>
          <w:tcPr>
            <w:tcW w:w="2359" w:type="pct"/>
          </w:tcPr>
          <w:p w:rsidR="008F1C00" w:rsidRPr="001E42BC" w:rsidRDefault="008F1C00" w:rsidP="008F1C00">
            <w:pPr>
              <w:rPr>
                <w:szCs w:val="28"/>
              </w:rPr>
            </w:pPr>
            <w:r w:rsidRPr="001E42BC">
              <w:rPr>
                <w:szCs w:val="28"/>
              </w:rPr>
              <w:t>ПРОВЕРИЛ:</w:t>
            </w:r>
          </w:p>
        </w:tc>
      </w:tr>
      <w:tr w:rsidR="008F1C00" w:rsidRPr="001E42BC" w:rsidTr="008F1C00">
        <w:tc>
          <w:tcPr>
            <w:tcW w:w="2641" w:type="pct"/>
          </w:tcPr>
          <w:p w:rsidR="008F1C00" w:rsidRPr="001E42BC" w:rsidRDefault="008F1C00" w:rsidP="008F1C00">
            <w:pPr>
              <w:rPr>
                <w:szCs w:val="28"/>
              </w:rPr>
            </w:pPr>
            <w:r w:rsidRPr="001E42BC">
              <w:rPr>
                <w:szCs w:val="28"/>
              </w:rPr>
              <w:t>студент гр. СОД-</w:t>
            </w:r>
            <w:r w:rsidRPr="002B4E60">
              <w:rPr>
                <w:szCs w:val="28"/>
              </w:rPr>
              <w:t>2</w:t>
            </w:r>
            <w:r w:rsidRPr="001E42BC">
              <w:rPr>
                <w:szCs w:val="28"/>
              </w:rPr>
              <w:t>-</w:t>
            </w:r>
            <w:r>
              <w:rPr>
                <w:szCs w:val="28"/>
              </w:rPr>
              <w:t>11-11</w:t>
            </w:r>
          </w:p>
        </w:tc>
        <w:tc>
          <w:tcPr>
            <w:tcW w:w="2359" w:type="pct"/>
          </w:tcPr>
          <w:p w:rsidR="008F1C00" w:rsidRPr="001E42BC" w:rsidRDefault="00BF6EF6" w:rsidP="008F1C00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</w:tc>
      </w:tr>
      <w:tr w:rsidR="008F1C00" w:rsidRPr="001E42BC" w:rsidTr="008F1C00">
        <w:trPr>
          <w:trHeight w:val="225"/>
        </w:trPr>
        <w:tc>
          <w:tcPr>
            <w:tcW w:w="2641" w:type="pct"/>
          </w:tcPr>
          <w:p w:rsidR="008F1C00" w:rsidRPr="001E42BC" w:rsidRDefault="008F1C00" w:rsidP="008F1C00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359" w:type="pct"/>
          </w:tcPr>
          <w:p w:rsidR="008F1C00" w:rsidRPr="001E42BC" w:rsidRDefault="008F1C00" w:rsidP="008F1C00">
            <w:pPr>
              <w:rPr>
                <w:szCs w:val="28"/>
              </w:rPr>
            </w:pPr>
            <w:r>
              <w:rPr>
                <w:szCs w:val="28"/>
              </w:rPr>
              <w:t>Плотникова Л.И.</w:t>
            </w:r>
          </w:p>
        </w:tc>
      </w:tr>
      <w:tr w:rsidR="008F1C00" w:rsidRPr="001E42BC" w:rsidTr="008F1C00">
        <w:trPr>
          <w:trHeight w:val="535"/>
        </w:trPr>
        <w:tc>
          <w:tcPr>
            <w:tcW w:w="2641" w:type="pct"/>
          </w:tcPr>
          <w:p w:rsidR="008F1C00" w:rsidRPr="001E42BC" w:rsidRDefault="008F1C00" w:rsidP="008F1C00">
            <w:pPr>
              <w:rPr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4A07B9D" wp14:editId="6BB2E6A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314324</wp:posOffset>
                      </wp:positionV>
                      <wp:extent cx="1952625" cy="0"/>
                      <wp:effectExtent l="0" t="0" r="952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6pt,24.75pt" to="150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359" w:type="pct"/>
          </w:tcPr>
          <w:p w:rsidR="008F1C00" w:rsidRPr="001E42BC" w:rsidRDefault="008F1C00" w:rsidP="008F1C00">
            <w:pPr>
              <w:rPr>
                <w:szCs w:val="28"/>
              </w:rPr>
            </w:pPr>
          </w:p>
        </w:tc>
      </w:tr>
      <w:tr w:rsidR="008F1C00" w:rsidRPr="001E42BC" w:rsidTr="008F1C00">
        <w:trPr>
          <w:trHeight w:val="104"/>
        </w:trPr>
        <w:tc>
          <w:tcPr>
            <w:tcW w:w="2641" w:type="pct"/>
          </w:tcPr>
          <w:p w:rsidR="008F1C00" w:rsidRPr="001E42BC" w:rsidRDefault="008F1C00" w:rsidP="008F1C00">
            <w:pPr>
              <w:rPr>
                <w:i/>
              </w:rPr>
            </w:pPr>
            <w:r w:rsidRPr="001E42BC">
              <w:rPr>
                <w:i/>
              </w:rPr>
              <w:t>(дата, подпись)</w:t>
            </w:r>
          </w:p>
        </w:tc>
        <w:tc>
          <w:tcPr>
            <w:tcW w:w="2359" w:type="pct"/>
          </w:tcPr>
          <w:p w:rsidR="008F1C00" w:rsidRPr="001E42BC" w:rsidRDefault="008F1C00" w:rsidP="008F1C00">
            <w:pPr>
              <w:rPr>
                <w:i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947DD2D" wp14:editId="64FCE3E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-3811</wp:posOffset>
                      </wp:positionV>
                      <wp:extent cx="1952625" cy="0"/>
                      <wp:effectExtent l="0" t="0" r="952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-.3pt" to="148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E42BC">
              <w:rPr>
                <w:i/>
              </w:rPr>
              <w:t>(дата, подпись)</w:t>
            </w:r>
          </w:p>
        </w:tc>
      </w:tr>
    </w:tbl>
    <w:p w:rsidR="008F1C00" w:rsidRDefault="008F1C00" w:rsidP="008F1C00">
      <w:pPr>
        <w:jc w:val="center"/>
        <w:rPr>
          <w:szCs w:val="28"/>
        </w:rPr>
      </w:pPr>
    </w:p>
    <w:p w:rsidR="008F1C00" w:rsidRDefault="008F1C00" w:rsidP="008F1C00">
      <w:pPr>
        <w:ind w:firstLine="0"/>
        <w:rPr>
          <w:szCs w:val="28"/>
        </w:rPr>
      </w:pPr>
    </w:p>
    <w:p w:rsidR="008F1C00" w:rsidRDefault="008F1C00" w:rsidP="008F1C00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Чита 2015</w:t>
      </w:r>
    </w:p>
    <w:p w:rsidR="00BF6EF6" w:rsidRDefault="008F1C00">
      <w:r>
        <w:t xml:space="preserve">                                     </w:t>
      </w:r>
    </w:p>
    <w:p w:rsidR="00C773C5" w:rsidRDefault="00BF6EF6">
      <w:r>
        <w:lastRenderedPageBreak/>
        <w:t xml:space="preserve">                                     </w:t>
      </w:r>
      <w:r w:rsidR="008F1C00">
        <w:t xml:space="preserve"> Аннотация </w:t>
      </w:r>
    </w:p>
    <w:p w:rsidR="008F1C00" w:rsidRDefault="008F1C00">
      <w:r>
        <w:t xml:space="preserve">Контрольная работа 10 с.,5 источников,2 рисунка. </w:t>
      </w:r>
    </w:p>
    <w:p w:rsidR="008F1C00" w:rsidRDefault="008F1C00">
      <w:r>
        <w:t>ВНИМАНИЕ</w:t>
      </w:r>
    </w:p>
    <w:p w:rsidR="008F1C00" w:rsidRPr="008F1C00" w:rsidRDefault="008F1C00" w:rsidP="008F1C00"/>
    <w:p w:rsidR="008F1C00" w:rsidRPr="008F1C00" w:rsidRDefault="008F1C00" w:rsidP="008F1C00"/>
    <w:p w:rsidR="008F1C00" w:rsidRPr="008F1C00" w:rsidRDefault="008F1C00" w:rsidP="008F1C00"/>
    <w:p w:rsidR="008F1C00" w:rsidRPr="008F1C00" w:rsidRDefault="008F1C00" w:rsidP="008F1C00"/>
    <w:p w:rsidR="008F1C00" w:rsidRPr="008F1C00" w:rsidRDefault="008F1C00" w:rsidP="008F1C00"/>
    <w:p w:rsidR="008F1C00" w:rsidRPr="008F1C00" w:rsidRDefault="008F1C00" w:rsidP="008F1C00"/>
    <w:p w:rsidR="008F1C00" w:rsidRPr="008F1C00" w:rsidRDefault="008F1C00" w:rsidP="008F1C00"/>
    <w:p w:rsidR="008F1C00" w:rsidRPr="008F1C00" w:rsidRDefault="008F1C00" w:rsidP="008F1C00"/>
    <w:p w:rsidR="008F1C00" w:rsidRPr="008F1C00" w:rsidRDefault="008F1C00" w:rsidP="008F1C00"/>
    <w:p w:rsidR="008F1C00" w:rsidRDefault="008F1C00" w:rsidP="008F1C00"/>
    <w:p w:rsidR="008F1C00" w:rsidRDefault="008F1C00" w:rsidP="008F1C00">
      <w:pPr>
        <w:tabs>
          <w:tab w:val="left" w:pos="1848"/>
        </w:tabs>
      </w:pPr>
      <w:r>
        <w:tab/>
      </w: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8F1C00" w:rsidP="008F1C00">
      <w:pPr>
        <w:tabs>
          <w:tab w:val="left" w:pos="1848"/>
        </w:tabs>
      </w:pPr>
    </w:p>
    <w:p w:rsidR="008F1C00" w:rsidRDefault="00BF6EF6" w:rsidP="00BF6EF6">
      <w:pPr>
        <w:tabs>
          <w:tab w:val="left" w:pos="1848"/>
        </w:tabs>
        <w:ind w:firstLine="0"/>
      </w:pPr>
      <w:r>
        <w:lastRenderedPageBreak/>
        <w:t xml:space="preserve">                                                    </w:t>
      </w:r>
      <w:r w:rsidR="00703AB0">
        <w:t xml:space="preserve">Содержание </w:t>
      </w:r>
    </w:p>
    <w:p w:rsidR="00703AB0" w:rsidRDefault="00703AB0" w:rsidP="008F1C00">
      <w:pPr>
        <w:tabs>
          <w:tab w:val="left" w:pos="1848"/>
        </w:tabs>
      </w:pPr>
      <w:r>
        <w:t>Введение……………………………………………………</w:t>
      </w:r>
      <w:r w:rsidR="005778CA">
        <w:t>…….</w:t>
      </w:r>
      <w:r>
        <w:t xml:space="preserve"> </w:t>
      </w:r>
    </w:p>
    <w:p w:rsidR="00703AB0" w:rsidRDefault="00703AB0" w:rsidP="00703AB0">
      <w:pPr>
        <w:pStyle w:val="a3"/>
        <w:numPr>
          <w:ilvl w:val="0"/>
          <w:numId w:val="1"/>
        </w:numPr>
        <w:tabs>
          <w:tab w:val="left" w:pos="1848"/>
        </w:tabs>
      </w:pPr>
      <w:r>
        <w:t xml:space="preserve"> Внимание………………………………………………</w:t>
      </w:r>
      <w:r w:rsidR="005778CA">
        <w:t>…….</w:t>
      </w:r>
    </w:p>
    <w:p w:rsidR="00703AB0" w:rsidRDefault="005778CA" w:rsidP="005778CA">
      <w:pPr>
        <w:pStyle w:val="a3"/>
        <w:numPr>
          <w:ilvl w:val="0"/>
          <w:numId w:val="1"/>
        </w:numPr>
        <w:tabs>
          <w:tab w:val="left" w:pos="1848"/>
        </w:tabs>
      </w:pPr>
      <w:r w:rsidRPr="005778CA">
        <w:t>Основные факторы и механизмы развития личности</w:t>
      </w:r>
      <w:r>
        <w:t>……..</w:t>
      </w:r>
    </w:p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Pr="00703AB0" w:rsidRDefault="00703AB0" w:rsidP="00703AB0"/>
    <w:p w:rsidR="00703AB0" w:rsidRDefault="00703AB0" w:rsidP="00703AB0"/>
    <w:p w:rsidR="00703AB0" w:rsidRPr="00703AB0" w:rsidRDefault="00703AB0" w:rsidP="00703AB0"/>
    <w:p w:rsidR="00703AB0" w:rsidRDefault="00703AB0" w:rsidP="00703AB0"/>
    <w:p w:rsidR="00BF6EF6" w:rsidRDefault="00BF6EF6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BF6EF6" w:rsidRDefault="00BF6EF6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BF6EF6" w:rsidRDefault="00BF6EF6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BF6EF6" w:rsidRDefault="00BF6EF6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BF6EF6" w:rsidRDefault="00BF6EF6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BF6EF6" w:rsidRDefault="00BF6EF6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594E3A" w:rsidRDefault="00594E3A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>Внимание</w:t>
      </w:r>
      <w:r w:rsidR="00703AB0">
        <w:rPr>
          <w:b/>
          <w:szCs w:val="20"/>
          <w:lang w:eastAsia="ru-RU"/>
        </w:rPr>
        <w:t xml:space="preserve">                                  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</w:t>
      </w:r>
      <w:r w:rsidR="00594E3A">
        <w:rPr>
          <w:b/>
          <w:szCs w:val="20"/>
          <w:lang w:eastAsia="ru-RU"/>
        </w:rPr>
        <w:t xml:space="preserve">                               </w:t>
      </w:r>
      <w:r w:rsidRPr="00703AB0">
        <w:rPr>
          <w:b/>
          <w:szCs w:val="20"/>
          <w:lang w:eastAsia="ru-RU"/>
        </w:rPr>
        <w:t xml:space="preserve">1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Какое свойство внимания обнаруживается в следующих примерах? Каков, по-вашему, его механизм? Возможно ли одновременное протекание в поле внимания двух и более процессов? </w:t>
      </w:r>
    </w:p>
    <w:p w:rsidR="00703AB0" w:rsidRPr="00703AB0" w:rsidRDefault="00703AB0" w:rsidP="00703AB0">
      <w:pPr>
        <w:widowControl/>
        <w:numPr>
          <w:ilvl w:val="0"/>
          <w:numId w:val="2"/>
        </w:numPr>
        <w:tabs>
          <w:tab w:val="num" w:pos="720"/>
        </w:tabs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Изумительная трудоспособность [Н. Г. Чернышевского] позволяла ему часто проводить одновременно две работы: нередко он писал статью для "Современника", одновременно выполняя другое дело, например, диктуя секретарю перевод "Всемирной истории" </w:t>
      </w:r>
      <w:proofErr w:type="spellStart"/>
      <w:r w:rsidRPr="00703AB0">
        <w:rPr>
          <w:szCs w:val="20"/>
          <w:lang w:eastAsia="ru-RU"/>
        </w:rPr>
        <w:t>Шлоссера</w:t>
      </w:r>
      <w:proofErr w:type="spellEnd"/>
      <w:r w:rsidRPr="00703AB0">
        <w:rPr>
          <w:szCs w:val="20"/>
          <w:lang w:eastAsia="ru-RU"/>
        </w:rPr>
        <w:t>. (</w:t>
      </w:r>
      <w:r w:rsidRPr="00703AB0">
        <w:rPr>
          <w:i/>
          <w:szCs w:val="20"/>
          <w:lang w:eastAsia="ru-RU"/>
        </w:rPr>
        <w:t xml:space="preserve">Ф. Н. </w:t>
      </w:r>
      <w:proofErr w:type="spellStart"/>
      <w:r w:rsidRPr="00703AB0">
        <w:rPr>
          <w:i/>
          <w:szCs w:val="20"/>
          <w:lang w:eastAsia="ru-RU"/>
        </w:rPr>
        <w:t>Гоноболин</w:t>
      </w:r>
      <w:proofErr w:type="spellEnd"/>
      <w:r w:rsidRPr="00703AB0">
        <w:rPr>
          <w:szCs w:val="20"/>
          <w:lang w:eastAsia="ru-RU"/>
        </w:rPr>
        <w:t xml:space="preserve">) </w:t>
      </w:r>
    </w:p>
    <w:p w:rsidR="00703AB0" w:rsidRPr="00703AB0" w:rsidRDefault="00703AB0" w:rsidP="00703AB0">
      <w:pPr>
        <w:widowControl/>
        <w:numPr>
          <w:ilvl w:val="0"/>
          <w:numId w:val="2"/>
        </w:numPr>
        <w:tabs>
          <w:tab w:val="num" w:pos="720"/>
        </w:tabs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>Вот, в Берлине, одна дама показывает фокусы: обеими руками в одно время пишет на разных языках - английском, немецком, французском - разные фразы. Даже так делает: в руки берет по два карандаша, в зубы - пятый и одновременно пишет пять различных слов на пяти языках. (</w:t>
      </w:r>
      <w:r w:rsidRPr="00703AB0">
        <w:rPr>
          <w:i/>
          <w:szCs w:val="20"/>
          <w:lang w:eastAsia="ru-RU"/>
        </w:rPr>
        <w:t>М. Горький</w:t>
      </w:r>
      <w:r w:rsidRPr="00703AB0">
        <w:rPr>
          <w:szCs w:val="20"/>
          <w:lang w:eastAsia="ru-RU"/>
        </w:rPr>
        <w:t xml:space="preserve">) </w:t>
      </w:r>
    </w:p>
    <w:p w:rsidR="00703AB0" w:rsidRPr="00703AB0" w:rsidRDefault="00703AB0" w:rsidP="00703AB0">
      <w:pPr>
        <w:widowControl/>
        <w:numPr>
          <w:ilvl w:val="0"/>
          <w:numId w:val="2"/>
        </w:numPr>
        <w:tabs>
          <w:tab w:val="num" w:pos="720"/>
        </w:tabs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Известны феноменальные способности Юлия Цезаря, который, по преданию, мог делать одновременно 7 несвязанных между собою дел. Существует легенда, что Наполеон мог одновременно диктовать своим секретарям 7 ответственных дипломатических документов.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</w:t>
      </w:r>
      <w:r w:rsidR="003B6B5B">
        <w:rPr>
          <w:b/>
          <w:szCs w:val="20"/>
          <w:lang w:eastAsia="ru-RU"/>
        </w:rPr>
        <w:t xml:space="preserve">                      </w:t>
      </w:r>
      <w:r>
        <w:rPr>
          <w:b/>
          <w:szCs w:val="20"/>
          <w:lang w:eastAsia="ru-RU"/>
        </w:rPr>
        <w:t xml:space="preserve"> 2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Вставьте пропущенные слова в следующие утверждения. </w:t>
      </w:r>
    </w:p>
    <w:p w:rsidR="00703AB0" w:rsidRPr="00703AB0" w:rsidRDefault="00703AB0" w:rsidP="00703AB0">
      <w:pPr>
        <w:widowControl/>
        <w:numPr>
          <w:ilvl w:val="0"/>
          <w:numId w:val="5"/>
        </w:numPr>
        <w:tabs>
          <w:tab w:val="num" w:pos="1128"/>
        </w:tabs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Внимание </w:t>
      </w:r>
      <w:r w:rsidR="009F17A1">
        <w:rPr>
          <w:szCs w:val="20"/>
          <w:lang w:eastAsia="ru-RU"/>
        </w:rPr>
        <w:t>–</w:t>
      </w:r>
      <w:r w:rsidRPr="00703AB0">
        <w:rPr>
          <w:szCs w:val="20"/>
          <w:lang w:eastAsia="ru-RU"/>
        </w:rPr>
        <w:t xml:space="preserve"> это</w:t>
      </w:r>
      <w:r w:rsidR="009F17A1">
        <w:rPr>
          <w:szCs w:val="20"/>
          <w:lang w:eastAsia="ru-RU"/>
        </w:rPr>
        <w:t xml:space="preserve"> </w:t>
      </w:r>
      <w:r w:rsidR="009F17A1" w:rsidRPr="00F03C28">
        <w:rPr>
          <w:b/>
          <w:szCs w:val="20"/>
          <w:lang w:eastAsia="ru-RU"/>
        </w:rPr>
        <w:t xml:space="preserve">направленность  </w:t>
      </w:r>
      <w:r w:rsidR="009F17A1">
        <w:rPr>
          <w:szCs w:val="20"/>
          <w:lang w:eastAsia="ru-RU"/>
        </w:rPr>
        <w:t xml:space="preserve">и </w:t>
      </w:r>
      <w:r w:rsidR="009F17A1" w:rsidRPr="00F03C28">
        <w:rPr>
          <w:b/>
          <w:szCs w:val="20"/>
          <w:lang w:eastAsia="ru-RU"/>
        </w:rPr>
        <w:t>сосредоточенность</w:t>
      </w:r>
      <w:r w:rsidRPr="00703AB0">
        <w:rPr>
          <w:szCs w:val="20"/>
          <w:lang w:eastAsia="ru-RU"/>
        </w:rPr>
        <w:t xml:space="preserve"> сознания на каком-нибудь предмете, явлении, деятельности или переживании. </w:t>
      </w:r>
    </w:p>
    <w:p w:rsidR="00703AB0" w:rsidRPr="00703AB0" w:rsidRDefault="00F03C28" w:rsidP="00703AB0">
      <w:pPr>
        <w:widowControl/>
        <w:numPr>
          <w:ilvl w:val="0"/>
          <w:numId w:val="5"/>
        </w:numPr>
        <w:tabs>
          <w:tab w:val="num" w:pos="1128"/>
        </w:tabs>
        <w:spacing w:line="240" w:lineRule="auto"/>
        <w:jc w:val="left"/>
        <w:outlineLvl w:val="0"/>
        <w:rPr>
          <w:szCs w:val="20"/>
          <w:lang w:eastAsia="ru-RU"/>
        </w:rPr>
      </w:pPr>
      <w:r>
        <w:rPr>
          <w:szCs w:val="20"/>
          <w:lang w:eastAsia="ru-RU"/>
        </w:rPr>
        <w:t xml:space="preserve">Благодаря вниманию, </w:t>
      </w:r>
      <w:r w:rsidRPr="00F03C28">
        <w:rPr>
          <w:b/>
          <w:szCs w:val="20"/>
          <w:lang w:eastAsia="ru-RU"/>
        </w:rPr>
        <w:t>восприятие</w:t>
      </w:r>
      <w:r w:rsidR="00703AB0" w:rsidRPr="00F03C28">
        <w:rPr>
          <w:b/>
          <w:szCs w:val="20"/>
          <w:lang w:eastAsia="ru-RU"/>
        </w:rPr>
        <w:t xml:space="preserve"> </w:t>
      </w:r>
      <w:r w:rsidR="00703AB0" w:rsidRPr="00703AB0">
        <w:rPr>
          <w:szCs w:val="20"/>
          <w:lang w:eastAsia="ru-RU"/>
        </w:rPr>
        <w:t xml:space="preserve">объектов становится более ясным, отчетливым. </w:t>
      </w:r>
    </w:p>
    <w:p w:rsidR="00703AB0" w:rsidRPr="00703AB0" w:rsidRDefault="00703AB0" w:rsidP="00703AB0">
      <w:pPr>
        <w:widowControl/>
        <w:numPr>
          <w:ilvl w:val="0"/>
          <w:numId w:val="5"/>
        </w:numPr>
        <w:tabs>
          <w:tab w:val="num" w:pos="1128"/>
        </w:tabs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В произвольном внимании проявляется </w:t>
      </w:r>
      <w:r w:rsidR="00F03C28" w:rsidRPr="00F03C28">
        <w:rPr>
          <w:b/>
          <w:szCs w:val="20"/>
          <w:lang w:eastAsia="ru-RU"/>
        </w:rPr>
        <w:t>активность</w:t>
      </w:r>
      <w:r w:rsidR="00F03C28">
        <w:rPr>
          <w:szCs w:val="20"/>
          <w:lang w:eastAsia="ru-RU"/>
        </w:rPr>
        <w:t xml:space="preserve"> </w:t>
      </w:r>
      <w:r w:rsidRPr="00703AB0">
        <w:rPr>
          <w:szCs w:val="20"/>
          <w:lang w:eastAsia="ru-RU"/>
        </w:rPr>
        <w:t xml:space="preserve">личности. </w:t>
      </w:r>
    </w:p>
    <w:p w:rsidR="00703AB0" w:rsidRPr="00703AB0" w:rsidRDefault="00703AB0" w:rsidP="00703AB0">
      <w:pPr>
        <w:widowControl/>
        <w:numPr>
          <w:ilvl w:val="0"/>
          <w:numId w:val="5"/>
        </w:numPr>
        <w:tabs>
          <w:tab w:val="num" w:pos="1128"/>
        </w:tabs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Все теории внимания утверждают принцип: </w:t>
      </w:r>
      <w:r w:rsidR="000C168D" w:rsidRPr="000C168D">
        <w:rPr>
          <w:b/>
          <w:szCs w:val="20"/>
          <w:lang w:eastAsia="ru-RU"/>
        </w:rPr>
        <w:t>успешная</w:t>
      </w:r>
      <w:r w:rsidR="000C168D">
        <w:rPr>
          <w:szCs w:val="20"/>
          <w:lang w:eastAsia="ru-RU"/>
        </w:rPr>
        <w:t xml:space="preserve"> настройка на </w:t>
      </w:r>
      <w:r w:rsidR="000C168D" w:rsidRPr="000C168D">
        <w:rPr>
          <w:b/>
          <w:szCs w:val="20"/>
          <w:lang w:eastAsia="ru-RU"/>
        </w:rPr>
        <w:t>сознательное</w:t>
      </w:r>
      <w:r w:rsidR="000C168D">
        <w:rPr>
          <w:szCs w:val="20"/>
          <w:lang w:eastAsia="ru-RU"/>
        </w:rPr>
        <w:t xml:space="preserve"> </w:t>
      </w:r>
      <w:r w:rsidRPr="00703AB0">
        <w:rPr>
          <w:szCs w:val="20"/>
          <w:lang w:eastAsia="ru-RU"/>
        </w:rPr>
        <w:t xml:space="preserve"> восприятие конкретного объекта - привлекает к нему внимание благодаря возникновению в</w:t>
      </w:r>
      <w:r w:rsidR="00CE54E1">
        <w:rPr>
          <w:szCs w:val="20"/>
          <w:lang w:eastAsia="ru-RU"/>
        </w:rPr>
        <w:t xml:space="preserve"> центральной нервной системе </w:t>
      </w:r>
      <w:r w:rsidR="00CE54E1" w:rsidRPr="00CE54E1">
        <w:rPr>
          <w:b/>
          <w:szCs w:val="20"/>
          <w:lang w:eastAsia="ru-RU"/>
        </w:rPr>
        <w:t xml:space="preserve">дополнительного </w:t>
      </w:r>
      <w:r w:rsidRPr="00CE54E1">
        <w:rPr>
          <w:b/>
          <w:szCs w:val="20"/>
          <w:lang w:eastAsia="ru-RU"/>
        </w:rPr>
        <w:t xml:space="preserve"> </w:t>
      </w:r>
      <w:r w:rsidRPr="00703AB0">
        <w:rPr>
          <w:szCs w:val="20"/>
          <w:lang w:eastAsia="ru-RU"/>
        </w:rPr>
        <w:t xml:space="preserve">очага возбуждения. </w:t>
      </w:r>
    </w:p>
    <w:p w:rsidR="00703AB0" w:rsidRPr="00703AB0" w:rsidRDefault="00703AB0" w:rsidP="00703AB0">
      <w:pPr>
        <w:widowControl/>
        <w:numPr>
          <w:ilvl w:val="0"/>
          <w:numId w:val="7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>Произвольное</w:t>
      </w:r>
      <w:r w:rsidR="003B6B5B">
        <w:rPr>
          <w:szCs w:val="20"/>
          <w:lang w:eastAsia="ru-RU"/>
        </w:rPr>
        <w:t xml:space="preserve"> внимание есть </w:t>
      </w:r>
      <w:r w:rsidR="003B6B5B" w:rsidRPr="003B6B5B">
        <w:rPr>
          <w:b/>
          <w:szCs w:val="20"/>
          <w:lang w:eastAsia="ru-RU"/>
        </w:rPr>
        <w:t xml:space="preserve">планомерное </w:t>
      </w:r>
      <w:r w:rsidR="003B6B5B">
        <w:rPr>
          <w:szCs w:val="20"/>
          <w:lang w:eastAsia="ru-RU"/>
        </w:rPr>
        <w:t xml:space="preserve">внимание, </w:t>
      </w:r>
      <w:r w:rsidR="003B6B5B" w:rsidRPr="003B6B5B">
        <w:rPr>
          <w:b/>
          <w:szCs w:val="20"/>
          <w:lang w:eastAsia="ru-RU"/>
        </w:rPr>
        <w:t>контроль</w:t>
      </w:r>
      <w:r w:rsidRPr="00703AB0">
        <w:rPr>
          <w:szCs w:val="20"/>
          <w:lang w:eastAsia="ru-RU"/>
        </w:rPr>
        <w:t xml:space="preserve">, осуществляемый по заранее составленному плану и заданному образцу.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</w:p>
    <w:p w:rsidR="00703AB0" w:rsidRPr="00703AB0" w:rsidRDefault="003B6B5B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</w:t>
      </w:r>
      <w:r w:rsidR="00777107">
        <w:rPr>
          <w:b/>
          <w:szCs w:val="20"/>
          <w:lang w:eastAsia="ru-RU"/>
        </w:rPr>
        <w:t>3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В каком из следующих отношений находятся пары понятий: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>
        <w:rPr>
          <w:noProof/>
          <w:szCs w:val="20"/>
          <w:lang w:eastAsia="ru-RU"/>
        </w:rPr>
        <w:drawing>
          <wp:anchor distT="0" distB="0" distL="114300" distR="114300" simplePos="0" relativeHeight="251662336" behindDoc="0" locked="0" layoutInCell="0" allowOverlap="1" wp14:anchorId="7C2089E3" wp14:editId="0756C2B4">
            <wp:simplePos x="0" y="0"/>
            <wp:positionH relativeFrom="column">
              <wp:posOffset>-250190</wp:posOffset>
            </wp:positionH>
            <wp:positionV relativeFrom="paragraph">
              <wp:posOffset>207010</wp:posOffset>
            </wp:positionV>
            <wp:extent cx="5760720" cy="10877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fldChar w:fldCharType="begin"/>
      </w:r>
      <w:r w:rsidRPr="00703AB0">
        <w:rPr>
          <w:szCs w:val="20"/>
          <w:lang w:eastAsia="ru-RU"/>
        </w:rPr>
        <w:instrText>PRIVATE</w:instrText>
      </w:r>
      <w:r w:rsidRPr="00703AB0">
        <w:rPr>
          <w:szCs w:val="20"/>
          <w:lang w:eastAsia="ru-RU"/>
        </w:rPr>
        <w:fldChar w:fldCharType="end"/>
      </w:r>
      <w:r w:rsidRPr="00703AB0">
        <w:rPr>
          <w:szCs w:val="20"/>
          <w:lang w:eastAsia="ru-RU"/>
        </w:rPr>
        <w:fldChar w:fldCharType="begin"/>
      </w:r>
      <w:r w:rsidRPr="00703AB0">
        <w:rPr>
          <w:szCs w:val="20"/>
          <w:lang w:eastAsia="ru-RU"/>
        </w:rPr>
        <w:instrText>INCLUDEPICTURE  \d "img/B890p6-1.jpg"</w:instrText>
      </w:r>
      <w:r w:rsidRPr="00703AB0">
        <w:rPr>
          <w:szCs w:val="20"/>
          <w:lang w:eastAsia="ru-RU"/>
        </w:rPr>
        <w:fldChar w:fldCharType="end"/>
      </w:r>
    </w:p>
    <w:p w:rsidR="00703AB0" w:rsidRPr="00703AB0" w:rsidRDefault="00703AB0" w:rsidP="00703AB0">
      <w:pPr>
        <w:widowControl/>
        <w:numPr>
          <w:ilvl w:val="0"/>
          <w:numId w:val="6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lastRenderedPageBreak/>
        <w:t xml:space="preserve">а) внимание - б) ориентировочный рефлекс; </w:t>
      </w:r>
    </w:p>
    <w:p w:rsidR="00703AB0" w:rsidRPr="00703AB0" w:rsidRDefault="00703AB0" w:rsidP="00703AB0">
      <w:pPr>
        <w:widowControl/>
        <w:numPr>
          <w:ilvl w:val="0"/>
          <w:numId w:val="6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а) произвольное внимание - б) непроизвольное внимание; </w:t>
      </w:r>
    </w:p>
    <w:p w:rsidR="00703AB0" w:rsidRPr="00703AB0" w:rsidRDefault="00703AB0" w:rsidP="00703AB0">
      <w:pPr>
        <w:widowControl/>
        <w:numPr>
          <w:ilvl w:val="0"/>
          <w:numId w:val="6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а) внимание - б) переключение внимания; </w:t>
      </w:r>
    </w:p>
    <w:p w:rsidR="00703AB0" w:rsidRPr="00703AB0" w:rsidRDefault="00703AB0" w:rsidP="00703AB0">
      <w:pPr>
        <w:widowControl/>
        <w:numPr>
          <w:ilvl w:val="0"/>
          <w:numId w:val="6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а) внимание - б) сознание; </w:t>
      </w:r>
    </w:p>
    <w:p w:rsidR="00703AB0" w:rsidRPr="00703AB0" w:rsidRDefault="00703AB0" w:rsidP="00703AB0">
      <w:pPr>
        <w:widowControl/>
        <w:numPr>
          <w:ilvl w:val="0"/>
          <w:numId w:val="6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а) внимание - б) направленность личности; </w:t>
      </w:r>
    </w:p>
    <w:p w:rsidR="00703AB0" w:rsidRPr="00703AB0" w:rsidRDefault="00703AB0" w:rsidP="00703AB0">
      <w:pPr>
        <w:widowControl/>
        <w:numPr>
          <w:ilvl w:val="0"/>
          <w:numId w:val="6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а) внимание - б) внимательность; </w:t>
      </w:r>
    </w:p>
    <w:p w:rsidR="00703AB0" w:rsidRPr="00703AB0" w:rsidRDefault="00703AB0" w:rsidP="00703AB0">
      <w:pPr>
        <w:widowControl/>
        <w:numPr>
          <w:ilvl w:val="0"/>
          <w:numId w:val="6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>а) восприятие - б) внимание.</w:t>
      </w:r>
    </w:p>
    <w:p w:rsidR="00703AB0" w:rsidRPr="00703AB0" w:rsidRDefault="00703AB0" w:rsidP="00703AB0">
      <w:pPr>
        <w:widowControl/>
        <w:spacing w:line="240" w:lineRule="auto"/>
        <w:ind w:left="360" w:firstLine="0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 </w:t>
      </w:r>
    </w:p>
    <w:p w:rsidR="00703AB0" w:rsidRPr="00703AB0" w:rsidRDefault="008E5647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 </w:t>
      </w:r>
      <w:r w:rsidR="00777107">
        <w:rPr>
          <w:b/>
          <w:szCs w:val="20"/>
          <w:lang w:eastAsia="ru-RU"/>
        </w:rPr>
        <w:t>4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 Выберите правильный ответ из предложенных вариантов. </w:t>
      </w:r>
    </w:p>
    <w:p w:rsidR="00703AB0" w:rsidRPr="00703AB0" w:rsidRDefault="00703AB0" w:rsidP="00703AB0">
      <w:pPr>
        <w:widowControl/>
        <w:numPr>
          <w:ilvl w:val="0"/>
          <w:numId w:val="4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b/>
          <w:i/>
          <w:szCs w:val="20"/>
          <w:lang w:eastAsia="ru-RU"/>
        </w:rPr>
        <w:t>Сосредоточенность сознания на каком-либо предмете, явлении, переживании обеспечивает...</w:t>
      </w:r>
      <w:r w:rsidRPr="00703AB0">
        <w:rPr>
          <w:szCs w:val="20"/>
          <w:lang w:eastAsia="ru-RU"/>
        </w:rPr>
        <w:t xml:space="preserve"> а) восприятие; </w:t>
      </w:r>
      <w:r w:rsidRPr="008E5647">
        <w:rPr>
          <w:b/>
          <w:szCs w:val="20"/>
          <w:lang w:eastAsia="ru-RU"/>
        </w:rPr>
        <w:t>б) внимание</w:t>
      </w:r>
      <w:r w:rsidRPr="00703AB0">
        <w:rPr>
          <w:szCs w:val="20"/>
          <w:lang w:eastAsia="ru-RU"/>
        </w:rPr>
        <w:t xml:space="preserve">; в) рефлексия; г) узнавание; д) все ответы верны; е) все ответы неверны. </w:t>
      </w:r>
    </w:p>
    <w:p w:rsidR="00703AB0" w:rsidRDefault="00703AB0" w:rsidP="00703AB0">
      <w:pPr>
        <w:widowControl/>
        <w:numPr>
          <w:ilvl w:val="0"/>
          <w:numId w:val="4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b/>
          <w:i/>
          <w:szCs w:val="20"/>
          <w:lang w:eastAsia="ru-RU"/>
        </w:rPr>
        <w:t>Внимание выполняет функцию...</w:t>
      </w:r>
      <w:r w:rsidRPr="00703AB0">
        <w:rPr>
          <w:szCs w:val="20"/>
          <w:lang w:eastAsia="ru-RU"/>
        </w:rPr>
        <w:t xml:space="preserve"> а) активизации нужных психофизиологических процессов; б) целенаправленного организованного отбора поступающей информации; в) обеспечения длительного сосредоточения на объекте; г) фокусирования сознания на необходимых элементах действительности; </w:t>
      </w:r>
      <w:r w:rsidRPr="008E5647">
        <w:rPr>
          <w:b/>
          <w:szCs w:val="20"/>
          <w:lang w:eastAsia="ru-RU"/>
        </w:rPr>
        <w:t>д) все ответы верны</w:t>
      </w:r>
      <w:r w:rsidRPr="00703AB0">
        <w:rPr>
          <w:szCs w:val="20"/>
          <w:lang w:eastAsia="ru-RU"/>
        </w:rPr>
        <w:t xml:space="preserve">; е) все ответы неверны. </w:t>
      </w:r>
      <w:r w:rsidR="008E5647">
        <w:rPr>
          <w:szCs w:val="20"/>
          <w:lang w:eastAsia="ru-RU"/>
        </w:rPr>
        <w:t xml:space="preserve"> </w:t>
      </w:r>
    </w:p>
    <w:p w:rsidR="008E5647" w:rsidRPr="00703AB0" w:rsidRDefault="008E5647" w:rsidP="008E5647">
      <w:pPr>
        <w:widowControl/>
        <w:spacing w:line="240" w:lineRule="auto"/>
        <w:ind w:left="360" w:firstLine="0"/>
        <w:jc w:val="left"/>
        <w:outlineLvl w:val="0"/>
        <w:rPr>
          <w:szCs w:val="20"/>
          <w:lang w:eastAsia="ru-RU"/>
        </w:rPr>
      </w:pPr>
    </w:p>
    <w:p w:rsidR="00703AB0" w:rsidRPr="00703AB0" w:rsidRDefault="00703AB0" w:rsidP="00703AB0">
      <w:pPr>
        <w:widowControl/>
        <w:numPr>
          <w:ilvl w:val="0"/>
          <w:numId w:val="4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b/>
          <w:i/>
          <w:szCs w:val="20"/>
          <w:lang w:eastAsia="ru-RU"/>
        </w:rPr>
        <w:t>Ориентировочный рефлекс рассматривается как объективный, врожденный признак...</w:t>
      </w:r>
      <w:r w:rsidRPr="00703AB0">
        <w:rPr>
          <w:szCs w:val="20"/>
          <w:lang w:eastAsia="ru-RU"/>
        </w:rPr>
        <w:t xml:space="preserve"> </w:t>
      </w:r>
      <w:r w:rsidRPr="00E4225D">
        <w:rPr>
          <w:b/>
          <w:szCs w:val="20"/>
          <w:lang w:eastAsia="ru-RU"/>
        </w:rPr>
        <w:t>а) непроизвольного внимания</w:t>
      </w:r>
      <w:r w:rsidRPr="00703AB0">
        <w:rPr>
          <w:szCs w:val="20"/>
          <w:lang w:eastAsia="ru-RU"/>
        </w:rPr>
        <w:t xml:space="preserve">; б) произвольного внимания; в) </w:t>
      </w:r>
      <w:proofErr w:type="spellStart"/>
      <w:r w:rsidRPr="00703AB0">
        <w:rPr>
          <w:szCs w:val="20"/>
          <w:lang w:eastAsia="ru-RU"/>
        </w:rPr>
        <w:t>послепроизвольного</w:t>
      </w:r>
      <w:proofErr w:type="spellEnd"/>
      <w:r w:rsidRPr="00703AB0">
        <w:rPr>
          <w:szCs w:val="20"/>
          <w:lang w:eastAsia="ru-RU"/>
        </w:rPr>
        <w:t xml:space="preserve"> внимания; г) все ответы верны; д) все ответы неверны. </w:t>
      </w:r>
    </w:p>
    <w:p w:rsidR="00703AB0" w:rsidRPr="00703AB0" w:rsidRDefault="00703AB0" w:rsidP="00703AB0">
      <w:pPr>
        <w:widowControl/>
        <w:numPr>
          <w:ilvl w:val="0"/>
          <w:numId w:val="4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b/>
          <w:i/>
          <w:szCs w:val="20"/>
          <w:lang w:eastAsia="ru-RU"/>
        </w:rPr>
        <w:t>Условием возникновения непроизвольного внимания является...</w:t>
      </w:r>
      <w:r w:rsidRPr="00703AB0">
        <w:rPr>
          <w:szCs w:val="20"/>
          <w:lang w:eastAsia="ru-RU"/>
        </w:rPr>
        <w:t xml:space="preserve"> </w:t>
      </w:r>
      <w:r w:rsidRPr="00E4225D">
        <w:rPr>
          <w:b/>
          <w:szCs w:val="20"/>
          <w:lang w:eastAsia="ru-RU"/>
        </w:rPr>
        <w:t>а) неожиданность раздражителя</w:t>
      </w:r>
      <w:r w:rsidRPr="00703AB0">
        <w:rPr>
          <w:szCs w:val="20"/>
          <w:lang w:eastAsia="ru-RU"/>
        </w:rPr>
        <w:t xml:space="preserve">; б) новизна раздражителя; в) интересы (влечения) человека; г) необычность раздражителя; д) все ответы верны; е) все ответы неверны. </w:t>
      </w:r>
    </w:p>
    <w:p w:rsidR="00703AB0" w:rsidRPr="00703AB0" w:rsidRDefault="00703AB0" w:rsidP="00703AB0">
      <w:pPr>
        <w:widowControl/>
        <w:numPr>
          <w:ilvl w:val="0"/>
          <w:numId w:val="4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b/>
          <w:i/>
          <w:szCs w:val="20"/>
          <w:lang w:eastAsia="ru-RU"/>
        </w:rPr>
        <w:t>Произвольное внимание...</w:t>
      </w:r>
      <w:r w:rsidRPr="00703AB0">
        <w:rPr>
          <w:szCs w:val="20"/>
          <w:lang w:eastAsia="ru-RU"/>
        </w:rPr>
        <w:t xml:space="preserve"> а) имеет биологическое происхождение; б) является продуктом созревания организма; </w:t>
      </w:r>
      <w:r w:rsidRPr="00C47A9C">
        <w:rPr>
          <w:b/>
          <w:szCs w:val="20"/>
          <w:lang w:eastAsia="ru-RU"/>
        </w:rPr>
        <w:t>в) имеет социальные корни;</w:t>
      </w:r>
      <w:r w:rsidRPr="00703AB0">
        <w:rPr>
          <w:szCs w:val="20"/>
          <w:lang w:eastAsia="ru-RU"/>
        </w:rPr>
        <w:t xml:space="preserve"> г) неминуемо формируется с возрастом; д) все ответы верны; е) все ответы неверны. </w:t>
      </w:r>
    </w:p>
    <w:p w:rsidR="00703AB0" w:rsidRPr="00703AB0" w:rsidRDefault="00703AB0" w:rsidP="00703AB0">
      <w:pPr>
        <w:widowControl/>
        <w:numPr>
          <w:ilvl w:val="0"/>
          <w:numId w:val="4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C47A9C">
        <w:rPr>
          <w:b/>
          <w:i/>
          <w:szCs w:val="20"/>
          <w:lang w:eastAsia="ru-RU"/>
        </w:rPr>
        <w:t>Об уровне готовности ребенка к школе свидетельствует развитие такой характеристики произвольного внимания, как...</w:t>
      </w:r>
      <w:r w:rsidRPr="00703AB0">
        <w:rPr>
          <w:szCs w:val="20"/>
          <w:lang w:eastAsia="ru-RU"/>
        </w:rPr>
        <w:t xml:space="preserve"> а) умение слушать; б) умение понимать и точно выполнять указания взрослого; в) умение действовать в соответствии с правилом; г) умение использовать образец; </w:t>
      </w:r>
      <w:r w:rsidRPr="00C47A9C">
        <w:rPr>
          <w:b/>
          <w:szCs w:val="20"/>
          <w:lang w:eastAsia="ru-RU"/>
        </w:rPr>
        <w:t>д) все ответы верны</w:t>
      </w:r>
      <w:r w:rsidRPr="00703AB0">
        <w:rPr>
          <w:szCs w:val="20"/>
          <w:lang w:eastAsia="ru-RU"/>
        </w:rPr>
        <w:t xml:space="preserve">; е) все ответы неверны. </w:t>
      </w:r>
    </w:p>
    <w:p w:rsidR="00703AB0" w:rsidRPr="00703AB0" w:rsidRDefault="00703AB0" w:rsidP="00703AB0">
      <w:pPr>
        <w:widowControl/>
        <w:numPr>
          <w:ilvl w:val="0"/>
          <w:numId w:val="8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b/>
          <w:i/>
          <w:szCs w:val="20"/>
          <w:lang w:eastAsia="ru-RU"/>
        </w:rPr>
        <w:t>Психологическая сущность произвольного внимания заключается в...</w:t>
      </w:r>
      <w:r w:rsidRPr="00703AB0">
        <w:rPr>
          <w:szCs w:val="20"/>
          <w:lang w:eastAsia="ru-RU"/>
        </w:rPr>
        <w:t xml:space="preserve"> </w:t>
      </w:r>
      <w:r w:rsidRPr="00C47A9C">
        <w:rPr>
          <w:b/>
          <w:szCs w:val="20"/>
          <w:lang w:eastAsia="ru-RU"/>
        </w:rPr>
        <w:t xml:space="preserve">а) осуществлении </w:t>
      </w:r>
      <w:proofErr w:type="gramStart"/>
      <w:r w:rsidRPr="00C47A9C">
        <w:rPr>
          <w:b/>
          <w:szCs w:val="20"/>
          <w:lang w:eastAsia="ru-RU"/>
        </w:rPr>
        <w:t>контроля за</w:t>
      </w:r>
      <w:proofErr w:type="gramEnd"/>
      <w:r w:rsidRPr="00C47A9C">
        <w:rPr>
          <w:b/>
          <w:szCs w:val="20"/>
          <w:lang w:eastAsia="ru-RU"/>
        </w:rPr>
        <w:t xml:space="preserve"> объектами восприятия и мышления</w:t>
      </w:r>
      <w:r w:rsidRPr="00703AB0">
        <w:rPr>
          <w:szCs w:val="20"/>
          <w:lang w:eastAsia="ru-RU"/>
        </w:rPr>
        <w:t xml:space="preserve">; б) способе контроля, организуемого человеком, исходя из объективных требований задачи; в) поглощенности яркими признаками объекта; г) ориентировке на признаки объекта; д) все ответы верны; е) все ответы неверны. </w:t>
      </w:r>
    </w:p>
    <w:p w:rsidR="00703AB0" w:rsidRPr="00703AB0" w:rsidRDefault="00703AB0" w:rsidP="00703AB0">
      <w:pPr>
        <w:widowControl/>
        <w:numPr>
          <w:ilvl w:val="0"/>
          <w:numId w:val="8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b/>
          <w:i/>
          <w:szCs w:val="20"/>
          <w:lang w:eastAsia="ru-RU"/>
        </w:rPr>
        <w:lastRenderedPageBreak/>
        <w:t>Уделять внимание означает...</w:t>
      </w:r>
      <w:r w:rsidRPr="00703AB0">
        <w:rPr>
          <w:szCs w:val="20"/>
          <w:lang w:eastAsia="ru-RU"/>
        </w:rPr>
        <w:t xml:space="preserve"> </w:t>
      </w:r>
      <w:r w:rsidRPr="00201B64">
        <w:rPr>
          <w:b/>
          <w:szCs w:val="20"/>
          <w:lang w:eastAsia="ru-RU"/>
        </w:rPr>
        <w:t>а) ограничивать поле восприятия</w:t>
      </w:r>
      <w:r w:rsidRPr="00703AB0">
        <w:rPr>
          <w:szCs w:val="20"/>
          <w:lang w:eastAsia="ru-RU"/>
        </w:rPr>
        <w:t xml:space="preserve">; б) разделять объект на детали; в) выделять детали из общего смутного представления; г) усиливать интенсивность представления; д) все ответы верны; е) все ответы неверны. </w:t>
      </w:r>
    </w:p>
    <w:p w:rsidR="00703AB0" w:rsidRPr="00703AB0" w:rsidRDefault="00703AB0" w:rsidP="00703AB0">
      <w:pPr>
        <w:widowControl/>
        <w:numPr>
          <w:ilvl w:val="0"/>
          <w:numId w:val="8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b/>
          <w:i/>
          <w:szCs w:val="20"/>
          <w:lang w:eastAsia="ru-RU"/>
        </w:rPr>
        <w:t>Ограничение объема внимания определяет такая его характеристика, как...</w:t>
      </w:r>
      <w:r w:rsidRPr="00703AB0">
        <w:rPr>
          <w:szCs w:val="20"/>
          <w:lang w:eastAsia="ru-RU"/>
        </w:rPr>
        <w:t xml:space="preserve"> а) устойчивость; </w:t>
      </w:r>
      <w:r w:rsidRPr="004D7353">
        <w:rPr>
          <w:szCs w:val="20"/>
          <w:lang w:eastAsia="ru-RU"/>
        </w:rPr>
        <w:t>б) концентрация</w:t>
      </w:r>
      <w:r w:rsidRPr="00703AB0">
        <w:rPr>
          <w:szCs w:val="20"/>
          <w:lang w:eastAsia="ru-RU"/>
        </w:rPr>
        <w:t xml:space="preserve">; в) распределение; г) переключение; </w:t>
      </w:r>
      <w:r w:rsidRPr="00201B64">
        <w:rPr>
          <w:b/>
          <w:szCs w:val="20"/>
          <w:lang w:eastAsia="ru-RU"/>
        </w:rPr>
        <w:t>д) все ответы верны</w:t>
      </w:r>
      <w:r w:rsidRPr="00703AB0">
        <w:rPr>
          <w:szCs w:val="20"/>
          <w:lang w:eastAsia="ru-RU"/>
        </w:rPr>
        <w:t xml:space="preserve">; е) все ответы неверны. </w:t>
      </w:r>
    </w:p>
    <w:p w:rsidR="00703AB0" w:rsidRPr="00703AB0" w:rsidRDefault="00703AB0" w:rsidP="00703AB0">
      <w:pPr>
        <w:widowControl/>
        <w:numPr>
          <w:ilvl w:val="0"/>
          <w:numId w:val="8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b/>
          <w:i/>
          <w:szCs w:val="20"/>
          <w:lang w:eastAsia="ru-RU"/>
        </w:rPr>
        <w:t>Концентрация внимания определяется...</w:t>
      </w:r>
      <w:r w:rsidRPr="00703AB0">
        <w:rPr>
          <w:szCs w:val="20"/>
          <w:lang w:eastAsia="ru-RU"/>
        </w:rPr>
        <w:t xml:space="preserve"> </w:t>
      </w:r>
      <w:r w:rsidRPr="00A540C1">
        <w:rPr>
          <w:b/>
          <w:szCs w:val="20"/>
          <w:lang w:eastAsia="ru-RU"/>
        </w:rPr>
        <w:t>а) повышением интенсивности сигнала при ограничении поля восприятия</w:t>
      </w:r>
      <w:r w:rsidRPr="00703AB0">
        <w:rPr>
          <w:szCs w:val="20"/>
          <w:lang w:eastAsia="ru-RU"/>
        </w:rPr>
        <w:t xml:space="preserve">; б) центральной настройкой; в) функционированием доминанты; г) все ответы верны; д) все ответы неверны.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703AB0" w:rsidRPr="00703AB0" w:rsidRDefault="00777107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5</w:t>
      </w:r>
    </w:p>
    <w:p w:rsidR="00703AB0" w:rsidRPr="00703AB0" w:rsidRDefault="00703AB0" w:rsidP="00703AB0">
      <w:pPr>
        <w:widowControl/>
        <w:spacing w:line="240" w:lineRule="auto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 Из указанных в скобках слов выберите то, которое находится к данному слову в том же отношении, что и в приведенном образце.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1. </w:t>
      </w:r>
      <w:r w:rsidRPr="00703AB0">
        <w:rPr>
          <w:i/>
          <w:szCs w:val="20"/>
          <w:lang w:eastAsia="ru-RU"/>
        </w:rPr>
        <w:t>Образец</w:t>
      </w:r>
      <w:r w:rsidRPr="00703AB0">
        <w:rPr>
          <w:szCs w:val="20"/>
          <w:lang w:eastAsia="ru-RU"/>
        </w:rPr>
        <w:t>: ВОСПРИЯТИЕ</w:t>
      </w:r>
      <w:proofErr w:type="gramStart"/>
      <w:r w:rsidRPr="00703AB0">
        <w:rPr>
          <w:szCs w:val="20"/>
          <w:lang w:eastAsia="ru-RU"/>
        </w:rPr>
        <w:t xml:space="preserve"> :</w:t>
      </w:r>
      <w:proofErr w:type="gramEnd"/>
      <w:r w:rsidRPr="00703AB0">
        <w:rPr>
          <w:szCs w:val="20"/>
          <w:lang w:eastAsia="ru-RU"/>
        </w:rPr>
        <w:t xml:space="preserve"> КОНСТАНТНОСТЬ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>Внимание</w:t>
      </w:r>
      <w:proofErr w:type="gramStart"/>
      <w:r w:rsidRPr="00703AB0">
        <w:rPr>
          <w:szCs w:val="20"/>
          <w:lang w:eastAsia="ru-RU"/>
        </w:rPr>
        <w:t xml:space="preserve"> :</w:t>
      </w:r>
      <w:proofErr w:type="gramEnd"/>
      <w:r w:rsidRPr="00703AB0">
        <w:rPr>
          <w:szCs w:val="20"/>
          <w:lang w:eastAsia="ru-RU"/>
        </w:rPr>
        <w:t xml:space="preserve"> ... (возбуждение, </w:t>
      </w:r>
      <w:r w:rsidRPr="007E2501">
        <w:rPr>
          <w:b/>
          <w:szCs w:val="20"/>
          <w:lang w:eastAsia="ru-RU"/>
        </w:rPr>
        <w:t>интерес</w:t>
      </w:r>
      <w:r w:rsidRPr="00703AB0">
        <w:rPr>
          <w:szCs w:val="20"/>
          <w:lang w:eastAsia="ru-RU"/>
        </w:rPr>
        <w:t xml:space="preserve">, предметность, впечатлительность, способность)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2. </w:t>
      </w:r>
      <w:r w:rsidRPr="00703AB0">
        <w:rPr>
          <w:i/>
          <w:szCs w:val="20"/>
          <w:lang w:eastAsia="ru-RU"/>
        </w:rPr>
        <w:t>Образец</w:t>
      </w:r>
      <w:r w:rsidRPr="00703AB0">
        <w:rPr>
          <w:szCs w:val="20"/>
          <w:lang w:eastAsia="ru-RU"/>
        </w:rPr>
        <w:t>: ДЕЯТЕЛЬНОСТЬ</w:t>
      </w:r>
      <w:proofErr w:type="gramStart"/>
      <w:r w:rsidRPr="00703AB0">
        <w:rPr>
          <w:szCs w:val="20"/>
          <w:lang w:eastAsia="ru-RU"/>
        </w:rPr>
        <w:t xml:space="preserve"> :</w:t>
      </w:r>
      <w:proofErr w:type="gramEnd"/>
      <w:r w:rsidRPr="00703AB0">
        <w:rPr>
          <w:szCs w:val="20"/>
          <w:lang w:eastAsia="ru-RU"/>
        </w:rPr>
        <w:t xml:space="preserve"> ИГРА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>Внимание</w:t>
      </w:r>
      <w:proofErr w:type="gramStart"/>
      <w:r w:rsidRPr="00703AB0">
        <w:rPr>
          <w:szCs w:val="20"/>
          <w:lang w:eastAsia="ru-RU"/>
        </w:rPr>
        <w:t xml:space="preserve"> :</w:t>
      </w:r>
      <w:proofErr w:type="gramEnd"/>
      <w:r w:rsidRPr="00703AB0">
        <w:rPr>
          <w:szCs w:val="20"/>
          <w:lang w:eastAsia="ru-RU"/>
        </w:rPr>
        <w:t xml:space="preserve"> ... (концентрация внимания, восприятие, распределение внимания, </w:t>
      </w:r>
      <w:r w:rsidRPr="003E717F">
        <w:rPr>
          <w:b/>
          <w:szCs w:val="20"/>
          <w:lang w:eastAsia="ru-RU"/>
        </w:rPr>
        <w:t>сосредоточение сознания</w:t>
      </w:r>
      <w:r w:rsidRPr="00703AB0">
        <w:rPr>
          <w:szCs w:val="20"/>
          <w:lang w:eastAsia="ru-RU"/>
        </w:rPr>
        <w:t xml:space="preserve">, непроизвольное внимание)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703AB0" w:rsidRPr="00703AB0" w:rsidRDefault="00777107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6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 Укажите, какие условия стимулируют возникновение и поддержание непроизвольного и произвольного внимания при обучении.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proofErr w:type="gramStart"/>
      <w:r w:rsidRPr="00703AB0">
        <w:rPr>
          <w:szCs w:val="20"/>
          <w:lang w:eastAsia="ru-RU"/>
        </w:rPr>
        <w:t>Постановка вопросов; решение небольших задач на протяжении коротких отрезков времени; осознание текущих результатов деятельности в форме внутреннего словесного отчета; особенности воздействующих раздражителей (новизна, абсолютная и относительная сила, контраст, изменение); наилучший распорядок деятельности, создание привычных условий деятельности; использование потребностей и интересов, с удовлетворением которых связан воспринимаемый материал; постановка существенных целей и задач деятельности;</w:t>
      </w:r>
      <w:proofErr w:type="gramEnd"/>
      <w:r w:rsidRPr="00703AB0">
        <w:rPr>
          <w:szCs w:val="20"/>
          <w:lang w:eastAsia="ru-RU"/>
        </w:rPr>
        <w:t xml:space="preserve"> расширение круга представлений и развитие у учащихся познавательных интересов.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703AB0" w:rsidRPr="00703AB0" w:rsidRDefault="00777107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7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 Ответьте, почему...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1) ...световая реклама устроена так, что свет то загорается, то гаснет?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2) ...летчики не могут одновременно низко вести самолет и отыскивать на земле мелкие предметы?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3) ...находясь в гостях и будучи полностью поглощенным беседой с собеседником, вы моментально реагируете на свое имя, негромко произнесенное в другой группе гостей ("феномен вечеринки")?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lastRenderedPageBreak/>
        <w:t xml:space="preserve">4) ...живой, но поверхностный ум французы определяют так: он не способен к делу, требующему длительного дыхания?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5) ...во многих спортивных соревнованиях звучит предварительная команда?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6) ...чайник, которого вы ждете, никак не закипает? 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</w:p>
    <w:p w:rsidR="00703AB0" w:rsidRPr="00703AB0" w:rsidRDefault="00777107" w:rsidP="00703AB0">
      <w:pPr>
        <w:widowControl/>
        <w:spacing w:line="240" w:lineRule="auto"/>
        <w:ind w:firstLine="0"/>
        <w:jc w:val="left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8</w:t>
      </w:r>
    </w:p>
    <w:p w:rsidR="00703AB0" w:rsidRPr="00703AB0" w:rsidRDefault="00703AB0" w:rsidP="00703AB0">
      <w:pPr>
        <w:widowControl/>
        <w:spacing w:line="240" w:lineRule="auto"/>
        <w:ind w:firstLine="0"/>
        <w:jc w:val="left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 Проанализируйте приведенные примеры. Какие феномены в них описаны? Что и как привлекает наше внимание? В каких случаях в основе избирательности внимания лежит периферическая или центральная настройка? </w:t>
      </w:r>
    </w:p>
    <w:p w:rsidR="00703AB0" w:rsidRPr="00703AB0" w:rsidRDefault="00703AB0" w:rsidP="00703AB0">
      <w:pPr>
        <w:widowControl/>
        <w:numPr>
          <w:ilvl w:val="0"/>
          <w:numId w:val="3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Педагоги умеют следить за детьми, делая вид, будто не глядят на них. </w:t>
      </w:r>
    </w:p>
    <w:p w:rsidR="00703AB0" w:rsidRPr="00703AB0" w:rsidRDefault="00703AB0" w:rsidP="00703AB0">
      <w:pPr>
        <w:widowControl/>
        <w:numPr>
          <w:ilvl w:val="0"/>
          <w:numId w:val="3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Ожидая удара часов, мы так проникаемся мыслью о наступающем звуке, что нам кажется, будто уже бьет желанный или страшный час. </w:t>
      </w:r>
    </w:p>
    <w:p w:rsidR="00703AB0" w:rsidRPr="00703AB0" w:rsidRDefault="00703AB0" w:rsidP="00703AB0">
      <w:pPr>
        <w:widowControl/>
        <w:numPr>
          <w:ilvl w:val="0"/>
          <w:numId w:val="3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При малейшем шелесте в лесу охотнику мерещится дичь, беглецу - преследователи, трусу - опасность. </w:t>
      </w:r>
    </w:p>
    <w:p w:rsidR="00703AB0" w:rsidRPr="00703AB0" w:rsidRDefault="00703AB0" w:rsidP="00703AB0">
      <w:pPr>
        <w:widowControl/>
        <w:numPr>
          <w:ilvl w:val="0"/>
          <w:numId w:val="3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Влюбленный при виде каждой женской шляпки воображает, что под ней скрывается головка его кумира. </w:t>
      </w:r>
    </w:p>
    <w:p w:rsidR="00594E3A" w:rsidRDefault="00703AB0" w:rsidP="00594E3A">
      <w:pPr>
        <w:widowControl/>
        <w:numPr>
          <w:ilvl w:val="0"/>
          <w:numId w:val="3"/>
        </w:numPr>
        <w:spacing w:line="240" w:lineRule="auto"/>
        <w:jc w:val="left"/>
        <w:outlineLvl w:val="0"/>
        <w:rPr>
          <w:szCs w:val="20"/>
          <w:lang w:eastAsia="ru-RU"/>
        </w:rPr>
      </w:pPr>
      <w:r w:rsidRPr="00703AB0">
        <w:rPr>
          <w:szCs w:val="20"/>
          <w:lang w:eastAsia="ru-RU"/>
        </w:rPr>
        <w:t xml:space="preserve">Если спросить ребенка о характерных чертах цветка или птицы, он легко назовет знакомые черты: листья, лепестки, ножка или хвост, клюв, крылья. Но в то же время ребенок может часами глядеть на птицу, не замечая ноздрей, когтей, перьев, пока взрослый </w:t>
      </w:r>
      <w:proofErr w:type="gramStart"/>
      <w:r w:rsidRPr="00703AB0">
        <w:rPr>
          <w:szCs w:val="20"/>
          <w:lang w:eastAsia="ru-RU"/>
        </w:rPr>
        <w:t>не обратит его внимание</w:t>
      </w:r>
      <w:proofErr w:type="gramEnd"/>
      <w:r w:rsidRPr="00703AB0">
        <w:rPr>
          <w:szCs w:val="20"/>
          <w:lang w:eastAsia="ru-RU"/>
        </w:rPr>
        <w:t xml:space="preserve"> на эти признаки.</w:t>
      </w:r>
      <w:r w:rsidR="00594E3A">
        <w:rPr>
          <w:szCs w:val="20"/>
          <w:lang w:eastAsia="ru-RU"/>
        </w:rPr>
        <w:t xml:space="preserve"> </w:t>
      </w:r>
    </w:p>
    <w:p w:rsidR="00594E3A" w:rsidRDefault="00594E3A" w:rsidP="00594E3A">
      <w:pPr>
        <w:widowControl/>
        <w:spacing w:line="240" w:lineRule="auto"/>
        <w:ind w:left="720" w:firstLine="0"/>
        <w:jc w:val="left"/>
        <w:outlineLvl w:val="0"/>
        <w:rPr>
          <w:szCs w:val="20"/>
          <w:lang w:eastAsia="ru-RU"/>
        </w:rPr>
      </w:pPr>
    </w:p>
    <w:p w:rsidR="00594E3A" w:rsidRPr="00594E3A" w:rsidRDefault="00594E3A" w:rsidP="008471C6">
      <w:pPr>
        <w:widowControl/>
        <w:spacing w:line="240" w:lineRule="auto"/>
        <w:ind w:firstLine="0"/>
        <w:jc w:val="left"/>
        <w:outlineLvl w:val="0"/>
        <w:rPr>
          <w:szCs w:val="20"/>
          <w:lang w:eastAsia="ru-RU"/>
        </w:rPr>
      </w:pPr>
      <w:r w:rsidRPr="00594E3A">
        <w:rPr>
          <w:b/>
          <w:szCs w:val="20"/>
          <w:lang w:eastAsia="ru-RU"/>
        </w:rPr>
        <w:t>Основные факторы и механизмы развития личности</w:t>
      </w:r>
    </w:p>
    <w:p w:rsidR="008471C6" w:rsidRDefault="008471C6" w:rsidP="008471C6">
      <w:pPr>
        <w:ind w:firstLine="0"/>
        <w:rPr>
          <w:rStyle w:val="a4"/>
        </w:rPr>
      </w:pPr>
    </w:p>
    <w:p w:rsidR="008471C6" w:rsidRDefault="008471C6" w:rsidP="008471C6">
      <w:pPr>
        <w:ind w:firstLine="0"/>
        <w:rPr>
          <w:rStyle w:val="a4"/>
        </w:rPr>
      </w:pPr>
      <w:r>
        <w:rPr>
          <w:rStyle w:val="a4"/>
        </w:rPr>
        <w:t xml:space="preserve">                                                                 </w:t>
      </w:r>
      <w:r w:rsidR="00594E3A">
        <w:rPr>
          <w:rStyle w:val="a4"/>
        </w:rPr>
        <w:t>1</w:t>
      </w:r>
    </w:p>
    <w:p w:rsidR="00777107" w:rsidRPr="008471C6" w:rsidRDefault="00777107" w:rsidP="008471C6">
      <w:pPr>
        <w:ind w:firstLine="0"/>
        <w:rPr>
          <w:b/>
        </w:rPr>
      </w:pPr>
      <w:r>
        <w:t xml:space="preserve">Определите некоторые из свойств Вашей личности (организованность, трудолюбие, коллективизм, любознательность, эстетическое развитие). </w:t>
      </w:r>
    </w:p>
    <w:p w:rsidR="00777107" w:rsidRDefault="00777107" w:rsidP="008471C6">
      <w:pPr>
        <w:ind w:firstLine="0"/>
      </w:pPr>
      <w:r>
        <w:rPr>
          <w:rStyle w:val="a5"/>
          <w:i w:val="0"/>
        </w:rPr>
        <w:t>Материалы и оборудование</w:t>
      </w:r>
      <w:r>
        <w:rPr>
          <w:rStyle w:val="a5"/>
        </w:rPr>
        <w:t xml:space="preserve">: </w:t>
      </w:r>
      <w:r>
        <w:t xml:space="preserve">бланк теста "ОТКЛЭ", ручка, лист ответов. </w:t>
      </w:r>
    </w:p>
    <w:p w:rsidR="00777107" w:rsidRDefault="00777107" w:rsidP="008471C6">
      <w:pPr>
        <w:ind w:firstLine="0"/>
      </w:pPr>
      <w:r>
        <w:rPr>
          <w:rStyle w:val="a5"/>
          <w:i w:val="0"/>
        </w:rPr>
        <w:t>Инструкция испытуемому</w:t>
      </w:r>
      <w:r>
        <w:rPr>
          <w:rStyle w:val="a5"/>
        </w:rPr>
        <w:t xml:space="preserve">: </w:t>
      </w:r>
      <w:r>
        <w:t xml:space="preserve">"Тест содержит 115 вопросов. </w:t>
      </w:r>
      <w:proofErr w:type="gramStart"/>
      <w:r>
        <w:t>Прочитав вопрос, ответьте на него "да", либо "нет", либо "не знаю".</w:t>
      </w:r>
      <w:proofErr w:type="gramEnd"/>
      <w:r>
        <w:t xml:space="preserve"> Представляя свое поведение в той или иной ситуации, старайтесь быть объективными: опросник имеет контрольную шкалу.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1. С вечера я планирую свои дела на будущий день.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2. Черную работу (мытье посуды, вскапывание огорода и т. д.) выполняю с неохотой.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3. Жизнь группы проходит мимо меня.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4. Прочитываю к занятию не только основную, но и часть дополнительной литературы.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lastRenderedPageBreak/>
        <w:t xml:space="preserve">5. Я люблю петь.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6. Я всегда радуюсь успехам других людей.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7. Люблю наводить порядок у себя дома (в общежитии).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8. Возражаю, когда меня выбирают на руководящие должности.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9. У меня не хватает времени следить за книжными новинками.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10. Встретившись с произведением искусства (книгой, музыкой, спектаклем и т. д.), могу расчувствоваться до слез.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11. Часто мне не удается сделать то, что я наметил.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12. Свои обещания я всегда выполняю.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13. Мне постоянно приходится кому-то помогать.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14. Из источников информации предпочитаю телевидение и кино.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15. Мое тело откликается на танцевальную музыку.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16. Считаю, готовиться ко всем практическим (семинарским) занятиям невозможно.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17. Могу несколько часов подряд заниматься эффективно физической работой, физическими упражнениями.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>18. Никогда не упускаю возможности побывать в театре, музее.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19. Трудную задачу предпочитаю списать у соседа, а не решить самому.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20. Бывает, что во время театрального действия я ем конфеты, мороженое.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21. На моем рабочем столе обычно порядок.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22. Главное для меня - сделать работу в срок, а качество - как выйдет.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23. Несдержанность и повышенный тон </w:t>
      </w:r>
      <w:proofErr w:type="gramStart"/>
      <w:r>
        <w:t>простительны</w:t>
      </w:r>
      <w:proofErr w:type="gramEnd"/>
      <w:r>
        <w:t xml:space="preserve">, если отстаиваешь свою правоту.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24. Иногда я говорю вслух не то, что думаю.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25. Принимаю участие в художественной самодеятельности.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26. Я, как правило, затягиваю ответ на полученное письмо.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27. Ухаживаю за животными.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28. У меня постоянно возникают идеи о том, что можно сделать в группе.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29. Занимаясь умственной работой, могу жертвовать развлечениями, отдыхом.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30. Несколько раз в жизни мне пришлось солгать.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31. </w:t>
      </w:r>
      <w:proofErr w:type="gramStart"/>
      <w:r>
        <w:t>Вернувшись</w:t>
      </w:r>
      <w:proofErr w:type="gramEnd"/>
      <w:r>
        <w:t xml:space="preserve"> домой в грязной обуви, я сразу же привожу ее в порядок.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32. В период вынужденной бездеятельности (ожидание чего-либо, болезнь и т. д.) нахожу себе занятие.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33. Если человек со связями, я стараюсь завязать с ним дружбу.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34. Случается, что на занятии я высказываю спорную точку зрения, выражаю расхождение с мнением студентов, преподавателя.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35. Меня волнует игра актеров на сцене.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lastRenderedPageBreak/>
        <w:t xml:space="preserve">36. Иногда я только делаю вид, что понимаю студентов, преподавателя.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37. Часто у меня не хватает терпения довести начатое дело до конца.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38. Выполнение общественных обязанностей в группе приносит мне удовлетворение.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39. Уровень моих умственных достижений вполне достаточен.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40. Во время танца для меня главное - просто двигаться.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41. Не откладываю на завтра то, что могу сделать сегодня.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42. Правила поведения в общественных местах я всегда выполняю.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43. На собрании предпочитаю молчать, хотя имею свою точку зрения.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44. Мои интересы требуют терпения, усидчивости.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45. Есть полотна живописи, перед которыми я простоял не одну минуту.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46. Занятость общественной, домашней работой, спортом и т. п. неблагоприятно сказывается на моей учебе.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47. Плохо выполненная работа не дает мне спокойно отдыхать.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48. Я всегда радуюсь, получая трудное задание.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49. Ради собственного маленького открытия часами, неделями решаю одну и ту же проблему.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50. Я тщательно слежу за своей внешностью.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51. Ситуация, когда на один день выпадает три практических занятия, не застает меня врасплох, так как подготовку к ним я планирую заранее.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52. Если на воскреснике меня не обеспечили орудиями труда, я использую подручные средства.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53. Если мой товарищ отстает в учебе, работе, нахожу возможность, чтобы помочь ему.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54. Не пропускаю ни одного мероприятия в культурной жизни города.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55. Если передают классическую музыку, а не эстрадную, я выключаю приемник.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56. Часто я убегаю на занятия, не успев позавтракать.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57. Домашний труд меня обременяет.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58. Не выношу критических замечаний.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59. Учебника мне вполне достаточно, чтобы подготовиться к занятию.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60. Я всегда перехожу улицу в положенном месте.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61. Могу пропустить занятие без всяких оснований.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62. Иногда я выбрасываю мелкий мусор из окна.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63. Во время ссоры не выбираю выражений, могу употребить грубое слово.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64. Когда товарищи обмениваются интересной научной информацией, я, как правило, только слушаю.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65. Я собираю пластинки с классической музыкой.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lastRenderedPageBreak/>
        <w:t xml:space="preserve">66. В моей жизни были ситуации (моменты), которые мне не хочется вспоминать.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67. Могу несколько часов подряд эффективно заниматься умственной работой.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68. Если </w:t>
      </w:r>
      <w:proofErr w:type="gramStart"/>
      <w:r>
        <w:t>отвечающий</w:t>
      </w:r>
      <w:proofErr w:type="gramEnd"/>
      <w:r>
        <w:t xml:space="preserve"> на занятии не может связать двух слов, мне смешно.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69. Не зная ответа на вопрос, надеюсь на подсказку.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70. Мне нравится гулять с громко включенным магнитофоном, транзистором.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71. Если наступила полоса невезения в учебе, у меня пропадает охота заниматься.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72. Я всегда </w:t>
      </w:r>
      <w:proofErr w:type="gramStart"/>
      <w:r>
        <w:t>бываю</w:t>
      </w:r>
      <w:proofErr w:type="gramEnd"/>
      <w:r>
        <w:t xml:space="preserve"> согласен с той оценкой, которую мне дает преподаватель.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73. Постоянно имею какие-нибудь общественные поручения.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74. Я люблю учиться.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75. Собираю книги по искусству, репродукции.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76. Каждую вещь я сразу кладу на место.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77. Выполнение черной работы считаю унижением личности.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78. Могу поддержать разговор на любую тему.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79. На занятии меня так и тянет задать преподавателю вопрос по теме.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80. Всем подаркам предпочитаю цветы.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81. Когда приходится пропускать занятия, мне как-то не по себе.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82. Люблю возиться с растениями.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83. Пожилые люди раздражают меня своей ворчливостью, медлительностью.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84. При любых обстоятельствах предпочитаю работу развлечениям.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85. Красиво сделанная вещь наталкивает меня на создание чего-то подобного.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86. Мой стиль - ликвидировать пробелы в знаниях в период подготовки к экзамену.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87. Люблю оттягивать работу в надежде на то, что мне помогут.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88. Если меня покритикуют, в долгу не останусь.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89. Мне достаточно общего знакомства с явлениями, пусть другие докапываются до их сути.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90. Не успевая выполнить то, что наметил, нахожу себе оправдание.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91. Я прихожу минут за десять до занятий.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92. Люблю длительные перерывы в занятиях, работе.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93. Я соглашусь на бесплатную дополнительную работу после выполнения задания.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94. Жизнь кажется мне серой и скучной.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95. Когда я присутствую на концерте, у меня возникает желание тоже стать исполнителем.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lastRenderedPageBreak/>
        <w:t xml:space="preserve">96. Я делаю утреннюю зарядку.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97. Меня тяготит необходимость терять время на неинтересную, хотя и нужную, черновую работу.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98. Уважаю людей, которые могут доставать фирменные вещи.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99. Я часто увлекаюсь новым делом, но вскоре остываю.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100. У меня не хватает терпения досмотреть фильм, снятый по произведению классической литературы.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101. Если я основательно готовлюсь к семинару по одному предмету, то остальные практические занятия остаются неподготовленными.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102. Взявшись за работу, делаю ее как можно лучше.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103. Люблю подшутить над отвечающим товарищем.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104. Новую информацию предпочитаю черпать у других людей, а не из книг.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105. Иногда я щелкаю семечки, ем что-нибудь на лекции, в кино, трамвае.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106. Порой я убегаю на занятия, не успев застелить постель.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107. При выполнении хозяйственных дел (во время похода и т. д.) я чувствую себя неуверенно.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108. Если на субботнике не подготовлен фронт работ, я беру это на себя.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109. Храню вырезки, выписки из газет, журналов.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110. Читая книгу, я, как правило, пропускаю описание природы.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111. Общественные поручения выполняю без напоминания.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112. Во время сельскохозяйственных работ думаю об отдыхе, стараясь </w:t>
      </w:r>
      <w:proofErr w:type="gramStart"/>
      <w:r>
        <w:t>побыстрее</w:t>
      </w:r>
      <w:proofErr w:type="gramEnd"/>
      <w:r>
        <w:t xml:space="preserve"> выполнить задание.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113. Если я вижу в аудитории беспорядок (грязная доска, мусор, стулья не на месте и пр.), то тут же устраняю его.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114. Во время подготовки к занятиям товарищи обращаются ко мне с просьбой объяснить непонятное. </w:t>
      </w:r>
    </w:p>
    <w:p w:rsidR="00777107" w:rsidRDefault="00777107" w:rsidP="00777107">
      <w:pPr>
        <w:widowControl/>
        <w:numPr>
          <w:ilvl w:val="0"/>
          <w:numId w:val="10"/>
        </w:numPr>
        <w:spacing w:line="240" w:lineRule="auto"/>
      </w:pPr>
      <w:r>
        <w:t xml:space="preserve">115. В свободное время рисую, вышиваю, занимаюсь поделками, играю на музыкальном инструменте. </w:t>
      </w:r>
    </w:p>
    <w:p w:rsidR="008471C6" w:rsidRDefault="008471C6" w:rsidP="008471C6">
      <w:pPr>
        <w:ind w:firstLine="0"/>
        <w:rPr>
          <w:rStyle w:val="a4"/>
          <w:b w:val="0"/>
        </w:rPr>
      </w:pPr>
    </w:p>
    <w:p w:rsidR="00777107" w:rsidRDefault="00777107" w:rsidP="008471C6">
      <w:pPr>
        <w:ind w:firstLine="0"/>
        <w:rPr>
          <w:b/>
        </w:rPr>
      </w:pPr>
      <w:r>
        <w:rPr>
          <w:rStyle w:val="a4"/>
          <w:b w:val="0"/>
        </w:rPr>
        <w:t>Обработка результатов:</w:t>
      </w:r>
    </w:p>
    <w:p w:rsidR="00777107" w:rsidRDefault="00777107" w:rsidP="00777107">
      <w:pPr>
        <w:tabs>
          <w:tab w:val="num" w:pos="720"/>
        </w:tabs>
        <w:ind w:left="360"/>
        <w:outlineLvl w:val="0"/>
      </w:pPr>
      <w:r>
        <w:t xml:space="preserve">1.Проставляются плюсы при совпадении ответов со шкалой лжи. (К шкале лжи относятся вопросы, отмеченные заглавной буквой Л.) </w:t>
      </w:r>
    </w:p>
    <w:p w:rsidR="00777107" w:rsidRDefault="00777107" w:rsidP="00777107">
      <w:pPr>
        <w:tabs>
          <w:tab w:val="num" w:pos="720"/>
        </w:tabs>
        <w:ind w:left="360"/>
        <w:outlineLvl w:val="0"/>
      </w:pPr>
      <w:r>
        <w:t xml:space="preserve">2.Суммируется количество плюсов по шкале лжи: если сумма плюсов равна 8 и более, то анкета не обрабатывается, так как ответы считаются необъективными. </w:t>
      </w:r>
    </w:p>
    <w:p w:rsidR="00777107" w:rsidRDefault="00777107" w:rsidP="00777107">
      <w:pPr>
        <w:tabs>
          <w:tab w:val="num" w:pos="720"/>
        </w:tabs>
        <w:ind w:left="360"/>
        <w:outlineLvl w:val="0"/>
      </w:pPr>
      <w:r>
        <w:t xml:space="preserve">3.Проставляются баллы за совпадение по шкалам свойств личности. </w:t>
      </w:r>
    </w:p>
    <w:p w:rsidR="00777107" w:rsidRDefault="00777107" w:rsidP="00777107">
      <w:pPr>
        <w:tabs>
          <w:tab w:val="num" w:pos="720"/>
        </w:tabs>
        <w:ind w:left="360"/>
        <w:outlineLvl w:val="0"/>
      </w:pPr>
      <w:r>
        <w:lastRenderedPageBreak/>
        <w:t xml:space="preserve">4.Суммируется количество баллов по каждой шкале. </w:t>
      </w:r>
    </w:p>
    <w:p w:rsidR="00777107" w:rsidRDefault="00777107" w:rsidP="00777107">
      <w:pPr>
        <w:tabs>
          <w:tab w:val="num" w:pos="720"/>
        </w:tabs>
        <w:ind w:left="360"/>
        <w:outlineLvl w:val="0"/>
      </w:pPr>
      <w:r>
        <w:t xml:space="preserve">5.Строится профиль по пяти личностным свойствам. </w:t>
      </w:r>
    </w:p>
    <w:p w:rsidR="00777107" w:rsidRDefault="00777107" w:rsidP="00777107"/>
    <w:p w:rsidR="00777107" w:rsidRDefault="00777107" w:rsidP="00777107">
      <w:r>
        <w:rPr>
          <w:rStyle w:val="a4"/>
        </w:rPr>
        <w:t>Ключ к тесту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2"/>
        <w:gridCol w:w="1470"/>
        <w:gridCol w:w="1470"/>
        <w:gridCol w:w="1942"/>
        <w:gridCol w:w="2533"/>
      </w:tblGrid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t>Организованность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Трудолюбие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Коллективизм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Любознательность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Эстетическое развитие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2 -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3 -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4 - да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5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6 - да - Л.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7 -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8 -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9 -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10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11 –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12 - да - Л.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13 - да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14 -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15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16 –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17 -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18 - да - Л.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19 -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20 – нет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21-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22 -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23 -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24 - нет - Л.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25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26 –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27 -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28 - да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29 - да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30 - нет - Л.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31-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32 -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33 -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34- да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35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36 – нет – Л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37 -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38 - да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39 -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40 – нет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41 –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42 - да - Л.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43 -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44 - да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45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46 –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47 -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48 - да - Л.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49 - да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50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51 –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52 -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53 - да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54 - да - Л.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55 – нет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56 –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57 -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58 -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59 -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60 - да - Л.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61 –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62 -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63 -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64 -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65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66 – нет - Л.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67 -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68 -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69 -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70 – нет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71-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72 - да - Л.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73 - да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74 - да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75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76 –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77 -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78 - да - Л.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79 - да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80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81-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82 -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83 -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84 - да - Л.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85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86 –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87 -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88 -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89 -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90 - нет - Л.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91-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92 -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93 - да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94 -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95 – да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96 –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97 -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98 -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99 -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100 – нет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101 –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102 -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 03 - нет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 04 - нет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105 – нет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lastRenderedPageBreak/>
              <w:t>106 –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107 -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108 - да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109 - да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110 – нет</w:t>
            </w:r>
          </w:p>
        </w:tc>
      </w:tr>
      <w:tr w:rsidR="00777107" w:rsidTr="00BF6EF6"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111- да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112 - нет</w:t>
            </w:r>
          </w:p>
        </w:tc>
        <w:tc>
          <w:tcPr>
            <w:tcW w:w="147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594E3A">
            <w:pPr>
              <w:ind w:firstLine="0"/>
            </w:pPr>
            <w:r>
              <w:t>113 - да</w:t>
            </w:r>
          </w:p>
        </w:tc>
        <w:tc>
          <w:tcPr>
            <w:tcW w:w="1942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114 - да</w:t>
            </w:r>
          </w:p>
        </w:tc>
        <w:tc>
          <w:tcPr>
            <w:tcW w:w="25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115 – да</w:t>
            </w:r>
          </w:p>
        </w:tc>
      </w:tr>
    </w:tbl>
    <w:p w:rsidR="00777107" w:rsidRDefault="00777107" w:rsidP="00777107">
      <w:pPr>
        <w:rPr>
          <w:rStyle w:val="a4"/>
        </w:rPr>
      </w:pPr>
    </w:p>
    <w:p w:rsidR="00777107" w:rsidRDefault="00777107" w:rsidP="00777107">
      <w:pPr>
        <w:rPr>
          <w:rStyle w:val="a4"/>
        </w:rPr>
      </w:pPr>
    </w:p>
    <w:p w:rsidR="00777107" w:rsidRDefault="00777107" w:rsidP="00777107">
      <w:r>
        <w:rPr>
          <w:rStyle w:val="a4"/>
        </w:rPr>
        <w:t>Анализ результатов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77107" w:rsidTr="00BF6EF6"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t>Сумма плюсов по шкале лжи</w:t>
            </w:r>
          </w:p>
        </w:tc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/>
        </w:tc>
      </w:tr>
      <w:tr w:rsidR="00777107" w:rsidTr="00BF6EF6"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Сумма баллов по каждой шкале</w:t>
            </w:r>
          </w:p>
        </w:tc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/>
        </w:tc>
      </w:tr>
      <w:tr w:rsidR="00777107" w:rsidTr="00BF6EF6"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>
            <w:r>
              <w:t>Количество баллов</w:t>
            </w:r>
          </w:p>
        </w:tc>
        <w:tc>
          <w:tcPr>
            <w:tcW w:w="468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777107" w:rsidRDefault="00777107" w:rsidP="00BF6EF6"/>
        </w:tc>
      </w:tr>
    </w:tbl>
    <w:p w:rsidR="00777107" w:rsidRDefault="00777107" w:rsidP="00777107"/>
    <w:p w:rsidR="00E939AF" w:rsidRPr="00E939AF" w:rsidRDefault="00E939AF" w:rsidP="00E939AF">
      <w:pPr>
        <w:widowControl/>
        <w:spacing w:line="240" w:lineRule="auto"/>
        <w:ind w:left="1440"/>
        <w:rPr>
          <w:b/>
          <w:szCs w:val="20"/>
          <w:lang w:eastAsia="ru-RU"/>
        </w:rPr>
      </w:pPr>
      <w:r w:rsidRPr="00E939AF">
        <w:rPr>
          <w:b/>
          <w:szCs w:val="20"/>
          <w:lang w:eastAsia="ru-RU"/>
        </w:rPr>
        <w:t>Эмоциональная Сфера Личности</w:t>
      </w:r>
    </w:p>
    <w:p w:rsid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  1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Проведите исследование эмоциональной отзывчивости с помощью теста-опросника, в котором представлено 33 утверждения, отражающие те или иные ситуации, которые могут вызывать сочувствие, сопереживание при общении и взаимодействии с людьми, продуктами их деятельности, живой и неживой природой. Кроме того, каждый получает бланк ответов, представляющий собой нумерацию соответствующих опроснику утверждений и два варианта возможных ответов "Да" и "Нет". </w:t>
      </w:r>
    </w:p>
    <w:p w:rsidR="008471C6" w:rsidRPr="008471C6" w:rsidRDefault="008471C6" w:rsidP="008471C6">
      <w:pPr>
        <w:widowControl/>
        <w:spacing w:line="240" w:lineRule="auto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Прочитайте и по ходу чтения дайте ответ, вспоминая или предполагая, какие чувства в подобной ситуации возникали или могли возникнуть лично у Вас. Если Ваши переживания, мысли, реакции соответствуют тем, что предложены в утверждении, то в бланке ответов против соответствующего номера, совпадающего с номером утверждения, подчеркните ответ "Да", а если они иные, то подчеркните ответ "Нет".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Если у Вас возникнут какие-либо вопросы, связанные с заполнением бланка, задайте их исследователю прежде, чем начнете работу по тесту-опроснику.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Если все понятно, приступайте к ответам".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b/>
          <w:szCs w:val="20"/>
          <w:lang w:eastAsia="ru-RU"/>
        </w:rPr>
        <w:t>Тест-опросник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1. Меня огорчает, когда я вижу, что незнакомый человек чувствует себя среди людей одиноко.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2. Люди преувеличивают способность животных понимать и переживать.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3. Мне неприятно, когда люди не умеют </w:t>
      </w:r>
      <w:proofErr w:type="gramStart"/>
      <w:r w:rsidRPr="008471C6">
        <w:rPr>
          <w:szCs w:val="20"/>
          <w:lang w:eastAsia="ru-RU"/>
        </w:rPr>
        <w:t>сдерживаться</w:t>
      </w:r>
      <w:proofErr w:type="gramEnd"/>
      <w:r w:rsidRPr="008471C6">
        <w:rPr>
          <w:szCs w:val="20"/>
          <w:lang w:eastAsia="ru-RU"/>
        </w:rPr>
        <w:t xml:space="preserve"> и открыто проявляют свои чувства.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4. Меня раздражает в несчастных людях то, что они сами себя жалеют.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lastRenderedPageBreak/>
        <w:t xml:space="preserve">5. Когда кто-либо рядом со мной нервничает, я тоже начинаю нервничать.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6. Я считаю, что глупо плакать от счастья.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7. Я принимаю близко к сердцу проблемы моих друзей.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8. Порой песни о любви вызывают у меня сильные переживания.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9. Я сильно волнуюсь, если приходится сообщать людям неприятные для них известия.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10. На мое настроение сильно влияют окружающие меня люди.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11. Я считаю иностранцев "холодными" и бесчувственными.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12. Мне хотелось бы получить профессию, связанную с общением с людьми.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13. Я не расстраиваюсь, когда мои друзья поступают необдуманно.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14. Мне очень нравится наблюдать, как люди принимают подарки.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15. По моему мнению, одинокие пожилые люди недоброжелательны.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16. Когда я вижу плачущего человека, то и сам (сама) расстраиваюсь.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17. Слушая некоторые песни, я чувствую порой себя счастливым человеком.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18. Когда я читаю книгу (роман, повесть и т. п.), то так переживаю, как будто все, о чем читаю, происходит на самом деле.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19. Когда я вижу, что с кем-то плохо обращаются, то всегда сержусь или переживаю, негодую.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20. Я могу не волноваться, даже если все вокруг волнуются.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21. Если мой друг или подруга начинают обсуждать свои проблемы, я стараюсь перевести разговор на другую тему.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22. Мне неприятно, если люди вздыхают и плачут, когда смотрят кинофильмы.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23. Чужой смех меня не заражает.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24. Когда я принимаю решение, чувства других людей на меня, как правило, не влияют.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25. Я теряю душевное спокойствие, если окружающие чем-то угнетены.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26. Я переживаю, если вижу людей, легко расстраивающихся из-за пустяка.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27. Я очень расстраиваюсь, когда вижу страдания животных.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28. Глупо переживать то, что происходит в кино или о чем читаешь в книге.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29. Я очень расстраиваюсь, когда вижу беспомощных старых людей.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30. Чужие слезы вызывают у меня раздражение, а не сочувствие.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31. Я очень переживаю, когда смотрю фильм. </w:t>
      </w:r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lastRenderedPageBreak/>
        <w:t xml:space="preserve">32. </w:t>
      </w:r>
      <w:proofErr w:type="gramStart"/>
      <w:r w:rsidRPr="008471C6">
        <w:rPr>
          <w:szCs w:val="20"/>
          <w:lang w:eastAsia="ru-RU"/>
        </w:rPr>
        <w:t xml:space="preserve">Я могу оставаться равнодушным (равнодушной) к любому волнению вокруг. </w:t>
      </w:r>
      <w:proofErr w:type="gramEnd"/>
    </w:p>
    <w:p w:rsidR="008471C6" w:rsidRPr="008471C6" w:rsidRDefault="008471C6" w:rsidP="008471C6">
      <w:pPr>
        <w:widowControl/>
        <w:numPr>
          <w:ilvl w:val="0"/>
          <w:numId w:val="11"/>
        </w:numPr>
        <w:spacing w:line="240" w:lineRule="auto"/>
        <w:jc w:val="left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33. Маленькие дети плачут без причин.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b/>
          <w:szCs w:val="20"/>
          <w:lang w:eastAsia="ru-RU"/>
        </w:rPr>
        <w:t>Обработка результатов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Цель обработки результатов: получение индекса </w:t>
      </w:r>
      <w:proofErr w:type="spellStart"/>
      <w:r w:rsidRPr="008471C6">
        <w:rPr>
          <w:szCs w:val="20"/>
          <w:lang w:eastAsia="ru-RU"/>
        </w:rPr>
        <w:t>эмпатийности</w:t>
      </w:r>
      <w:proofErr w:type="spellEnd"/>
      <w:r w:rsidRPr="008471C6">
        <w:rPr>
          <w:szCs w:val="20"/>
          <w:lang w:eastAsia="ru-RU"/>
        </w:rPr>
        <w:t xml:space="preserve"> (или эмпатических тенденций) испытуемого.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Чтобы получить индекс </w:t>
      </w:r>
      <w:proofErr w:type="spellStart"/>
      <w:r w:rsidRPr="008471C6">
        <w:rPr>
          <w:szCs w:val="20"/>
          <w:lang w:eastAsia="ru-RU"/>
        </w:rPr>
        <w:t>эмпатийности</w:t>
      </w:r>
      <w:proofErr w:type="spellEnd"/>
      <w:r w:rsidRPr="008471C6">
        <w:rPr>
          <w:szCs w:val="20"/>
          <w:lang w:eastAsia="ru-RU"/>
        </w:rPr>
        <w:t xml:space="preserve">, нужно подсчитать количество ответов, совпадающих с "ключом".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8873"/>
      </w:tblGrid>
      <w:tr w:rsidR="008471C6" w:rsidRPr="008471C6" w:rsidTr="00BF6EF6">
        <w:tc>
          <w:tcPr>
            <w:tcW w:w="48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fldChar w:fldCharType="begin"/>
            </w:r>
            <w:r w:rsidRPr="008471C6">
              <w:rPr>
                <w:szCs w:val="20"/>
                <w:lang w:eastAsia="ru-RU"/>
              </w:rPr>
              <w:instrText>PRIVATE</w:instrText>
            </w:r>
            <w:r w:rsidRPr="008471C6">
              <w:rPr>
                <w:szCs w:val="20"/>
                <w:lang w:eastAsia="ru-RU"/>
              </w:rPr>
              <w:fldChar w:fldCharType="end"/>
            </w:r>
            <w:r w:rsidRPr="008471C6">
              <w:rPr>
                <w:szCs w:val="20"/>
                <w:lang w:eastAsia="ru-RU"/>
              </w:rPr>
              <w:t>Да</w:t>
            </w:r>
          </w:p>
        </w:tc>
        <w:tc>
          <w:tcPr>
            <w:tcW w:w="887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1, 5, 7, 9, 10, 12, 14, 16, 17, 18, 19, 25, 26, 27, 29, 31</w:t>
            </w:r>
          </w:p>
        </w:tc>
      </w:tr>
      <w:tr w:rsidR="008471C6" w:rsidRPr="008471C6" w:rsidTr="00BF6EF6">
        <w:tc>
          <w:tcPr>
            <w:tcW w:w="48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Нет</w:t>
            </w:r>
          </w:p>
        </w:tc>
        <w:tc>
          <w:tcPr>
            <w:tcW w:w="887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2, 3, 4, 6, 11, 13, 15, 20, 21, 22, 23, 24, 28, 30, 32, 33</w:t>
            </w:r>
          </w:p>
        </w:tc>
      </w:tr>
    </w:tbl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Таким образом, индекс </w:t>
      </w:r>
      <w:proofErr w:type="spellStart"/>
      <w:r w:rsidRPr="008471C6">
        <w:rPr>
          <w:szCs w:val="20"/>
          <w:lang w:eastAsia="ru-RU"/>
        </w:rPr>
        <w:t>эмпатийности</w:t>
      </w:r>
      <w:proofErr w:type="spellEnd"/>
      <w:r w:rsidRPr="008471C6">
        <w:rPr>
          <w:szCs w:val="20"/>
          <w:lang w:eastAsia="ru-RU"/>
        </w:rPr>
        <w:t xml:space="preserve"> (</w:t>
      </w:r>
      <w:proofErr w:type="spellStart"/>
      <w:r w:rsidRPr="008471C6">
        <w:rPr>
          <w:szCs w:val="20"/>
          <w:lang w:eastAsia="ru-RU"/>
        </w:rPr>
        <w:t>Иэ</w:t>
      </w:r>
      <w:proofErr w:type="spellEnd"/>
      <w:r w:rsidRPr="008471C6">
        <w:rPr>
          <w:szCs w:val="20"/>
          <w:lang w:eastAsia="ru-RU"/>
        </w:rPr>
        <w:t xml:space="preserve">) является суммой совпадений ответов по вопросам-утверждениям, предполагающим ответ "Да", и по вопросам-утверждениям, предполагающим ответ "Нет".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Для определения уровня эмпатических тенденций предлагается таблица 8 интерпретации индекса </w:t>
      </w:r>
      <w:proofErr w:type="spellStart"/>
      <w:r w:rsidRPr="008471C6">
        <w:rPr>
          <w:szCs w:val="20"/>
          <w:lang w:eastAsia="ru-RU"/>
        </w:rPr>
        <w:t>Иэ</w:t>
      </w:r>
      <w:proofErr w:type="spellEnd"/>
      <w:r w:rsidRPr="008471C6">
        <w:rPr>
          <w:szCs w:val="20"/>
          <w:lang w:eastAsia="ru-RU"/>
        </w:rPr>
        <w:t xml:space="preserve"> с учетом возраста и пола респондентов.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56"/>
        <w:gridCol w:w="2468"/>
        <w:gridCol w:w="2468"/>
        <w:gridCol w:w="2468"/>
        <w:gridCol w:w="720"/>
      </w:tblGrid>
      <w:tr w:rsidR="008471C6" w:rsidRPr="008471C6" w:rsidTr="00BF6EF6">
        <w:trPr>
          <w:cantSplit/>
        </w:trPr>
        <w:tc>
          <w:tcPr>
            <w:tcW w:w="1956" w:type="dxa"/>
            <w:vMerge w:val="restart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fldChar w:fldCharType="begin"/>
            </w:r>
            <w:r w:rsidRPr="008471C6">
              <w:rPr>
                <w:szCs w:val="20"/>
                <w:lang w:eastAsia="ru-RU"/>
              </w:rPr>
              <w:instrText>PRIVATE</w:instrText>
            </w:r>
            <w:r w:rsidRPr="008471C6">
              <w:rPr>
                <w:szCs w:val="20"/>
                <w:lang w:eastAsia="ru-RU"/>
              </w:rPr>
              <w:fldChar w:fldCharType="end"/>
            </w:r>
            <w:r w:rsidRPr="008471C6">
              <w:rPr>
                <w:szCs w:val="20"/>
                <w:lang w:eastAsia="ru-RU"/>
              </w:rPr>
              <w:t>Пол</w:t>
            </w:r>
          </w:p>
        </w:tc>
        <w:tc>
          <w:tcPr>
            <w:tcW w:w="7404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Уровни эмпатических тенденций</w:t>
            </w:r>
          </w:p>
        </w:tc>
      </w:tr>
      <w:tr w:rsidR="008471C6" w:rsidRPr="008471C6" w:rsidTr="00BF6EF6">
        <w:trPr>
          <w:gridAfter w:val="1"/>
          <w:wAfter w:w="720" w:type="dxa"/>
          <w:cantSplit/>
        </w:trPr>
        <w:tc>
          <w:tcPr>
            <w:tcW w:w="1956" w:type="dxa"/>
            <w:vMerge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</w:p>
        </w:tc>
        <w:tc>
          <w:tcPr>
            <w:tcW w:w="24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Высокий</w:t>
            </w:r>
          </w:p>
        </w:tc>
        <w:tc>
          <w:tcPr>
            <w:tcW w:w="24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Средний</w:t>
            </w:r>
          </w:p>
        </w:tc>
        <w:tc>
          <w:tcPr>
            <w:tcW w:w="24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Низкий</w:t>
            </w:r>
          </w:p>
        </w:tc>
      </w:tr>
      <w:tr w:rsidR="008471C6" w:rsidRPr="008471C6" w:rsidTr="00BF6EF6">
        <w:trPr>
          <w:gridAfter w:val="1"/>
          <w:wAfter w:w="720" w:type="dxa"/>
        </w:trPr>
        <w:tc>
          <w:tcPr>
            <w:tcW w:w="195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Юноши</w:t>
            </w:r>
          </w:p>
        </w:tc>
        <w:tc>
          <w:tcPr>
            <w:tcW w:w="24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33 – 2</w:t>
            </w:r>
          </w:p>
        </w:tc>
        <w:tc>
          <w:tcPr>
            <w:tcW w:w="24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24 – 17</w:t>
            </w:r>
          </w:p>
        </w:tc>
        <w:tc>
          <w:tcPr>
            <w:tcW w:w="24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16 – 8</w:t>
            </w:r>
          </w:p>
        </w:tc>
      </w:tr>
      <w:tr w:rsidR="008471C6" w:rsidRPr="008471C6" w:rsidTr="00BF6EF6">
        <w:trPr>
          <w:gridAfter w:val="1"/>
          <w:wAfter w:w="720" w:type="dxa"/>
        </w:trPr>
        <w:tc>
          <w:tcPr>
            <w:tcW w:w="195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Девушки</w:t>
            </w:r>
          </w:p>
        </w:tc>
        <w:tc>
          <w:tcPr>
            <w:tcW w:w="24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33 – 29</w:t>
            </w:r>
          </w:p>
        </w:tc>
        <w:tc>
          <w:tcPr>
            <w:tcW w:w="24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28 – 22</w:t>
            </w:r>
          </w:p>
        </w:tc>
        <w:tc>
          <w:tcPr>
            <w:tcW w:w="2468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</w:tcPr>
          <w:p w:rsidR="008471C6" w:rsidRPr="008471C6" w:rsidRDefault="008471C6" w:rsidP="008471C6">
            <w:pPr>
              <w:widowControl/>
              <w:spacing w:line="240" w:lineRule="auto"/>
              <w:ind w:firstLine="0"/>
              <w:rPr>
                <w:szCs w:val="20"/>
                <w:lang w:eastAsia="ru-RU"/>
              </w:rPr>
            </w:pPr>
            <w:r w:rsidRPr="008471C6">
              <w:rPr>
                <w:szCs w:val="20"/>
                <w:lang w:eastAsia="ru-RU"/>
              </w:rPr>
              <w:t>21 – 22</w:t>
            </w:r>
          </w:p>
        </w:tc>
      </w:tr>
    </w:tbl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Если индекс </w:t>
      </w:r>
      <w:proofErr w:type="spellStart"/>
      <w:r w:rsidRPr="008471C6">
        <w:rPr>
          <w:szCs w:val="20"/>
          <w:lang w:eastAsia="ru-RU"/>
        </w:rPr>
        <w:t>эмпатичности</w:t>
      </w:r>
      <w:proofErr w:type="spellEnd"/>
      <w:r w:rsidRPr="008471C6">
        <w:rPr>
          <w:szCs w:val="20"/>
          <w:lang w:eastAsia="ru-RU"/>
        </w:rPr>
        <w:t xml:space="preserve"> оказался меньше предложенного для интерпретации в таблице, то испытуемого следует попросить еще раз ответить на вопросы теста, снова объяснив условия его выполнения. При повторном тестировании важно пронаблюдать за реакцией </w:t>
      </w:r>
      <w:proofErr w:type="gramStart"/>
      <w:r w:rsidRPr="008471C6">
        <w:rPr>
          <w:szCs w:val="20"/>
          <w:lang w:eastAsia="ru-RU"/>
        </w:rPr>
        <w:t>отвечающего</w:t>
      </w:r>
      <w:proofErr w:type="gramEnd"/>
      <w:r w:rsidRPr="008471C6">
        <w:rPr>
          <w:szCs w:val="20"/>
          <w:lang w:eastAsia="ru-RU"/>
        </w:rPr>
        <w:t xml:space="preserve">, чтобы убедиться в адекватности тестовой диагностики. В случае повторения результата уровень эмпатических тенденций считают очень низким.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b/>
          <w:szCs w:val="20"/>
          <w:lang w:eastAsia="ru-RU"/>
        </w:rPr>
        <w:t>Анализ результатов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Эмоциональная отзывчивость на переживания других, называемая в психологии </w:t>
      </w:r>
      <w:proofErr w:type="spellStart"/>
      <w:r w:rsidRPr="008471C6">
        <w:rPr>
          <w:szCs w:val="20"/>
          <w:lang w:eastAsia="ru-RU"/>
        </w:rPr>
        <w:t>эмпатией</w:t>
      </w:r>
      <w:proofErr w:type="spellEnd"/>
      <w:r w:rsidRPr="008471C6">
        <w:rPr>
          <w:szCs w:val="20"/>
          <w:lang w:eastAsia="ru-RU"/>
        </w:rPr>
        <w:t xml:space="preserve">, относится к высшим нравственным чувствам. </w:t>
      </w:r>
      <w:proofErr w:type="spellStart"/>
      <w:r w:rsidRPr="008471C6">
        <w:rPr>
          <w:szCs w:val="20"/>
          <w:lang w:eastAsia="ru-RU"/>
        </w:rPr>
        <w:t>Эмпатия</w:t>
      </w:r>
      <w:proofErr w:type="spellEnd"/>
      <w:r w:rsidRPr="008471C6">
        <w:rPr>
          <w:szCs w:val="20"/>
          <w:lang w:eastAsia="ru-RU"/>
        </w:rPr>
        <w:t xml:space="preserve"> в форме сочувствия или сопереживания, будь то со-</w:t>
      </w:r>
      <w:proofErr w:type="spellStart"/>
      <w:r w:rsidRPr="008471C6">
        <w:rPr>
          <w:szCs w:val="20"/>
          <w:lang w:eastAsia="ru-RU"/>
        </w:rPr>
        <w:t>радование</w:t>
      </w:r>
      <w:proofErr w:type="spellEnd"/>
      <w:r w:rsidRPr="008471C6">
        <w:rPr>
          <w:szCs w:val="20"/>
          <w:lang w:eastAsia="ru-RU"/>
        </w:rPr>
        <w:t xml:space="preserve"> или </w:t>
      </w:r>
      <w:proofErr w:type="spellStart"/>
      <w:r w:rsidRPr="008471C6">
        <w:rPr>
          <w:szCs w:val="20"/>
          <w:lang w:eastAsia="ru-RU"/>
        </w:rPr>
        <w:t>совпечатление</w:t>
      </w:r>
      <w:proofErr w:type="spellEnd"/>
      <w:r w:rsidRPr="008471C6">
        <w:rPr>
          <w:szCs w:val="20"/>
          <w:lang w:eastAsia="ru-RU"/>
        </w:rPr>
        <w:t xml:space="preserve">, связана с умением человека "проникать" в чувственный мир других. В разнообразных ситуациях эмоциональный отклик зависит от адекватности восприятия переживаний людей и эмоций животных, а также от представления о вызвавших их причинах. Такая отзывчивость становится побудительной силой, направленной на оказание помощи. Поэтому при анализе результатов исследования нужно учитывать влияние социокультурных традиций. Обычно юноши в какой-то мере скрывают свои переживания и не всегда склонны их рефлексировать, потому в таблице для интерпретации показателей </w:t>
      </w:r>
      <w:proofErr w:type="spellStart"/>
      <w:r w:rsidRPr="008471C6">
        <w:rPr>
          <w:szCs w:val="20"/>
          <w:lang w:eastAsia="ru-RU"/>
        </w:rPr>
        <w:t>Иэ</w:t>
      </w:r>
      <w:proofErr w:type="spellEnd"/>
      <w:r w:rsidRPr="008471C6">
        <w:rPr>
          <w:szCs w:val="20"/>
          <w:lang w:eastAsia="ru-RU"/>
        </w:rPr>
        <w:t xml:space="preserve"> уровни эмпатических тенденций у юношей и девушек различаются.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lastRenderedPageBreak/>
        <w:t xml:space="preserve">Развитие эмоциональной отзывчивости зависит от многих факторов, среди которых: степень актуализации потребности в благополучии других людей, умение правильно "считывать" невербальную информацию о состоянии человека или животного по их позе, мимике, жестам, интонациям голоса и т. п., а также от жизненного опыта, характера воспитания в семье, школе и жизненных условий.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Следует обратить внимание на тех, кто имеет высокий уровень эмпатических тенденций, с коэффициентами 30-33, пронаблюдать за особенностями отношений с ними товарищей по учебе. Дело в том, что эмоционально отзывчивых людей могут эксплуатировать эгоистически воспитанные лица, которые пользуются их добротой для реализации собственных целей. Особенно часто это наблюдается в конкурентном взаимодействии. Для эмоционально отзывчивых важно умение отстоять себя в условиях столкновения с индивидуализмом, себялюбием, корыстолюбием других людей. </w:t>
      </w:r>
    </w:p>
    <w:p w:rsidR="008471C6" w:rsidRPr="008471C6" w:rsidRDefault="008471C6" w:rsidP="008471C6">
      <w:pPr>
        <w:widowControl/>
        <w:spacing w:line="240" w:lineRule="auto"/>
        <w:ind w:left="1440"/>
        <w:rPr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   2</w:t>
      </w:r>
      <w:r w:rsidR="008471C6" w:rsidRPr="008471C6">
        <w:rPr>
          <w:b/>
          <w:szCs w:val="20"/>
          <w:lang w:eastAsia="ru-RU"/>
        </w:rPr>
        <w:t xml:space="preserve">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В каком из следующих отношений находятся пары понятий: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>
        <w:rPr>
          <w:noProof/>
          <w:szCs w:val="20"/>
          <w:lang w:eastAsia="ru-RU"/>
        </w:rPr>
        <w:drawing>
          <wp:anchor distT="0" distB="0" distL="114300" distR="114300" simplePos="0" relativeHeight="251664384" behindDoc="0" locked="0" layoutInCell="0" allowOverlap="1" wp14:anchorId="5C9B7EF1" wp14:editId="5461D2AB">
            <wp:simplePos x="0" y="0"/>
            <wp:positionH relativeFrom="column">
              <wp:posOffset>102870</wp:posOffset>
            </wp:positionH>
            <wp:positionV relativeFrom="paragraph">
              <wp:posOffset>123825</wp:posOffset>
            </wp:positionV>
            <wp:extent cx="5753100" cy="10858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1.а) эмоция - б) инстинкт;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2.а) чувства - б) стресс;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3.а) знания - б) чувства;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4.а) отражение - б) эмоции;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5.а) личность - б) чувства;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6.а) эмоции - б) аффект;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7.а) высшие чувства - б) любовь.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 3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 Прокомментируйте следующие положения. С какими из них можно (нельзя) согласиться и почему?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1.Переживание - непосредственное отражение человеком своих собственных состояний.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2.Эмоция отражает отношение человека к объекту, поэтому несет только субъективную информацию о состоянии самого организма.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3.Эмоции - двухуровневый процесс, включающий субъективное переживание (чувственный тон образов восприятия) и внешнее выражение.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4.Наиболее существенной чертой эмоций является их субъективность.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lastRenderedPageBreak/>
        <w:t xml:space="preserve">5.Человек не способен осознавать и осмысливать свои эмоции, но только переживать их.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6.Эмоции обладают свойством изменять восприятие человеком причинных связей, что обычно называют "логикой чувств".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4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 Из данных понятий постройте логический ряд так, чтобы каждое предыдущее понятие было родовым (более общим) по отношению </w:t>
      </w:r>
      <w:proofErr w:type="gramStart"/>
      <w:r w:rsidRPr="008471C6">
        <w:rPr>
          <w:szCs w:val="20"/>
          <w:lang w:eastAsia="ru-RU"/>
        </w:rPr>
        <w:t>к</w:t>
      </w:r>
      <w:proofErr w:type="gramEnd"/>
      <w:r w:rsidRPr="008471C6">
        <w:rPr>
          <w:szCs w:val="20"/>
          <w:lang w:eastAsia="ru-RU"/>
        </w:rPr>
        <w:t xml:space="preserve"> последующим.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Радость, отражение, чувство, психика, ликование.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5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Выберите правильный ответ из предложенных вариантов.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b/>
          <w:i/>
          <w:szCs w:val="20"/>
          <w:lang w:eastAsia="ru-RU"/>
        </w:rPr>
        <w:t>1. Тревожность - это комплекс эмоций...</w:t>
      </w:r>
      <w:r w:rsidRPr="008471C6">
        <w:rPr>
          <w:szCs w:val="20"/>
          <w:lang w:eastAsia="ru-RU"/>
        </w:rPr>
        <w:t xml:space="preserve"> а) горя; б) отвращения; в) презрения; г) робости? д) все ответы верны; е) все ответы неверны.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b/>
          <w:i/>
          <w:szCs w:val="20"/>
          <w:lang w:eastAsia="ru-RU"/>
        </w:rPr>
        <w:t>2. Любовь - комплексное чувство, включающее...</w:t>
      </w:r>
      <w:r w:rsidRPr="008471C6">
        <w:rPr>
          <w:szCs w:val="20"/>
          <w:lang w:eastAsia="ru-RU"/>
        </w:rPr>
        <w:t xml:space="preserve"> а) романтическое отношение; б) интерес; в) радость; г) сексуальное влечение; д) все ответы верны; е) все ответы неверны.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b/>
          <w:i/>
          <w:szCs w:val="20"/>
          <w:lang w:eastAsia="ru-RU"/>
        </w:rPr>
        <w:t>3. Состоянию пониженной психической активности соответствуют такие отрицательные эмоции, как...</w:t>
      </w:r>
      <w:r w:rsidRPr="008471C6">
        <w:rPr>
          <w:szCs w:val="20"/>
          <w:lang w:eastAsia="ru-RU"/>
        </w:rPr>
        <w:t xml:space="preserve"> а) неудовлетворенность; б) грусть; в) печаль; г) тоска; д) все ответы верны; е) все ответы неверны.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b/>
          <w:i/>
          <w:szCs w:val="20"/>
          <w:lang w:eastAsia="ru-RU"/>
        </w:rPr>
        <w:t>4. В теории деятельности эмоции отражают отношения...</w:t>
      </w:r>
      <w:r w:rsidRPr="008471C6">
        <w:rPr>
          <w:szCs w:val="20"/>
          <w:lang w:eastAsia="ru-RU"/>
        </w:rPr>
        <w:t xml:space="preserve"> а) между мотивами и отвечающей им деятельностью; б) между целью и результатом действия; в) между смыслом и значением; г) между операцией и условиями ее осуществления; д) все ответы верны; е) все ответы неверны.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b/>
          <w:i/>
          <w:szCs w:val="20"/>
          <w:lang w:eastAsia="ru-RU"/>
        </w:rPr>
        <w:t>5. Отличительной чертой аффекта является...</w:t>
      </w:r>
      <w:r w:rsidRPr="008471C6">
        <w:rPr>
          <w:szCs w:val="20"/>
          <w:lang w:eastAsia="ru-RU"/>
        </w:rPr>
        <w:t xml:space="preserve"> а) его предметный характер; б) связь с самооценкой и уровнем притязаний; в) интенсификация соматических показателей; г) большая интенсивность; д) все ответы верны; е) все ответы неверны.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b/>
          <w:i/>
          <w:szCs w:val="20"/>
          <w:lang w:eastAsia="ru-RU"/>
        </w:rPr>
        <w:t>6. Эмоции как компонент структуры эмоциональных процессов - это...</w:t>
      </w:r>
      <w:r w:rsidRPr="008471C6">
        <w:rPr>
          <w:szCs w:val="20"/>
          <w:lang w:eastAsia="ru-RU"/>
        </w:rPr>
        <w:t xml:space="preserve"> а) длительные состояния; б) реакция на свершившиеся события; в) реакция на вероятностные события; г) реакция на текущее событие; д) все ответы верны; е) все ответы неверны.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b/>
          <w:i/>
          <w:szCs w:val="20"/>
          <w:lang w:eastAsia="ru-RU"/>
        </w:rPr>
        <w:t xml:space="preserve">7. Чувства успеха, удачи, </w:t>
      </w:r>
      <w:proofErr w:type="gramStart"/>
      <w:r w:rsidRPr="008471C6">
        <w:rPr>
          <w:b/>
          <w:i/>
          <w:szCs w:val="20"/>
          <w:lang w:eastAsia="ru-RU"/>
        </w:rPr>
        <w:t>ликования</w:t>
      </w:r>
      <w:proofErr w:type="gramEnd"/>
      <w:r w:rsidRPr="008471C6">
        <w:rPr>
          <w:b/>
          <w:i/>
          <w:szCs w:val="20"/>
          <w:lang w:eastAsia="ru-RU"/>
        </w:rPr>
        <w:t xml:space="preserve"> прежде всего связаны с...</w:t>
      </w:r>
      <w:r w:rsidRPr="008471C6">
        <w:rPr>
          <w:szCs w:val="20"/>
          <w:lang w:eastAsia="ru-RU"/>
        </w:rPr>
        <w:t xml:space="preserve"> а) положительным исходом деятельности; б) удовлетворением физиологической потребности; в) процессом совершения действия; г) отношениями других к результату деятельности; д) все ответы верны; е) все ответы неверны.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b/>
          <w:i/>
          <w:szCs w:val="20"/>
          <w:lang w:eastAsia="ru-RU"/>
        </w:rPr>
        <w:t>8 .Чувства человека - это...</w:t>
      </w:r>
      <w:r w:rsidRPr="008471C6">
        <w:rPr>
          <w:szCs w:val="20"/>
          <w:lang w:eastAsia="ru-RU"/>
        </w:rPr>
        <w:t xml:space="preserve"> а) эмоциональный фон ощущений; б) органическое самочувствие индивида; в) переживания, связанные с удовлетворением органических потребностей; г) </w:t>
      </w:r>
      <w:proofErr w:type="spellStart"/>
      <w:r w:rsidRPr="008471C6">
        <w:rPr>
          <w:szCs w:val="20"/>
          <w:lang w:eastAsia="ru-RU"/>
        </w:rPr>
        <w:t>неопредмеченные</w:t>
      </w:r>
      <w:proofErr w:type="spellEnd"/>
      <w:r w:rsidRPr="008471C6">
        <w:rPr>
          <w:szCs w:val="20"/>
          <w:lang w:eastAsia="ru-RU"/>
        </w:rPr>
        <w:t xml:space="preserve"> эмоциональные состояния; д) все ответы верны; е) все ответы неверны.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 xml:space="preserve">                                                             6</w:t>
      </w:r>
    </w:p>
    <w:p w:rsidR="008471C6" w:rsidRPr="008471C6" w:rsidRDefault="008471C6" w:rsidP="008471C6">
      <w:pPr>
        <w:widowControl/>
        <w:spacing w:line="240" w:lineRule="auto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На какие группы в принципе можно разделить перечисленные понятия? Аргументируйте основания своей классификации.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proofErr w:type="gramStart"/>
      <w:r w:rsidRPr="008471C6">
        <w:rPr>
          <w:szCs w:val="20"/>
          <w:lang w:eastAsia="ru-RU"/>
        </w:rPr>
        <w:t xml:space="preserve">Любопытство; стенические чувства; удивление; радостное открытие истины; привязанность; страх; любовь; интерес; воодушевление; враждебность; нега; ярость; сомнение; любознательность; обожание; догадка; очарование; уверенность; восхищение шедевром искусства; удовольствие; предчувствие; симпатия; неудовольствие; чувство таинственного; волнение; предвкушение; жалость; тревожность; увлеченность работой; сладострастие; депрессия; </w:t>
      </w:r>
      <w:proofErr w:type="spellStart"/>
      <w:r w:rsidRPr="008471C6">
        <w:rPr>
          <w:szCs w:val="20"/>
          <w:lang w:eastAsia="ru-RU"/>
        </w:rPr>
        <w:t>эмпатия</w:t>
      </w:r>
      <w:proofErr w:type="spellEnd"/>
      <w:r w:rsidRPr="008471C6">
        <w:rPr>
          <w:szCs w:val="20"/>
          <w:lang w:eastAsia="ru-RU"/>
        </w:rPr>
        <w:t xml:space="preserve">; стыд; злость; ненависть; страдание; фрустрация. </w:t>
      </w:r>
      <w:proofErr w:type="gramEnd"/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   7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 </w:t>
      </w:r>
      <w:r w:rsidRPr="008471C6">
        <w:rPr>
          <w:szCs w:val="20"/>
          <w:lang w:eastAsia="ru-RU"/>
        </w:rPr>
        <w:tab/>
        <w:t xml:space="preserve">Определите, какие из перечисленных положительных и отрицательных эмоций соответствуют состоянию  повышенной, а какие - пониженной активности человека. Приведите примеры.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proofErr w:type="gramStart"/>
      <w:r w:rsidRPr="008471C6">
        <w:rPr>
          <w:szCs w:val="20"/>
          <w:lang w:eastAsia="ru-RU"/>
        </w:rPr>
        <w:t xml:space="preserve">Радость, грезы, страх, негодование, ярость, счастье, ужас, экстаз, грусть, печаль, восторг, страдание, тоска, паника, гнев, подавленность, наслаждение, раздражение, удивление, интерес. </w:t>
      </w:r>
      <w:proofErr w:type="gramEnd"/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     8</w:t>
      </w:r>
    </w:p>
    <w:p w:rsidR="008471C6" w:rsidRPr="008471C6" w:rsidRDefault="008471C6" w:rsidP="008471C6">
      <w:pPr>
        <w:widowControl/>
        <w:spacing w:line="240" w:lineRule="auto"/>
        <w:rPr>
          <w:szCs w:val="20"/>
          <w:lang w:eastAsia="ru-RU"/>
        </w:rPr>
      </w:pPr>
      <w:proofErr w:type="gramStart"/>
      <w:r w:rsidRPr="008471C6">
        <w:rPr>
          <w:szCs w:val="20"/>
          <w:lang w:eastAsia="ru-RU"/>
        </w:rPr>
        <w:t>Назовите самую "холодную" и самую "горячую" эмоции человека, самую "громкую" и самую "тихую", самую "сильную" и самую "слабую".</w:t>
      </w:r>
      <w:proofErr w:type="gramEnd"/>
      <w:r w:rsidRPr="008471C6">
        <w:rPr>
          <w:szCs w:val="20"/>
          <w:lang w:eastAsia="ru-RU"/>
        </w:rPr>
        <w:t xml:space="preserve"> Какие эмоции образуют "враждебную триаду"?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9</w:t>
      </w:r>
    </w:p>
    <w:p w:rsidR="008471C6" w:rsidRPr="008471C6" w:rsidRDefault="008471C6" w:rsidP="008471C6">
      <w:pPr>
        <w:widowControl/>
        <w:spacing w:line="240" w:lineRule="auto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Из предлагаемого списка симптомов (по Э. </w:t>
      </w:r>
      <w:proofErr w:type="spellStart"/>
      <w:r w:rsidRPr="008471C6">
        <w:rPr>
          <w:szCs w:val="20"/>
          <w:lang w:eastAsia="ru-RU"/>
        </w:rPr>
        <w:t>Линдеманну</w:t>
      </w:r>
      <w:proofErr w:type="spellEnd"/>
      <w:r w:rsidRPr="008471C6">
        <w:rPr>
          <w:szCs w:val="20"/>
          <w:lang w:eastAsia="ru-RU"/>
        </w:rPr>
        <w:t xml:space="preserve">) выберите те, которые отражают симптоматику острого горя с нормальным ходом реакций и болезненных реакций, являющихся искажениями нормального горя.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proofErr w:type="gramStart"/>
      <w:r w:rsidRPr="008471C6">
        <w:rPr>
          <w:szCs w:val="20"/>
          <w:lang w:eastAsia="ru-RU"/>
        </w:rPr>
        <w:t xml:space="preserve">Отсрочка реакций; постоянные вздохи, особенно заметные, когда человек говорит о своем горе; искаженные реакции (повышенная активность без чувства вины; появление у человека симптомов последнего заболевания умершего); чувство вины (обвинение себя в невнимательности к умершему и преувеличение малейших оплошностей); враждебные реакции; </w:t>
      </w:r>
      <w:proofErr w:type="spellStart"/>
      <w:r w:rsidRPr="008471C6">
        <w:rPr>
          <w:szCs w:val="20"/>
          <w:lang w:eastAsia="ru-RU"/>
        </w:rPr>
        <w:t>ажитированная</w:t>
      </w:r>
      <w:proofErr w:type="spellEnd"/>
      <w:r w:rsidRPr="008471C6">
        <w:rPr>
          <w:szCs w:val="20"/>
          <w:lang w:eastAsia="ru-RU"/>
        </w:rPr>
        <w:t xml:space="preserve"> депрессия с напряжением, возбуждением, бессонницей, с чувством </w:t>
      </w:r>
      <w:proofErr w:type="spellStart"/>
      <w:r w:rsidRPr="008471C6">
        <w:rPr>
          <w:szCs w:val="20"/>
          <w:lang w:eastAsia="ru-RU"/>
        </w:rPr>
        <w:t>малоценности</w:t>
      </w:r>
      <w:proofErr w:type="spellEnd"/>
      <w:r w:rsidRPr="008471C6">
        <w:rPr>
          <w:szCs w:val="20"/>
          <w:lang w:eastAsia="ru-RU"/>
        </w:rPr>
        <w:t xml:space="preserve"> и потребностью в наказании;</w:t>
      </w:r>
      <w:proofErr w:type="gramEnd"/>
      <w:r w:rsidRPr="008471C6">
        <w:rPr>
          <w:szCs w:val="20"/>
          <w:lang w:eastAsia="ru-RU"/>
        </w:rPr>
        <w:t xml:space="preserve"> утрата моделей поведения; особенно яростная враждебность против определенных лиц; активность, наносящая ущерб собственному экономическому и социальному положению.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10</w:t>
      </w:r>
    </w:p>
    <w:p w:rsidR="008471C6" w:rsidRPr="008471C6" w:rsidRDefault="008471C6" w:rsidP="008471C6">
      <w:pPr>
        <w:widowControl/>
        <w:spacing w:line="240" w:lineRule="auto"/>
        <w:ind w:firstLine="36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Продолжите приведенные высказывания о связи эмоциональных состояний с болезнями.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lastRenderedPageBreak/>
        <w:t xml:space="preserve">1.При постоянном подавлении вспышек гнева развиваются...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2.Печаль, которая не проявляется в слезах, заставляет...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3.В 80% случаев инфаркта миокарда ему предшествовали...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4.Сердце чаще поражается...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5.Болезни печени связаны с частыми переживаниями... </w:t>
      </w:r>
    </w:p>
    <w:p w:rsidR="008471C6" w:rsidRPr="008471C6" w:rsidRDefault="008471C6" w:rsidP="008471C6">
      <w:pPr>
        <w:widowControl/>
        <w:spacing w:line="240" w:lineRule="auto"/>
        <w:ind w:left="360" w:firstLine="0"/>
        <w:outlineLvl w:val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6.Болезни желудка связаны с частыми переживаниями...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9A1461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11</w:t>
      </w:r>
    </w:p>
    <w:p w:rsidR="008471C6" w:rsidRPr="008471C6" w:rsidRDefault="008471C6" w:rsidP="009A1461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Объясните, почему...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а) когда мы повторяем слово "лимон", во рту становится кисло?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б) чтобы подавить вспышку гнева, неплохо сосчитать до десяти?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в) для поддержания бодрости люди иногда насвистывают?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г) если весь день просидеть с унылым видом, вздыхая и отвечая на вопросы мрачным голосом, то охватит меланхолия?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д) если думать и говорить, что сейчас стошнит, то это может и произойти?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  <w:r w:rsidRPr="008471C6">
        <w:rPr>
          <w:szCs w:val="20"/>
          <w:lang w:eastAsia="ru-RU"/>
        </w:rPr>
        <w:t xml:space="preserve">е) К. С. Станиславский советовал студентам в драматических сценах думать о чем-то грустном и плохом, чтобы вызвать вполне реальные слезы? </w:t>
      </w:r>
    </w:p>
    <w:p w:rsidR="008471C6" w:rsidRPr="008471C6" w:rsidRDefault="008471C6" w:rsidP="008471C6">
      <w:pPr>
        <w:widowControl/>
        <w:spacing w:line="240" w:lineRule="auto"/>
        <w:ind w:firstLine="0"/>
        <w:rPr>
          <w:b/>
          <w:szCs w:val="20"/>
          <w:lang w:eastAsia="ru-RU"/>
        </w:rPr>
      </w:pPr>
    </w:p>
    <w:p w:rsidR="008471C6" w:rsidRPr="008471C6" w:rsidRDefault="008471C6" w:rsidP="008471C6">
      <w:pPr>
        <w:widowControl/>
        <w:spacing w:line="240" w:lineRule="auto"/>
        <w:ind w:firstLine="0"/>
        <w:rPr>
          <w:szCs w:val="20"/>
          <w:lang w:eastAsia="ru-RU"/>
        </w:rPr>
      </w:pPr>
    </w:p>
    <w:p w:rsidR="00703AB0" w:rsidRPr="00703AB0" w:rsidRDefault="00703AB0" w:rsidP="00703AB0"/>
    <w:sectPr w:rsidR="00703AB0" w:rsidRPr="00703AB0" w:rsidSect="00BF4FEB">
      <w:footerReference w:type="default" r:id="rId10"/>
      <w:pgSz w:w="11850" w:h="16556" w:code="9"/>
      <w:pgMar w:top="1134" w:right="850" w:bottom="1134" w:left="1701" w:header="709" w:footer="0" w:gutter="0"/>
      <w:paperSrc w:first="25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E0" w:rsidRDefault="009D4EE0" w:rsidP="005778CA">
      <w:pPr>
        <w:spacing w:line="240" w:lineRule="auto"/>
      </w:pPr>
      <w:r>
        <w:separator/>
      </w:r>
    </w:p>
  </w:endnote>
  <w:endnote w:type="continuationSeparator" w:id="0">
    <w:p w:rsidR="009D4EE0" w:rsidRDefault="009D4EE0" w:rsidP="00577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41554"/>
      <w:docPartObj>
        <w:docPartGallery w:val="Page Numbers (Bottom of Page)"/>
        <w:docPartUnique/>
      </w:docPartObj>
    </w:sdtPr>
    <w:sdtEndPr/>
    <w:sdtContent>
      <w:p w:rsidR="005778CA" w:rsidRDefault="005778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4B">
          <w:rPr>
            <w:noProof/>
          </w:rPr>
          <w:t>1</w:t>
        </w:r>
        <w:r>
          <w:fldChar w:fldCharType="end"/>
        </w:r>
      </w:p>
    </w:sdtContent>
  </w:sdt>
  <w:p w:rsidR="005778CA" w:rsidRDefault="005778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E0" w:rsidRDefault="009D4EE0" w:rsidP="005778CA">
      <w:pPr>
        <w:spacing w:line="240" w:lineRule="auto"/>
      </w:pPr>
      <w:r>
        <w:separator/>
      </w:r>
    </w:p>
  </w:footnote>
  <w:footnote w:type="continuationSeparator" w:id="0">
    <w:p w:rsidR="009D4EE0" w:rsidRDefault="009D4EE0" w:rsidP="005778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D118F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4141502"/>
    <w:multiLevelType w:val="hybridMultilevel"/>
    <w:tmpl w:val="A378BA50"/>
    <w:lvl w:ilvl="0" w:tplc="4808E3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40331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663D6BE2"/>
    <w:multiLevelType w:val="multilevel"/>
    <w:tmpl w:val="D2BAE7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E4"/>
    <w:rsid w:val="000C168D"/>
    <w:rsid w:val="00163A3F"/>
    <w:rsid w:val="00201B64"/>
    <w:rsid w:val="003B6B5B"/>
    <w:rsid w:val="003E717F"/>
    <w:rsid w:val="00424F19"/>
    <w:rsid w:val="00464F5C"/>
    <w:rsid w:val="004D7353"/>
    <w:rsid w:val="005778CA"/>
    <w:rsid w:val="00594E3A"/>
    <w:rsid w:val="00703AB0"/>
    <w:rsid w:val="00777107"/>
    <w:rsid w:val="007E145E"/>
    <w:rsid w:val="007E2501"/>
    <w:rsid w:val="008471C6"/>
    <w:rsid w:val="008E5647"/>
    <w:rsid w:val="008F1C00"/>
    <w:rsid w:val="009A1461"/>
    <w:rsid w:val="009D4EE0"/>
    <w:rsid w:val="009F17A1"/>
    <w:rsid w:val="00A540C1"/>
    <w:rsid w:val="00BF4FEB"/>
    <w:rsid w:val="00BF6EF6"/>
    <w:rsid w:val="00C47A9C"/>
    <w:rsid w:val="00C773C5"/>
    <w:rsid w:val="00CE1CE4"/>
    <w:rsid w:val="00CE54E1"/>
    <w:rsid w:val="00D57A4B"/>
    <w:rsid w:val="00E4225D"/>
    <w:rsid w:val="00E939AF"/>
    <w:rsid w:val="00F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0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B0"/>
    <w:pPr>
      <w:ind w:left="720"/>
      <w:contextualSpacing/>
    </w:pPr>
  </w:style>
  <w:style w:type="character" w:styleId="a4">
    <w:name w:val="Strong"/>
    <w:basedOn w:val="a0"/>
    <w:qFormat/>
    <w:rsid w:val="00777107"/>
    <w:rPr>
      <w:b/>
    </w:rPr>
  </w:style>
  <w:style w:type="character" w:styleId="a5">
    <w:name w:val="Emphasis"/>
    <w:basedOn w:val="a0"/>
    <w:qFormat/>
    <w:rsid w:val="00777107"/>
    <w:rPr>
      <w:i/>
    </w:rPr>
  </w:style>
  <w:style w:type="paragraph" w:styleId="a6">
    <w:name w:val="header"/>
    <w:basedOn w:val="a"/>
    <w:link w:val="a7"/>
    <w:uiPriority w:val="99"/>
    <w:unhideWhenUsed/>
    <w:rsid w:val="005778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8CA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5778C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8C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0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B0"/>
    <w:pPr>
      <w:ind w:left="720"/>
      <w:contextualSpacing/>
    </w:pPr>
  </w:style>
  <w:style w:type="character" w:styleId="a4">
    <w:name w:val="Strong"/>
    <w:basedOn w:val="a0"/>
    <w:qFormat/>
    <w:rsid w:val="00777107"/>
    <w:rPr>
      <w:b/>
    </w:rPr>
  </w:style>
  <w:style w:type="character" w:styleId="a5">
    <w:name w:val="Emphasis"/>
    <w:basedOn w:val="a0"/>
    <w:qFormat/>
    <w:rsid w:val="00777107"/>
    <w:rPr>
      <w:i/>
    </w:rPr>
  </w:style>
  <w:style w:type="paragraph" w:styleId="a6">
    <w:name w:val="header"/>
    <w:basedOn w:val="a"/>
    <w:link w:val="a7"/>
    <w:uiPriority w:val="99"/>
    <w:unhideWhenUsed/>
    <w:rsid w:val="005778C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8CA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5778C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8C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2DEC-7F0E-4657-BF0A-329E6312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dcterms:created xsi:type="dcterms:W3CDTF">2015-04-17T19:26:00Z</dcterms:created>
  <dcterms:modified xsi:type="dcterms:W3CDTF">2015-04-24T19:04:00Z</dcterms:modified>
</cp:coreProperties>
</file>