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04" w:rsidRPr="008C7BC1" w:rsidRDefault="0021560C" w:rsidP="007C390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3904" w:rsidRPr="008C7BC1">
        <w:rPr>
          <w:sz w:val="28"/>
          <w:szCs w:val="28"/>
        </w:rPr>
        <w:t>.</w:t>
      </w:r>
      <w:r w:rsidR="007C3904" w:rsidRPr="008C7BC1">
        <w:rPr>
          <w:b/>
          <w:sz w:val="28"/>
          <w:szCs w:val="28"/>
        </w:rPr>
        <w:t>Практическое задание.</w:t>
      </w:r>
      <w:r w:rsidR="007C3904" w:rsidRPr="008C7BC1">
        <w:rPr>
          <w:sz w:val="28"/>
          <w:szCs w:val="28"/>
        </w:rPr>
        <w:t xml:space="preserve"> На продовольственный склад торгового объединения поступила партия макаронных изделий – макароны «Соломка» </w:t>
      </w:r>
      <w:proofErr w:type="gramStart"/>
      <w:r w:rsidR="007C3904" w:rsidRPr="008C7BC1">
        <w:rPr>
          <w:sz w:val="28"/>
          <w:szCs w:val="28"/>
        </w:rPr>
        <w:t>в</w:t>
      </w:r>
      <w:proofErr w:type="gramEnd"/>
      <w:r w:rsidR="007C3904" w:rsidRPr="008C7BC1">
        <w:rPr>
          <w:sz w:val="28"/>
          <w:szCs w:val="28"/>
        </w:rPr>
        <w:t>/</w:t>
      </w:r>
      <w:proofErr w:type="gramStart"/>
      <w:r w:rsidR="007C3904" w:rsidRPr="008C7BC1">
        <w:rPr>
          <w:sz w:val="28"/>
          <w:szCs w:val="28"/>
        </w:rPr>
        <w:t>с</w:t>
      </w:r>
      <w:proofErr w:type="gramEnd"/>
      <w:r w:rsidR="007C3904" w:rsidRPr="008C7BC1">
        <w:rPr>
          <w:sz w:val="28"/>
          <w:szCs w:val="28"/>
        </w:rPr>
        <w:t xml:space="preserve"> в количестве 105 ящиков, масса нетто по </w:t>
      </w:r>
      <w:smartTag w:uri="urn:schemas-microsoft-com:office:smarttags" w:element="metricconverter">
        <w:smartTagPr>
          <w:attr w:name="ProductID" w:val="30 кг"/>
        </w:smartTagPr>
        <w:r w:rsidR="007C3904" w:rsidRPr="008C7BC1">
          <w:rPr>
            <w:sz w:val="28"/>
            <w:szCs w:val="28"/>
          </w:rPr>
          <w:t>30 кг</w:t>
        </w:r>
      </w:smartTag>
      <w:r w:rsidR="007C3904" w:rsidRPr="008C7BC1">
        <w:rPr>
          <w:sz w:val="28"/>
          <w:szCs w:val="28"/>
        </w:rPr>
        <w:t>. По сопроводительным документам макароны соответствуют группе А. Результаты анализа качества макарон: цвет изделий белый с желтоватым оттенком, влажность 13,0%, кислотность – 4,0</w:t>
      </w:r>
      <w:r w:rsidR="007C3904" w:rsidRPr="008C7BC1">
        <w:rPr>
          <w:sz w:val="28"/>
          <w:szCs w:val="28"/>
          <w:vertAlign w:val="superscript"/>
        </w:rPr>
        <w:t>0</w:t>
      </w:r>
      <w:r w:rsidR="007C3904" w:rsidRPr="008C7BC1">
        <w:rPr>
          <w:sz w:val="28"/>
          <w:szCs w:val="28"/>
        </w:rPr>
        <w:t>Т, массовая доля лома – 16%, крошки – 4,0%. В процессе варки изделия теряли форму, слипались. Проведите приемку партии продукции по количеству и качеству, укажите порядок составления исходного образца, объединенной пробы, среднего образца и средней пробы, а также их размер для определения качества партии макаронных изделий. Сделайте заключение о группе и классе изделий.</w:t>
      </w:r>
    </w:p>
    <w:p w:rsidR="007C3904" w:rsidRPr="008C7BC1" w:rsidRDefault="0021560C" w:rsidP="007C390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3904" w:rsidRPr="008C7BC1">
        <w:rPr>
          <w:sz w:val="28"/>
          <w:szCs w:val="28"/>
        </w:rPr>
        <w:t>.</w:t>
      </w:r>
      <w:r w:rsidR="007C3904" w:rsidRPr="008C7BC1">
        <w:rPr>
          <w:b/>
          <w:sz w:val="28"/>
          <w:szCs w:val="28"/>
        </w:rPr>
        <w:t>Практическое задание.</w:t>
      </w:r>
      <w:r w:rsidR="007C3904" w:rsidRPr="008C7BC1">
        <w:rPr>
          <w:sz w:val="28"/>
          <w:szCs w:val="28"/>
        </w:rPr>
        <w:t xml:space="preserve"> В магазин «Радуга» поступила партия кефира «Домик в деревне» производства ОАО «</w:t>
      </w:r>
      <w:proofErr w:type="spellStart"/>
      <w:r w:rsidR="007C3904" w:rsidRPr="008C7BC1">
        <w:rPr>
          <w:sz w:val="28"/>
          <w:szCs w:val="28"/>
        </w:rPr>
        <w:t>Черкизовский</w:t>
      </w:r>
      <w:proofErr w:type="spellEnd"/>
      <w:r w:rsidR="007C3904" w:rsidRPr="008C7BC1">
        <w:rPr>
          <w:sz w:val="28"/>
          <w:szCs w:val="28"/>
        </w:rPr>
        <w:t xml:space="preserve"> </w:t>
      </w:r>
      <w:proofErr w:type="spellStart"/>
      <w:r w:rsidR="007C3904" w:rsidRPr="008C7BC1">
        <w:rPr>
          <w:sz w:val="28"/>
          <w:szCs w:val="28"/>
        </w:rPr>
        <w:t>молкомбинат</w:t>
      </w:r>
      <w:proofErr w:type="spellEnd"/>
      <w:r w:rsidR="007C3904" w:rsidRPr="008C7BC1">
        <w:rPr>
          <w:sz w:val="28"/>
          <w:szCs w:val="28"/>
        </w:rPr>
        <w:t>» в пакетах, вместимостью 1 дм</w:t>
      </w:r>
      <w:r w:rsidR="007C3904" w:rsidRPr="008C7BC1">
        <w:rPr>
          <w:sz w:val="28"/>
          <w:szCs w:val="28"/>
          <w:vertAlign w:val="superscript"/>
        </w:rPr>
        <w:t>3</w:t>
      </w:r>
      <w:r w:rsidR="007C3904" w:rsidRPr="008C7BC1">
        <w:rPr>
          <w:sz w:val="28"/>
          <w:szCs w:val="28"/>
        </w:rPr>
        <w:t>. При оценке средней пробы установлено, что кефир имеет кисломолочный, освежающий, слегка острый вкус, консистенция однородная полужирная, незначительно отделившаяся сыворотка составляет 1,0%, содержание жира 3,2%, кислотность 110</w:t>
      </w:r>
      <w:r w:rsidR="007C3904" w:rsidRPr="008C7BC1">
        <w:rPr>
          <w:sz w:val="28"/>
          <w:szCs w:val="28"/>
          <w:vertAlign w:val="superscript"/>
        </w:rPr>
        <w:t>0</w:t>
      </w:r>
      <w:r w:rsidR="007C3904" w:rsidRPr="008C7BC1">
        <w:rPr>
          <w:sz w:val="28"/>
          <w:szCs w:val="28"/>
        </w:rPr>
        <w:t>Т. Отклонения по объему составляют 1%. Определите соответствие качества кефира требованиям стандартам и возможности его реализации, каковы условия и сроки хранения кефира?</w:t>
      </w:r>
    </w:p>
    <w:p w:rsidR="007C3904" w:rsidRPr="008C7BC1" w:rsidRDefault="0021560C" w:rsidP="007C390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3904" w:rsidRPr="008C7BC1">
        <w:rPr>
          <w:sz w:val="28"/>
          <w:szCs w:val="28"/>
        </w:rPr>
        <w:t>.</w:t>
      </w:r>
      <w:r w:rsidR="007C3904" w:rsidRPr="008C7BC1">
        <w:rPr>
          <w:b/>
          <w:sz w:val="28"/>
          <w:szCs w:val="28"/>
        </w:rPr>
        <w:t>Практическое задание.</w:t>
      </w:r>
      <w:r w:rsidR="007C3904" w:rsidRPr="008C7BC1">
        <w:rPr>
          <w:sz w:val="28"/>
          <w:szCs w:val="28"/>
        </w:rPr>
        <w:t xml:space="preserve"> В торговое предприятие поступила партия подсолнечного масла. При приемке установлено: масло прозрачное без осадка, без запаха, вкус обезличенного масла. Кислотное число - 0,3 мг КОН, массовая доля влаги и летучих веществ – 0,1%. Установите вид масла в зависимости от степени очистки (рафинации). Определите соответствие масла требованиям стандарта. Каковы условия и сроки хранения данного вида масла?</w:t>
      </w:r>
    </w:p>
    <w:p w:rsidR="007C3904" w:rsidRPr="008C7BC1" w:rsidRDefault="0021560C" w:rsidP="007C390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4</w:t>
      </w:r>
      <w:r w:rsidR="007C3904" w:rsidRPr="008C7BC1">
        <w:rPr>
          <w:b/>
          <w:sz w:val="28"/>
          <w:szCs w:val="28"/>
        </w:rPr>
        <w:t>.Практическое задание.</w:t>
      </w:r>
      <w:r w:rsidR="007C3904" w:rsidRPr="008C7BC1">
        <w:rPr>
          <w:sz w:val="28"/>
          <w:szCs w:val="28"/>
        </w:rPr>
        <w:t xml:space="preserve"> В торговое предприятие ООО «Глобус» поступила партия меда цветочного в стеклянных банках емкостью </w:t>
      </w:r>
      <w:smartTag w:uri="urn:schemas-microsoft-com:office:smarttags" w:element="metricconverter">
        <w:smartTagPr>
          <w:attr w:name="ProductID" w:val="0,25 кг"/>
        </w:smartTagPr>
        <w:r w:rsidR="007C3904" w:rsidRPr="008C7BC1">
          <w:rPr>
            <w:sz w:val="28"/>
            <w:szCs w:val="28"/>
          </w:rPr>
          <w:t>0,25 кг</w:t>
        </w:r>
      </w:smartTag>
      <w:r w:rsidR="007C3904" w:rsidRPr="008C7BC1">
        <w:rPr>
          <w:sz w:val="28"/>
          <w:szCs w:val="28"/>
        </w:rPr>
        <w:t>. Органолептическая оценка качества показала, что цвет меда светло-желтый, сладкий вкус, без постороннего привкуса, аромат тонкий, приятный, консистенция засахаренная. Содержание воды – 18,7%,редуцирующих сахаров 83,5%, сахарозы – 3,7%. Дайте заключение о качестве меда. Назовите показатели, по которым определяют натуральность и зрелость меда. Какие документы должны сопровождать партию меда?</w:t>
      </w:r>
    </w:p>
    <w:p w:rsidR="007C3904" w:rsidRPr="008C7BC1" w:rsidRDefault="0021560C" w:rsidP="007C390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3904" w:rsidRPr="008C7BC1">
        <w:rPr>
          <w:sz w:val="28"/>
          <w:szCs w:val="28"/>
        </w:rPr>
        <w:t>.</w:t>
      </w:r>
      <w:r w:rsidR="007C3904" w:rsidRPr="008C7BC1">
        <w:rPr>
          <w:b/>
          <w:sz w:val="28"/>
          <w:szCs w:val="28"/>
        </w:rPr>
        <w:t>Практическое задание.</w:t>
      </w:r>
      <w:r w:rsidR="007C3904" w:rsidRPr="008C7BC1">
        <w:rPr>
          <w:sz w:val="28"/>
          <w:szCs w:val="28"/>
        </w:rPr>
        <w:t xml:space="preserve"> В адрес торгового предприятия поступила партия охлажденной рыбы «Сом», упакованной  в сухотарные ящики, пересыпанные льдом. При приемке партии рыбы установлено, что рыба была не побитой, поверхность рыбы чистая, естественной окраски, обнаружены небольшие надрывы у </w:t>
      </w:r>
      <w:proofErr w:type="spellStart"/>
      <w:r w:rsidR="007C3904" w:rsidRPr="008C7BC1">
        <w:rPr>
          <w:sz w:val="28"/>
          <w:szCs w:val="28"/>
        </w:rPr>
        <w:t>приголовка</w:t>
      </w:r>
      <w:proofErr w:type="spellEnd"/>
      <w:r w:rsidR="007C3904" w:rsidRPr="008C7BC1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см"/>
        </w:smartTagPr>
        <w:r w:rsidR="007C3904" w:rsidRPr="008C7BC1">
          <w:rPr>
            <w:sz w:val="28"/>
            <w:szCs w:val="28"/>
          </w:rPr>
          <w:t>1 см</w:t>
        </w:r>
      </w:smartTag>
      <w:r w:rsidR="007C3904" w:rsidRPr="008C7BC1">
        <w:rPr>
          <w:sz w:val="28"/>
          <w:szCs w:val="28"/>
        </w:rPr>
        <w:t xml:space="preserve"> длиной, консистенция слегка ослабевшая, в жабрах обнаружен слабый кисловатый запах, удаляемый при промывке водой. Дайте заключение о качестве поступившей партии рыбы. Укажите условия и сроки хранения охлажденной рыбы.</w:t>
      </w:r>
    </w:p>
    <w:p w:rsidR="007C3904" w:rsidRPr="008C7BC1" w:rsidRDefault="0021560C" w:rsidP="007C390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3904" w:rsidRPr="008C7BC1">
        <w:rPr>
          <w:sz w:val="28"/>
          <w:szCs w:val="28"/>
        </w:rPr>
        <w:t>.</w:t>
      </w:r>
      <w:r w:rsidR="007C3904" w:rsidRPr="008C7BC1">
        <w:rPr>
          <w:b/>
          <w:sz w:val="28"/>
          <w:szCs w:val="28"/>
        </w:rPr>
        <w:t>Практическое задание.</w:t>
      </w:r>
      <w:r w:rsidR="007C3904" w:rsidRPr="008C7BC1">
        <w:rPr>
          <w:sz w:val="28"/>
          <w:szCs w:val="28"/>
        </w:rPr>
        <w:t xml:space="preserve"> В торговое предприятие поступила партия майонеза «Провансаль». Приемка по качеству показала, что характеристики показателей следующие: майонез однородный сметанообразной консистенции, белого цвета, вкус нежный, слегка острый. Массовая доля жира – 30%, влаги – 63%, стойкость – 97% </w:t>
      </w:r>
      <w:proofErr w:type="spellStart"/>
      <w:r w:rsidR="007C3904" w:rsidRPr="008C7BC1">
        <w:rPr>
          <w:sz w:val="28"/>
          <w:szCs w:val="28"/>
        </w:rPr>
        <w:t>неразрушеной</w:t>
      </w:r>
      <w:proofErr w:type="spellEnd"/>
      <w:r w:rsidR="007C3904" w:rsidRPr="008C7BC1">
        <w:rPr>
          <w:sz w:val="28"/>
          <w:szCs w:val="28"/>
        </w:rPr>
        <w:t xml:space="preserve"> эмульсии. Сделайте заключение о качестве майонеза. Определите группу майонеза по рецептурному составу и калорийности. Назовите сроки хранения майонеза.</w:t>
      </w:r>
    </w:p>
    <w:p w:rsidR="00436947" w:rsidRDefault="00436947"/>
    <w:sectPr w:rsidR="00436947" w:rsidSect="0004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9E8"/>
    <w:rsid w:val="00046B87"/>
    <w:rsid w:val="000471FB"/>
    <w:rsid w:val="00192A59"/>
    <w:rsid w:val="001C4158"/>
    <w:rsid w:val="0021560C"/>
    <w:rsid w:val="00396040"/>
    <w:rsid w:val="003C0044"/>
    <w:rsid w:val="003E3AA6"/>
    <w:rsid w:val="00436947"/>
    <w:rsid w:val="00515751"/>
    <w:rsid w:val="006B2342"/>
    <w:rsid w:val="007C3904"/>
    <w:rsid w:val="007E40F9"/>
    <w:rsid w:val="009D39E8"/>
    <w:rsid w:val="00CA2101"/>
    <w:rsid w:val="00ED7EB1"/>
    <w:rsid w:val="00F46E79"/>
    <w:rsid w:val="00F6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D39E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D39E8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ED7E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D7EB1"/>
    <w:pPr>
      <w:widowControl w:val="0"/>
      <w:autoSpaceDE w:val="0"/>
      <w:autoSpaceDN w:val="0"/>
      <w:adjustRightInd w:val="0"/>
      <w:spacing w:after="0" w:line="403" w:lineRule="exact"/>
      <w:ind w:firstLine="77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D7EB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D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ED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ED7EB1"/>
    <w:pPr>
      <w:widowControl w:val="0"/>
      <w:autoSpaceDE w:val="0"/>
      <w:autoSpaceDN w:val="0"/>
      <w:adjustRightInd w:val="0"/>
      <w:spacing w:after="0" w:line="178" w:lineRule="exact"/>
      <w:ind w:firstLine="715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ED7EB1"/>
    <w:rPr>
      <w:rFonts w:ascii="Times New Roman" w:hAnsi="Times New Roman" w:cs="Times New Roman"/>
      <w:sz w:val="14"/>
      <w:szCs w:val="14"/>
    </w:rPr>
  </w:style>
  <w:style w:type="character" w:customStyle="1" w:styleId="FontStyle32">
    <w:name w:val="Font Style32"/>
    <w:basedOn w:val="a0"/>
    <w:uiPriority w:val="99"/>
    <w:rsid w:val="00ED7EB1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3">
    <w:name w:val="Font Style33"/>
    <w:basedOn w:val="a0"/>
    <w:uiPriority w:val="99"/>
    <w:rsid w:val="00ED7EB1"/>
    <w:rPr>
      <w:rFonts w:ascii="Calibri" w:hAnsi="Calibri" w:cs="Calibri"/>
      <w:b/>
      <w:bCs/>
      <w:sz w:val="12"/>
      <w:szCs w:val="12"/>
    </w:rPr>
  </w:style>
  <w:style w:type="paragraph" w:customStyle="1" w:styleId="Style2">
    <w:name w:val="Style2"/>
    <w:basedOn w:val="a"/>
    <w:uiPriority w:val="99"/>
    <w:rsid w:val="00CA2101"/>
    <w:pPr>
      <w:widowControl w:val="0"/>
      <w:autoSpaceDE w:val="0"/>
      <w:autoSpaceDN w:val="0"/>
      <w:adjustRightInd w:val="0"/>
      <w:spacing w:after="0" w:line="180" w:lineRule="exact"/>
      <w:ind w:firstLine="42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A2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CA2101"/>
    <w:rPr>
      <w:rFonts w:ascii="Times New Roman" w:hAnsi="Times New Roman" w:cs="Times New Roman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2015-04-08T11:52:00Z</dcterms:created>
  <dcterms:modified xsi:type="dcterms:W3CDTF">2015-04-23T12:54:00Z</dcterms:modified>
</cp:coreProperties>
</file>