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9A1" w:rsidRPr="00B739A1" w:rsidRDefault="00B739A1" w:rsidP="00B739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b/>
          <w:sz w:val="24"/>
          <w:szCs w:val="24"/>
          <w:lang w:eastAsia="ru-RU"/>
        </w:rPr>
        <w:t>Задача 3.1</w:t>
      </w:r>
    </w:p>
    <w:p w:rsidR="00B739A1" w:rsidRDefault="00BA7047" w:rsidP="00B739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071370" cy="1191260"/>
            <wp:effectExtent l="0" t="0" r="5080" b="889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37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047" w:rsidRDefault="00BA7047" w:rsidP="00B739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1605"/>
        <w:gridCol w:w="1605"/>
        <w:gridCol w:w="1605"/>
        <w:gridCol w:w="1377"/>
      </w:tblGrid>
      <w:tr w:rsidR="00BA7047" w:rsidRPr="00B739A1" w:rsidTr="00117E15"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9A1" w:rsidRPr="00B739A1" w:rsidRDefault="00BA7047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39A1">
              <w:rPr>
                <w:rFonts w:ascii="Arial" w:eastAsia="Times New Roman" w:hAnsi="Arial" w:cs="Arial"/>
                <w:i/>
                <w:sz w:val="24"/>
                <w:szCs w:val="20"/>
                <w:lang w:eastAsia="ru-RU"/>
              </w:rPr>
              <w:t>С</w:t>
            </w: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нф</w:t>
            </w:r>
            <w:proofErr w:type="spellEnd"/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</w:t>
            </w:r>
            <w:r w:rsidRPr="00B739A1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US" w:eastAsia="ru-RU"/>
              </w:rPr>
              <w:t>L</w:t>
            </w: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мГн</w:t>
            </w:r>
            <w:proofErr w:type="spellEnd"/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9A1" w:rsidRPr="00B739A1" w:rsidRDefault="00BA7047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39A1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330" w:dyaOrig="3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6.35pt;height:18.55pt" o:ole="">
                  <v:imagedata r:id="rId7" o:title=""/>
                </v:shape>
                <o:OLEObject Type="Embed" ProgID="Equation.3" ShapeID="_x0000_i1034" DrawAspect="Content" ObjectID="_1490185925" r:id="rId8"/>
              </w:object>
            </w: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кОм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9A1" w:rsidRPr="00B739A1" w:rsidRDefault="00BA7047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39A1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360" w:dyaOrig="375">
                <v:shape id="_x0000_i1035" type="#_x0000_t75" style="width:18pt;height:18.55pt" o:ole="">
                  <v:imagedata r:id="rId9" o:title=""/>
                </v:shape>
                <o:OLEObject Type="Embed" ProgID="Equation.3" ShapeID="_x0000_i1035" DrawAspect="Content" ObjectID="_1490185926" r:id="rId10"/>
              </w:object>
            </w: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кОм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9A1" w:rsidRPr="00B739A1" w:rsidRDefault="00BA7047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39A1">
              <w:rPr>
                <w:rFonts w:ascii="Arial" w:eastAsia="Times New Roman" w:hAnsi="Arial" w:cs="Arial"/>
                <w:position w:val="-12"/>
                <w:sz w:val="24"/>
                <w:szCs w:val="24"/>
                <w:lang w:eastAsia="ru-RU"/>
              </w:rPr>
              <w:object w:dxaOrig="360" w:dyaOrig="375">
                <v:shape id="_x0000_i1036" type="#_x0000_t75" style="width:18pt;height:18.55pt" o:ole="">
                  <v:imagedata r:id="rId11" o:title=""/>
                </v:shape>
                <o:OLEObject Type="Embed" ProgID="Equation.3" ShapeID="_x0000_i1036" DrawAspect="Content" ObjectID="_1490185927" r:id="rId12"/>
              </w:object>
            </w: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кОм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739A1" w:rsidRPr="00B739A1" w:rsidRDefault="00BA7047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39A1">
              <w:rPr>
                <w:rFonts w:ascii="Arial" w:eastAsia="Times New Roman" w:hAnsi="Arial" w:cs="Arial"/>
                <w:i/>
                <w:sz w:val="24"/>
                <w:szCs w:val="20"/>
                <w:lang w:eastAsia="ru-RU"/>
              </w:rPr>
              <w:t>Е</w:t>
            </w: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</w:t>
            </w:r>
          </w:p>
        </w:tc>
      </w:tr>
      <w:tr w:rsidR="00BA7047" w:rsidRPr="00B739A1" w:rsidTr="00117E15">
        <w:trPr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047" w:rsidRPr="00B739A1" w:rsidRDefault="00BA7047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10</w:t>
            </w:r>
          </w:p>
          <w:p w:rsidR="00B739A1" w:rsidRPr="00B739A1" w:rsidRDefault="00B739A1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047" w:rsidRPr="00B739A1" w:rsidRDefault="00BA7047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B739A1" w:rsidRPr="00B739A1" w:rsidRDefault="00B739A1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047" w:rsidRPr="00B739A1" w:rsidRDefault="00BA7047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B739A1" w:rsidRPr="00B739A1" w:rsidRDefault="00B739A1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047" w:rsidRPr="00B739A1" w:rsidRDefault="00BA7047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1</w:t>
            </w:r>
          </w:p>
          <w:p w:rsidR="00B739A1" w:rsidRPr="00B739A1" w:rsidRDefault="00B739A1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047" w:rsidRPr="00B739A1" w:rsidRDefault="00BA7047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0"/>
                <w:lang w:eastAsia="ru-RU"/>
              </w:rPr>
              <w:t>5</w:t>
            </w:r>
          </w:p>
          <w:p w:rsidR="00B739A1" w:rsidRPr="00B739A1" w:rsidRDefault="00B739A1" w:rsidP="00117E15">
            <w:pPr>
              <w:widowControl w:val="0"/>
              <w:overflowPunct w:val="0"/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BA7047" w:rsidRDefault="00BA7047" w:rsidP="00B739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BA7047" w:rsidRPr="00B739A1" w:rsidRDefault="00BA7047" w:rsidP="00B739A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B739A1" w:rsidRPr="00B739A1" w:rsidRDefault="00B739A1" w:rsidP="00B739A1">
      <w:pPr>
        <w:widowControl w:val="0"/>
        <w:overflowPunct w:val="0"/>
        <w:autoSpaceDE w:val="0"/>
        <w:autoSpaceDN w:val="0"/>
        <w:adjustRightInd w:val="0"/>
        <w:spacing w:after="10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Задача посвящена анализу переходного процесса в цепи первого порядка, содержащей резисторы, конденсатор или индуктивность. В момент времени </w:t>
      </w:r>
      <w:r w:rsidRPr="00B739A1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 = 0 происходит переключение ключа</w:t>
      </w:r>
      <w:proofErr w:type="gramStart"/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739A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К</w:t>
      </w:r>
      <w:proofErr w:type="gramEnd"/>
      <w:r w:rsidRPr="00B739A1">
        <w:rPr>
          <w:rFonts w:ascii="Arial" w:eastAsia="Times New Roman" w:hAnsi="Arial" w:cs="Arial"/>
          <w:sz w:val="24"/>
          <w:szCs w:val="24"/>
          <w:lang w:eastAsia="ru-RU"/>
        </w:rPr>
        <w:t>, в результате чего в цепи возникает переходной процесс.</w:t>
      </w:r>
    </w:p>
    <w:p w:rsidR="00B739A1" w:rsidRPr="00B739A1" w:rsidRDefault="00B739A1" w:rsidP="00B739A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>Перерисуйте схему цепи</w:t>
      </w:r>
      <w:r w:rsidR="009E5507" w:rsidRPr="009E5507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9E5507">
        <w:rPr>
          <w:rFonts w:ascii="Arial" w:eastAsia="Times New Roman" w:hAnsi="Arial" w:cs="Arial"/>
          <w:sz w:val="24"/>
          <w:szCs w:val="24"/>
          <w:lang w:eastAsia="ru-RU"/>
        </w:rPr>
        <w:t>см. рис</w:t>
      </w:r>
      <w:r w:rsidR="009E5507" w:rsidRPr="009E5507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739A1" w:rsidRPr="00B739A1" w:rsidRDefault="00B739A1" w:rsidP="00B739A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>Выпишите числовые данные для Вашего варианта (</w:t>
      </w:r>
      <w:r w:rsidR="009E5507">
        <w:rPr>
          <w:rFonts w:ascii="Arial" w:eastAsia="Times New Roman" w:hAnsi="Arial" w:cs="Arial"/>
          <w:sz w:val="24"/>
          <w:szCs w:val="24"/>
          <w:lang w:eastAsia="ru-RU"/>
        </w:rPr>
        <w:t>см. таблица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B739A1" w:rsidRPr="00B739A1" w:rsidRDefault="00B739A1" w:rsidP="00B739A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>Рассчитайте все токи и напряжение на</w:t>
      </w:r>
      <w:proofErr w:type="gramStart"/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739A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</w:t>
      </w:r>
      <w:proofErr w:type="gramEnd"/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 или </w:t>
      </w:r>
      <w:r w:rsidRPr="00B739A1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L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 в три момента времени </w:t>
      </w:r>
      <w:r w:rsidRPr="00B739A1">
        <w:rPr>
          <w:rFonts w:ascii="Arial" w:eastAsia="Times New Roman" w:hAnsi="Arial" w:cs="Arial"/>
          <w:i/>
          <w:iCs/>
          <w:sz w:val="24"/>
          <w:szCs w:val="24"/>
          <w:lang w:val="en-US" w:eastAsia="ru-RU"/>
        </w:rPr>
        <w:t>t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Pr="00B739A1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315" w:dyaOrig="375">
          <v:shape id="_x0000_i1025" type="#_x0000_t75" style="width:15.8pt;height:18.55pt" o:ole="">
            <v:imagedata r:id="rId13" o:title=""/>
          </v:shape>
          <o:OLEObject Type="Embed" ProgID="Equation.3" ShapeID="_x0000_i1025" DrawAspect="Content" ObjectID="_1490185928" r:id="rId14"/>
        </w:objec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739A1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315" w:dyaOrig="375">
          <v:shape id="_x0000_i1026" type="#_x0000_t75" style="width:15.8pt;height:18.55pt" o:ole="">
            <v:imagedata r:id="rId15" o:title=""/>
          </v:shape>
          <o:OLEObject Type="Embed" ProgID="Equation.3" ShapeID="_x0000_i1026" DrawAspect="Content" ObjectID="_1490185929" r:id="rId16"/>
        </w:objec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739A1">
        <w:rPr>
          <w:rFonts w:ascii="Times New Roman" w:eastAsia="Times New Roman" w:hAnsi="Times New Roman" w:cs="Arial"/>
          <w:sz w:val="24"/>
          <w:szCs w:val="24"/>
          <w:lang w:eastAsia="ru-RU"/>
        </w:rPr>
        <w:sym w:font="Symbol" w:char="F0A5"/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739A1" w:rsidRPr="00B739A1" w:rsidRDefault="00B739A1" w:rsidP="00B739A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Рассчитайте классическим методом переходный процесс в виде </w:t>
      </w:r>
      <w:r w:rsidRPr="00B739A1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675" w:dyaOrig="375">
          <v:shape id="_x0000_i1027" type="#_x0000_t75" style="width:33.8pt;height:18.55pt" o:ole="">
            <v:imagedata r:id="rId17" o:title=""/>
          </v:shape>
          <o:OLEObject Type="Embed" ProgID="Equation.3" ShapeID="_x0000_i1027" DrawAspect="Content" ObjectID="_1490185930" r:id="rId18"/>
        </w:objec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739A1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555" w:dyaOrig="375">
          <v:shape id="_x0000_i1028" type="#_x0000_t75" style="width:27.8pt;height:18.55pt" o:ole="">
            <v:imagedata r:id="rId19" o:title=""/>
          </v:shape>
          <o:OLEObject Type="Embed" ProgID="Equation.3" ShapeID="_x0000_i1028" DrawAspect="Content" ObjectID="_1490185931" r:id="rId20"/>
        </w:objec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739A1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555" w:dyaOrig="375">
          <v:shape id="_x0000_i1029" type="#_x0000_t75" style="width:27.8pt;height:18.55pt" o:ole="">
            <v:imagedata r:id="rId21" o:title=""/>
          </v:shape>
          <o:OLEObject Type="Embed" ProgID="Equation.3" ShapeID="_x0000_i1029" DrawAspect="Content" ObjectID="_1490185932" r:id="rId22"/>
        </w:objec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 в схемах 1 – 5, </w:t>
      </w:r>
      <w:r w:rsidRPr="00B739A1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555" w:dyaOrig="375">
          <v:shape id="_x0000_i1030" type="#_x0000_t75" style="width:27.8pt;height:18.55pt" o:ole="">
            <v:imagedata r:id="rId19" o:title=""/>
          </v:shape>
          <o:OLEObject Type="Embed" ProgID="Equation.3" ShapeID="_x0000_i1030" DrawAspect="Content" ObjectID="_1490185933" r:id="rId23"/>
        </w:objec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739A1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555" w:dyaOrig="375">
          <v:shape id="_x0000_i1031" type="#_x0000_t75" style="width:27.8pt;height:18.55pt" o:ole="">
            <v:imagedata r:id="rId21" o:title=""/>
          </v:shape>
          <o:OLEObject Type="Embed" ProgID="Equation.3" ShapeID="_x0000_i1031" DrawAspect="Content" ObjectID="_1490185934" r:id="rId24"/>
        </w:objec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B739A1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660" w:dyaOrig="375">
          <v:shape id="_x0000_i1032" type="#_x0000_t75" style="width:33.25pt;height:18.55pt" o:ole="">
            <v:imagedata r:id="rId25" o:title=""/>
          </v:shape>
          <o:OLEObject Type="Embed" ProgID="Equation.3" ShapeID="_x0000_i1032" DrawAspect="Content" ObjectID="_1490185935" r:id="rId26"/>
        </w:objec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 в схемах 6 – 10. Проверьте правильность расчетов, выполненных в п. 4, путем сопоставления их с результатами расчетов в п. 3.</w:t>
      </w:r>
    </w:p>
    <w:p w:rsidR="00B739A1" w:rsidRPr="00B739A1" w:rsidRDefault="00B739A1" w:rsidP="00B739A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>Постройте графики переходных токов и напряжения, рассчитанных в п. 4. Определите длительность переходного процесса, соответствующую переходу цепи в установившееся состояние с погрешностью 5%.</w:t>
      </w:r>
    </w:p>
    <w:p w:rsidR="00B739A1" w:rsidRPr="00B739A1" w:rsidRDefault="00B739A1" w:rsidP="00B739A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6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Рассчитайте ток </w:t>
      </w:r>
      <w:r w:rsidRPr="00B739A1">
        <w:rPr>
          <w:rFonts w:ascii="Arial" w:eastAsia="Times New Roman" w:hAnsi="Arial" w:cs="Arial"/>
          <w:position w:val="-12"/>
          <w:sz w:val="24"/>
          <w:szCs w:val="24"/>
          <w:lang w:eastAsia="ru-RU"/>
        </w:rPr>
        <w:object w:dxaOrig="255" w:dyaOrig="375">
          <v:shape id="_x0000_i1033" type="#_x0000_t75" style="width:12.55pt;height:18.55pt" o:ole="">
            <v:imagedata r:id="rId27" o:title=""/>
          </v:shape>
          <o:OLEObject Type="Embed" ProgID="Equation.3" ShapeID="_x0000_i1033" DrawAspect="Content" ObjectID="_1490185936" r:id="rId28"/>
        </w:objec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 операторным методом.</w:t>
      </w:r>
    </w:p>
    <w:p w:rsidR="00BB3726" w:rsidRDefault="00BB3726">
      <w:pPr>
        <w:rPr>
          <w:lang w:val="en-US"/>
        </w:rPr>
      </w:pPr>
      <w:bookmarkStart w:id="0" w:name="2"/>
      <w:bookmarkEnd w:id="0"/>
    </w:p>
    <w:p w:rsidR="00B739A1" w:rsidRDefault="00B739A1"/>
    <w:p w:rsidR="00156F2B" w:rsidRPr="00156F2B" w:rsidRDefault="00156F2B"/>
    <w:p w:rsidR="00B739A1" w:rsidRDefault="00B739A1" w:rsidP="00B739A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Задача 3.2</w:t>
      </w:r>
    </w:p>
    <w:p w:rsidR="00156F2B" w:rsidRDefault="00156F2B" w:rsidP="00B739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73555" cy="1274445"/>
            <wp:effectExtent l="0" t="0" r="0" b="190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434" w:type="dxa"/>
        <w:jc w:val="center"/>
        <w:tblCellSpacing w:w="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1355"/>
        <w:gridCol w:w="1357"/>
        <w:gridCol w:w="1358"/>
        <w:gridCol w:w="1364"/>
      </w:tblGrid>
      <w:tr w:rsidR="00156F2B" w:rsidRPr="00B739A1" w:rsidTr="00117E15">
        <w:trPr>
          <w:tblCellSpacing w:w="6" w:type="dxa"/>
          <w:jc w:val="center"/>
        </w:trPr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9A1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С, </w:t>
            </w:r>
            <w:proofErr w:type="spellStart"/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пф</w:t>
            </w:r>
            <w:proofErr w:type="spellEnd"/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или </w:t>
            </w:r>
            <w:r w:rsidRPr="00B739A1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L</w:t>
            </w: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мкГн</w:t>
            </w:r>
            <w:proofErr w:type="spellEnd"/>
            <w:r w:rsidRPr="00B73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9A1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FFEFB9D" wp14:editId="5407A36E">
                  <wp:extent cx="207645" cy="235585"/>
                  <wp:effectExtent l="0" t="0" r="1905" b="0"/>
                  <wp:docPr id="14" name="Рисунок 14" descr="C:\Users\dizo\Desktop\DO SIBGUTI\1-2\Теория электрических цепей (часть 1)\images\img3\Image23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dizo\Desktop\DO SIBGUTI\1-2\Теория электрических цепей (часть 1)\images\img3\Image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кОм</w:t>
            </w:r>
            <w:r w:rsidRPr="00B73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9A1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15944B" wp14:editId="0AE6D937">
                  <wp:extent cx="159385" cy="235585"/>
                  <wp:effectExtent l="0" t="0" r="0" b="0"/>
                  <wp:docPr id="13" name="Рисунок 13" descr="C:\Users\dizo\Desktop\DO SIBGUTI\1-2\Теория электрических цепей (часть 1)\images\img3\Image23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dizo\Desktop\DO SIBGUTI\1-2\Теория электрических цепей (часть 1)\images\img3\Image23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нс</w:t>
            </w:r>
            <w:proofErr w:type="spellEnd"/>
            <w:r w:rsidRPr="00B73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739A1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527CFE5" wp14:editId="735F77E1">
                  <wp:extent cx="228600" cy="235585"/>
                  <wp:effectExtent l="0" t="0" r="0" b="0"/>
                  <wp:docPr id="12" name="Рисунок 12" descr="C:\Users\dizo\Desktop\DO SIBGUTI\1-2\Теория электрических цепей (часть 1)\images\img3\Image23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dizo\Desktop\DO SIBGUTI\1-2\Теория электрических цепей (часть 1)\images\img3\Image23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5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В</w:t>
            </w:r>
            <w:r w:rsidRPr="00B73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6F2B" w:rsidRPr="00B739A1" w:rsidTr="00117E15">
        <w:trPr>
          <w:tblCellSpacing w:w="6" w:type="dxa"/>
          <w:jc w:val="center"/>
        </w:trPr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F2B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  <w:p w:rsidR="00B739A1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F2B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  <w:p w:rsidR="00B739A1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F2B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</w:t>
            </w:r>
          </w:p>
          <w:p w:rsidR="00B739A1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56F2B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  <w:p w:rsidR="00B739A1" w:rsidRPr="00B739A1" w:rsidRDefault="00156F2B" w:rsidP="00117E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A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56F2B" w:rsidRPr="00B739A1" w:rsidRDefault="00156F2B" w:rsidP="00156F2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56F2B" w:rsidRPr="00B739A1" w:rsidRDefault="00156F2B" w:rsidP="00B739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A1" w:rsidRPr="00B739A1" w:rsidRDefault="00B739A1" w:rsidP="00B73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>Задача посвящена временному и частотному (спектральному) методам расчета реакции цепей на сигналы произвольной формы. В качестве такого сигнала используется импульс прямоугольной формы (видеоимпульс).</w:t>
      </w:r>
    </w:p>
    <w:p w:rsidR="00B739A1" w:rsidRPr="00B739A1" w:rsidRDefault="00B739A1" w:rsidP="00B73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>Электрические схемы цепей (</w:t>
      </w:r>
      <w:r w:rsidR="00156F2B">
        <w:rPr>
          <w:rFonts w:ascii="Arial" w:eastAsia="Times New Roman" w:hAnsi="Arial" w:cs="Arial"/>
          <w:sz w:val="24"/>
          <w:szCs w:val="24"/>
          <w:lang w:eastAsia="ru-RU"/>
        </w:rPr>
        <w:t xml:space="preserve">см. 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рис</w:t>
      </w:r>
      <w:r w:rsidR="00156F2B">
        <w:rPr>
          <w:rFonts w:ascii="Arial" w:eastAsia="Times New Roman" w:hAnsi="Arial" w:cs="Arial"/>
          <w:sz w:val="24"/>
          <w:szCs w:val="24"/>
          <w:lang w:eastAsia="ru-RU"/>
        </w:rPr>
        <w:t>унок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) содержат емкости</w:t>
      </w:r>
      <w:proofErr w:type="gramStart"/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739A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С</w:t>
      </w:r>
      <w:proofErr w:type="gramEnd"/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 или индуктивности </w:t>
      </w:r>
      <w:r w:rsidRPr="00B739A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L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, а также сопротивления </w:t>
      </w:r>
      <w:r w:rsidRPr="00B739A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R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. Для всех вариантов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64845" cy="235585"/>
            <wp:effectExtent l="0" t="0" r="1905" b="0"/>
            <wp:docPr id="20" name="Рисунок 20" descr="C:\Users\dizo\Desktop\DO SIBGUTI\1-2\Теория электрических цепей (часть 1)\images\img3\Image2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dizo\Desktop\DO SIBGUTI\1-2\Теория электрических цепей (часть 1)\images\img3\Image226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. В схемах, где имеется сопротивление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8600" cy="235585"/>
            <wp:effectExtent l="0" t="0" r="0" b="0"/>
            <wp:docPr id="19" name="Рисунок 19" descr="C:\Users\dizo\Desktop\DO SIBGUTI\1-2\Теория электрических цепей (часть 1)\images\img3\Image2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dizo\Desktop\DO SIBGUTI\1-2\Теория электрических цепей (часть 1)\images\img3\Image227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, его величина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810260" cy="235585"/>
            <wp:effectExtent l="0" t="0" r="8890" b="0"/>
            <wp:docPr id="18" name="Рисунок 18" descr="C:\Users\dizo\Desktop\DO SIBGUTI\1-2\Теория электрических цепей (часть 1)\images\img3\Image2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dizo\Desktop\DO SIBGUTI\1-2\Теория электрических цепей (часть 1)\images\img3\Image228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. Во всех схемах входным напряжением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81000" cy="235585"/>
            <wp:effectExtent l="0" t="0" r="0" b="0"/>
            <wp:docPr id="17" name="Рисунок 17" descr="C:\Users\dizo\Desktop\DO SIBGUTI\1-2\Теория электрических цепей (часть 1)\images\img3\Image2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dizo\Desktop\DO SIBGUTI\1-2\Теория электрических цепей (часть 1)\images\img3\Image229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является прямоугольный импульс длительностью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159385" cy="235585"/>
            <wp:effectExtent l="0" t="0" r="0" b="0"/>
            <wp:docPr id="16" name="Рисунок 16" descr="C:\Users\dizo\Desktop\DO SIBGUTI\1-2\Теория электрических цепей (часть 1)\images\img3\Image2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dizo\Desktop\DO SIBGUTI\1-2\Теория электрических цепей (часть 1)\images\img3\Image230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и амплитудой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28600" cy="235585"/>
            <wp:effectExtent l="0" t="0" r="0" b="0"/>
            <wp:docPr id="15" name="Рисунок 15" descr="C:\Users\dizo\Desktop\DO SIBGUTI\1-2\Теория электрических цепей (часть 1)\images\img3\Image2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dizo\Desktop\DO SIBGUTI\1-2\Теория электрических цепей (часть 1)\images\img3\Image231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739A1" w:rsidRPr="00B739A1" w:rsidRDefault="00B739A1" w:rsidP="00B73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>1. Перерисуйте схему</w:t>
      </w:r>
      <w:r w:rsidR="00C46CA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46CA4" w:rsidRPr="00B739A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C46CA4">
        <w:rPr>
          <w:rFonts w:ascii="Arial" w:eastAsia="Times New Roman" w:hAnsi="Arial" w:cs="Arial"/>
          <w:sz w:val="24"/>
          <w:szCs w:val="24"/>
          <w:lang w:eastAsia="ru-RU"/>
        </w:rPr>
        <w:t xml:space="preserve">см. </w:t>
      </w:r>
      <w:r w:rsidR="00C46CA4" w:rsidRPr="00B739A1">
        <w:rPr>
          <w:rFonts w:ascii="Arial" w:eastAsia="Times New Roman" w:hAnsi="Arial" w:cs="Arial"/>
          <w:sz w:val="24"/>
          <w:szCs w:val="24"/>
          <w:lang w:eastAsia="ru-RU"/>
        </w:rPr>
        <w:t>рис</w:t>
      </w:r>
      <w:r w:rsidR="00C46CA4">
        <w:rPr>
          <w:rFonts w:ascii="Arial" w:eastAsia="Times New Roman" w:hAnsi="Arial" w:cs="Arial"/>
          <w:sz w:val="24"/>
          <w:szCs w:val="24"/>
          <w:lang w:eastAsia="ru-RU"/>
        </w:rPr>
        <w:t>унок</w:t>
      </w:r>
      <w:r w:rsidR="00C46CA4" w:rsidRPr="00B739A1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. Выпишите исходные данные </w:t>
      </w:r>
      <w:r w:rsidR="00C46CA4" w:rsidRPr="00B739A1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C46CA4">
        <w:rPr>
          <w:rFonts w:ascii="Arial" w:eastAsia="Times New Roman" w:hAnsi="Arial" w:cs="Arial"/>
          <w:sz w:val="24"/>
          <w:szCs w:val="24"/>
          <w:lang w:eastAsia="ru-RU"/>
        </w:rPr>
        <w:t xml:space="preserve">см. </w:t>
      </w:r>
      <w:r w:rsidR="00C46CA4">
        <w:rPr>
          <w:rFonts w:ascii="Arial" w:eastAsia="Times New Roman" w:hAnsi="Arial" w:cs="Arial"/>
          <w:sz w:val="24"/>
          <w:szCs w:val="24"/>
          <w:lang w:eastAsia="ru-RU"/>
        </w:rPr>
        <w:t>таблицу</w:t>
      </w:r>
      <w:r w:rsidR="00C46CA4" w:rsidRPr="00B739A1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739A1" w:rsidRPr="00B739A1" w:rsidRDefault="00B739A1" w:rsidP="00B739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Временной метод расчета</w:t>
      </w:r>
    </w:p>
    <w:p w:rsidR="00B739A1" w:rsidRPr="00B739A1" w:rsidRDefault="00B739A1" w:rsidP="00B73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2. Рассчитайте </w:t>
      </w:r>
      <w:proofErr w:type="gramStart"/>
      <w:r w:rsidRPr="00B739A1">
        <w:rPr>
          <w:rFonts w:ascii="Arial" w:eastAsia="Times New Roman" w:hAnsi="Arial" w:cs="Arial"/>
          <w:sz w:val="24"/>
          <w:szCs w:val="24"/>
          <w:lang w:eastAsia="ru-RU"/>
        </w:rPr>
        <w:t>переходную</w:t>
      </w:r>
      <w:proofErr w:type="gramEnd"/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22275" cy="235585"/>
            <wp:effectExtent l="0" t="0" r="0" b="0"/>
            <wp:docPr id="11" name="Рисунок 11" descr="C:\Users\dizo\Desktop\DO SIBGUTI\1-2\Теория электрических цепей (часть 1)\images\img3\Image2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dizo\Desktop\DO SIBGUTI\1-2\Теория электрических цепей (часть 1)\images\img3\Image235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и импульсную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87985" cy="235585"/>
            <wp:effectExtent l="0" t="0" r="0" b="0"/>
            <wp:docPr id="10" name="Рисунок 10" descr="C:\Users\dizo\Desktop\DO SIBGUTI\1-2\Теория электрических цепей (часть 1)\images\img3\Image2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dizo\Desktop\DO SIBGUTI\1-2\Теория электрических цепей (часть 1)\images\img3\Image236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98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характеристики цепи по напряжению классическим или операторным методами (по выбору).</w:t>
      </w:r>
    </w:p>
    <w:p w:rsidR="00B739A1" w:rsidRPr="00B739A1" w:rsidRDefault="00B739A1" w:rsidP="00B739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9A1" w:rsidRPr="00B739A1" w:rsidRDefault="00B739A1" w:rsidP="00B73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Рассчитайте реакцию цепи в виде выходного напряжений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01955" cy="235585"/>
            <wp:effectExtent l="0" t="0" r="0" b="0"/>
            <wp:docPr id="8" name="Рисунок 8" descr="C:\Users\dizo\Desktop\DO SIBGUTI\1-2\Теория электрических цепей (часть 1)\images\img3\Image2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dizo\Desktop\DO SIBGUTI\1-2\Теория электрических цепей (часть 1)\images\img3\Image238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используя</w:t>
      </w:r>
      <w:proofErr w:type="gramEnd"/>
      <w:r w:rsidRPr="00B739A1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739A1" w:rsidRPr="00B739A1" w:rsidRDefault="00B739A1" w:rsidP="00B73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>интеграл Дюамеля;</w:t>
      </w:r>
    </w:p>
    <w:p w:rsidR="00B739A1" w:rsidRPr="00B739A1" w:rsidRDefault="00B739A1" w:rsidP="00B739A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>интеграл наложения.</w:t>
      </w:r>
    </w:p>
    <w:p w:rsidR="00B739A1" w:rsidRPr="00B739A1" w:rsidRDefault="00B739A1" w:rsidP="00B739A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>Постройте временные диаграммы входного и выходного напряжений.</w:t>
      </w:r>
    </w:p>
    <w:p w:rsidR="00B739A1" w:rsidRPr="00B739A1" w:rsidRDefault="00B739A1" w:rsidP="00B739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Частотный метод расчета</w:t>
      </w:r>
    </w:p>
    <w:p w:rsidR="00B739A1" w:rsidRPr="00B739A1" w:rsidRDefault="00B739A1" w:rsidP="00B739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5. Рассчитайте комплексные спектральные плотности входного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88645" cy="235585"/>
            <wp:effectExtent l="0" t="0" r="1905" b="0"/>
            <wp:docPr id="7" name="Рисунок 7" descr="C:\Users\dizo\Desktop\DO SIBGUTI\1-2\Теория электрических цепей (часть 1)\images\img3\Image2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dizo\Desktop\DO SIBGUTI\1-2\Теория электрических цепей (часть 1)\images\img3\Image239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и выходного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609600" cy="235585"/>
            <wp:effectExtent l="0" t="0" r="0" b="0"/>
            <wp:docPr id="6" name="Рисунок 6" descr="C:\Users\dizo\Desktop\DO SIBGUTI\1-2\Теория электрических цепей (часть 1)\images\img3\Image2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dizo\Desktop\DO SIBGUTI\1-2\Теория электрических цепей (часть 1)\images\img3\Image240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сигналов.</w:t>
      </w:r>
    </w:p>
    <w:p w:rsidR="00B739A1" w:rsidRPr="00B739A1" w:rsidRDefault="00B739A1" w:rsidP="00C46CA4">
      <w:pPr>
        <w:spacing w:before="100" w:beforeAutospacing="1" w:after="100" w:afterAutospacing="1" w:line="240" w:lineRule="auto"/>
      </w:pP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6. Рассчитайте и постройте графики модулей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5AC11B66" wp14:editId="3D450A19">
            <wp:extent cx="1316355" cy="263525"/>
            <wp:effectExtent l="0" t="0" r="0" b="3175"/>
            <wp:docPr id="5" name="Рисунок 5" descr="C:\Users\dizo\Desktop\DO SIBGUTI\1-2\Теория электрических цепей (часть 1)\images\img3\Image2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dizo\Desktop\DO SIBGUTI\1-2\Теория электрических цепей (часть 1)\images\img3\Image241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CA12618" wp14:editId="6D3F255B">
            <wp:extent cx="845185" cy="263525"/>
            <wp:effectExtent l="0" t="0" r="0" b="3175"/>
            <wp:docPr id="4" name="Рисунок 4" descr="C:\Users\dizo\Desktop\DO SIBGUTI\1-2\Теория электрических цепей (часть 1)\images\img3\Image2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dizo\Desktop\DO SIBGUTI\1-2\Теория электрических цепей (часть 1)\images\img3\Image242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2A890E91" wp14:editId="6700A9EA">
            <wp:extent cx="644525" cy="235585"/>
            <wp:effectExtent l="0" t="0" r="3175" b="0"/>
            <wp:docPr id="3" name="Рисунок 3" descr="C:\Users\dizo\Desktop\DO SIBGUTI\1-2\Теория электрических цепей (часть 1)\images\img3\Image2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dizo\Desktop\DO SIBGUTI\1-2\Теория электрических цепей (часть 1)\images\img3\Image243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2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и модуля комплексной передаточной функции цепи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1F835CA9" wp14:editId="0D869364">
            <wp:extent cx="1240155" cy="263525"/>
            <wp:effectExtent l="0" t="0" r="0" b="3175"/>
            <wp:docPr id="2" name="Рисунок 2" descr="C:\Users\dizo\Desktop\DO SIBGUTI\1-2\Теория электрических цепей (часть 1)\images\img3\Image2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dizo\Desktop\DO SIBGUTI\1-2\Теория электрических цепей (часть 1)\images\img3\Image244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, как функций от циклической частоты </w:t>
      </w:r>
      <w:r w:rsidRPr="00B739A1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f</w:t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 xml:space="preserve"> в диапазоне частот 0 - </w:t>
      </w:r>
      <w:r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7ED12E8D" wp14:editId="39F3E583">
            <wp:extent cx="325755" cy="235585"/>
            <wp:effectExtent l="0" t="0" r="0" b="0"/>
            <wp:docPr id="1" name="Рисунок 1" descr="C:\Users\dizo\Desktop\DO SIBGUTI\1-2\Теория электрических цепей (часть 1)\images\img3\Image24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dizo\Desktop\DO SIBGUTI\1-2\Теория электрических цепей (часть 1)\images\img3\Image245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9A1">
        <w:rPr>
          <w:rFonts w:ascii="Arial" w:eastAsia="Times New Roman" w:hAnsi="Arial" w:cs="Arial"/>
          <w:sz w:val="24"/>
          <w:szCs w:val="24"/>
          <w:lang w:eastAsia="ru-RU"/>
        </w:rPr>
        <w:t>.</w:t>
      </w:r>
      <w:bookmarkStart w:id="1" w:name="_GoBack"/>
      <w:bookmarkEnd w:id="1"/>
    </w:p>
    <w:sectPr w:rsidR="00B739A1" w:rsidRPr="00B739A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reli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527CD"/>
    <w:multiLevelType w:val="multilevel"/>
    <w:tmpl w:val="247605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7E375B"/>
    <w:multiLevelType w:val="multilevel"/>
    <w:tmpl w:val="D138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F055B3"/>
    <w:multiLevelType w:val="singleLevel"/>
    <w:tmpl w:val="854E86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20"/>
    <w:rsid w:val="00005E9C"/>
    <w:rsid w:val="00014703"/>
    <w:rsid w:val="00022E94"/>
    <w:rsid w:val="000241E8"/>
    <w:rsid w:val="00025986"/>
    <w:rsid w:val="00030FAB"/>
    <w:rsid w:val="00032201"/>
    <w:rsid w:val="00036E82"/>
    <w:rsid w:val="000376F7"/>
    <w:rsid w:val="0003793F"/>
    <w:rsid w:val="000429FD"/>
    <w:rsid w:val="00043E06"/>
    <w:rsid w:val="00050B4A"/>
    <w:rsid w:val="00064CF8"/>
    <w:rsid w:val="0006754E"/>
    <w:rsid w:val="00074B8A"/>
    <w:rsid w:val="000839BC"/>
    <w:rsid w:val="00087A7C"/>
    <w:rsid w:val="000920A8"/>
    <w:rsid w:val="00092775"/>
    <w:rsid w:val="000951F7"/>
    <w:rsid w:val="0009774E"/>
    <w:rsid w:val="000A1809"/>
    <w:rsid w:val="000A7533"/>
    <w:rsid w:val="000B1B02"/>
    <w:rsid w:val="000B201F"/>
    <w:rsid w:val="000B52AF"/>
    <w:rsid w:val="000C1727"/>
    <w:rsid w:val="000C1B14"/>
    <w:rsid w:val="000C4A3D"/>
    <w:rsid w:val="000D7ED4"/>
    <w:rsid w:val="000E23BE"/>
    <w:rsid w:val="000F0E81"/>
    <w:rsid w:val="000F4DDF"/>
    <w:rsid w:val="000F600C"/>
    <w:rsid w:val="000F6E09"/>
    <w:rsid w:val="00100F8F"/>
    <w:rsid w:val="00102ED8"/>
    <w:rsid w:val="001048CD"/>
    <w:rsid w:val="00107EEB"/>
    <w:rsid w:val="001108FB"/>
    <w:rsid w:val="00111A7B"/>
    <w:rsid w:val="00114154"/>
    <w:rsid w:val="00115274"/>
    <w:rsid w:val="00123D2E"/>
    <w:rsid w:val="001251F1"/>
    <w:rsid w:val="001269D8"/>
    <w:rsid w:val="00136F6D"/>
    <w:rsid w:val="00137294"/>
    <w:rsid w:val="0014053C"/>
    <w:rsid w:val="0014076A"/>
    <w:rsid w:val="00141D03"/>
    <w:rsid w:val="00141F29"/>
    <w:rsid w:val="001434F0"/>
    <w:rsid w:val="00143E89"/>
    <w:rsid w:val="00151611"/>
    <w:rsid w:val="00152156"/>
    <w:rsid w:val="0015678D"/>
    <w:rsid w:val="00156F2B"/>
    <w:rsid w:val="0015741C"/>
    <w:rsid w:val="0016343F"/>
    <w:rsid w:val="00174C91"/>
    <w:rsid w:val="00175CFC"/>
    <w:rsid w:val="00181176"/>
    <w:rsid w:val="001826ED"/>
    <w:rsid w:val="0018278B"/>
    <w:rsid w:val="00183688"/>
    <w:rsid w:val="0018577E"/>
    <w:rsid w:val="00192629"/>
    <w:rsid w:val="0019631D"/>
    <w:rsid w:val="00197966"/>
    <w:rsid w:val="001A2DF8"/>
    <w:rsid w:val="001B15BD"/>
    <w:rsid w:val="001B68D9"/>
    <w:rsid w:val="001C2301"/>
    <w:rsid w:val="001C234F"/>
    <w:rsid w:val="001C64AA"/>
    <w:rsid w:val="001D1BAC"/>
    <w:rsid w:val="001D6BDA"/>
    <w:rsid w:val="001E3E3F"/>
    <w:rsid w:val="001E6185"/>
    <w:rsid w:val="001E635E"/>
    <w:rsid w:val="001E6555"/>
    <w:rsid w:val="001F0C45"/>
    <w:rsid w:val="00202A1A"/>
    <w:rsid w:val="002068C8"/>
    <w:rsid w:val="00210194"/>
    <w:rsid w:val="00210632"/>
    <w:rsid w:val="002106DD"/>
    <w:rsid w:val="00210A03"/>
    <w:rsid w:val="00211E39"/>
    <w:rsid w:val="0021473A"/>
    <w:rsid w:val="0023508F"/>
    <w:rsid w:val="00237CC6"/>
    <w:rsid w:val="00242949"/>
    <w:rsid w:val="002470DA"/>
    <w:rsid w:val="00252039"/>
    <w:rsid w:val="00254D91"/>
    <w:rsid w:val="00270764"/>
    <w:rsid w:val="002724E3"/>
    <w:rsid w:val="00272D6D"/>
    <w:rsid w:val="00273F4E"/>
    <w:rsid w:val="002750B0"/>
    <w:rsid w:val="002775BC"/>
    <w:rsid w:val="00282BF5"/>
    <w:rsid w:val="00282CD6"/>
    <w:rsid w:val="00286DBC"/>
    <w:rsid w:val="002901A9"/>
    <w:rsid w:val="00293644"/>
    <w:rsid w:val="00293C77"/>
    <w:rsid w:val="002A065A"/>
    <w:rsid w:val="002B0CC0"/>
    <w:rsid w:val="002C35F1"/>
    <w:rsid w:val="002C53E8"/>
    <w:rsid w:val="002D38EC"/>
    <w:rsid w:val="002D5FAF"/>
    <w:rsid w:val="002E3418"/>
    <w:rsid w:val="002F27F0"/>
    <w:rsid w:val="002F2EC3"/>
    <w:rsid w:val="003000F6"/>
    <w:rsid w:val="00300CBC"/>
    <w:rsid w:val="00301FE5"/>
    <w:rsid w:val="00303B4D"/>
    <w:rsid w:val="00311FCF"/>
    <w:rsid w:val="003159B6"/>
    <w:rsid w:val="00322C8B"/>
    <w:rsid w:val="003317B0"/>
    <w:rsid w:val="00332267"/>
    <w:rsid w:val="0033275D"/>
    <w:rsid w:val="00334E42"/>
    <w:rsid w:val="00336FFD"/>
    <w:rsid w:val="003409E4"/>
    <w:rsid w:val="00340DB4"/>
    <w:rsid w:val="003476E6"/>
    <w:rsid w:val="00347BB9"/>
    <w:rsid w:val="00350363"/>
    <w:rsid w:val="00355DA2"/>
    <w:rsid w:val="00357077"/>
    <w:rsid w:val="00363A05"/>
    <w:rsid w:val="00363A09"/>
    <w:rsid w:val="003725EE"/>
    <w:rsid w:val="0037303C"/>
    <w:rsid w:val="00376472"/>
    <w:rsid w:val="00376E89"/>
    <w:rsid w:val="003772EE"/>
    <w:rsid w:val="003844BB"/>
    <w:rsid w:val="0038590F"/>
    <w:rsid w:val="00386BE0"/>
    <w:rsid w:val="00387DD3"/>
    <w:rsid w:val="00390C19"/>
    <w:rsid w:val="00392E1F"/>
    <w:rsid w:val="003931FF"/>
    <w:rsid w:val="00397A90"/>
    <w:rsid w:val="003A137E"/>
    <w:rsid w:val="003A64C3"/>
    <w:rsid w:val="003A65D5"/>
    <w:rsid w:val="003B08D4"/>
    <w:rsid w:val="003B4A26"/>
    <w:rsid w:val="003B4E61"/>
    <w:rsid w:val="003B5060"/>
    <w:rsid w:val="003B7566"/>
    <w:rsid w:val="003C0A13"/>
    <w:rsid w:val="003C49AB"/>
    <w:rsid w:val="003C51D4"/>
    <w:rsid w:val="003C7357"/>
    <w:rsid w:val="003C7E73"/>
    <w:rsid w:val="003D05FF"/>
    <w:rsid w:val="003E46EA"/>
    <w:rsid w:val="003F7EE9"/>
    <w:rsid w:val="00402BE0"/>
    <w:rsid w:val="00405791"/>
    <w:rsid w:val="004112F9"/>
    <w:rsid w:val="0041143E"/>
    <w:rsid w:val="00412862"/>
    <w:rsid w:val="004220ED"/>
    <w:rsid w:val="00431D1C"/>
    <w:rsid w:val="00433CA0"/>
    <w:rsid w:val="004369EA"/>
    <w:rsid w:val="004370E8"/>
    <w:rsid w:val="00445602"/>
    <w:rsid w:val="00445EFD"/>
    <w:rsid w:val="00450531"/>
    <w:rsid w:val="00455FAE"/>
    <w:rsid w:val="00461EAB"/>
    <w:rsid w:val="00467D3D"/>
    <w:rsid w:val="00481361"/>
    <w:rsid w:val="0048176D"/>
    <w:rsid w:val="004821EE"/>
    <w:rsid w:val="00493522"/>
    <w:rsid w:val="004A5181"/>
    <w:rsid w:val="004B530D"/>
    <w:rsid w:val="004C016F"/>
    <w:rsid w:val="004C3522"/>
    <w:rsid w:val="004D2223"/>
    <w:rsid w:val="004D5FFA"/>
    <w:rsid w:val="004E0ED1"/>
    <w:rsid w:val="004E6956"/>
    <w:rsid w:val="004F0828"/>
    <w:rsid w:val="004F14F0"/>
    <w:rsid w:val="004F282F"/>
    <w:rsid w:val="004F3334"/>
    <w:rsid w:val="004F376F"/>
    <w:rsid w:val="004F5088"/>
    <w:rsid w:val="00504593"/>
    <w:rsid w:val="00504B81"/>
    <w:rsid w:val="005144DB"/>
    <w:rsid w:val="00514B93"/>
    <w:rsid w:val="00516506"/>
    <w:rsid w:val="00516E5A"/>
    <w:rsid w:val="005179BC"/>
    <w:rsid w:val="00517BB1"/>
    <w:rsid w:val="00522112"/>
    <w:rsid w:val="0052515B"/>
    <w:rsid w:val="0054574C"/>
    <w:rsid w:val="00551E84"/>
    <w:rsid w:val="0055755E"/>
    <w:rsid w:val="00560451"/>
    <w:rsid w:val="00562BD9"/>
    <w:rsid w:val="00571D91"/>
    <w:rsid w:val="0058685C"/>
    <w:rsid w:val="00586D67"/>
    <w:rsid w:val="00590082"/>
    <w:rsid w:val="0059238A"/>
    <w:rsid w:val="00593657"/>
    <w:rsid w:val="005937CE"/>
    <w:rsid w:val="0059558B"/>
    <w:rsid w:val="005A3F13"/>
    <w:rsid w:val="005A522E"/>
    <w:rsid w:val="005B0D1F"/>
    <w:rsid w:val="005B13CF"/>
    <w:rsid w:val="005C09BC"/>
    <w:rsid w:val="005C1989"/>
    <w:rsid w:val="005C1C49"/>
    <w:rsid w:val="005C3438"/>
    <w:rsid w:val="005C5742"/>
    <w:rsid w:val="005C58A4"/>
    <w:rsid w:val="005C5945"/>
    <w:rsid w:val="005D0525"/>
    <w:rsid w:val="005D2973"/>
    <w:rsid w:val="005D33A2"/>
    <w:rsid w:val="005E05B8"/>
    <w:rsid w:val="005E1001"/>
    <w:rsid w:val="005E2083"/>
    <w:rsid w:val="005E38FC"/>
    <w:rsid w:val="005E7258"/>
    <w:rsid w:val="005F3614"/>
    <w:rsid w:val="00601F83"/>
    <w:rsid w:val="006050B7"/>
    <w:rsid w:val="00610FA2"/>
    <w:rsid w:val="00614803"/>
    <w:rsid w:val="00616D3E"/>
    <w:rsid w:val="006226D7"/>
    <w:rsid w:val="006246D1"/>
    <w:rsid w:val="00624F59"/>
    <w:rsid w:val="006300D3"/>
    <w:rsid w:val="00634D1E"/>
    <w:rsid w:val="0064125B"/>
    <w:rsid w:val="00643825"/>
    <w:rsid w:val="00643EA6"/>
    <w:rsid w:val="00656FC2"/>
    <w:rsid w:val="0066490E"/>
    <w:rsid w:val="00666DB5"/>
    <w:rsid w:val="00667683"/>
    <w:rsid w:val="00672271"/>
    <w:rsid w:val="00672E19"/>
    <w:rsid w:val="0067461C"/>
    <w:rsid w:val="00675710"/>
    <w:rsid w:val="006771F7"/>
    <w:rsid w:val="00681155"/>
    <w:rsid w:val="00682F20"/>
    <w:rsid w:val="00683E43"/>
    <w:rsid w:val="00684A42"/>
    <w:rsid w:val="0068651E"/>
    <w:rsid w:val="00690D06"/>
    <w:rsid w:val="00695E4E"/>
    <w:rsid w:val="006A2DD0"/>
    <w:rsid w:val="006A42C5"/>
    <w:rsid w:val="006B39A9"/>
    <w:rsid w:val="006B4A64"/>
    <w:rsid w:val="006C2FEB"/>
    <w:rsid w:val="006C3379"/>
    <w:rsid w:val="006C48E4"/>
    <w:rsid w:val="006C65B0"/>
    <w:rsid w:val="006C734A"/>
    <w:rsid w:val="006D3A8A"/>
    <w:rsid w:val="006D68E2"/>
    <w:rsid w:val="006E0A61"/>
    <w:rsid w:val="006E0CA7"/>
    <w:rsid w:val="006E1442"/>
    <w:rsid w:val="006F3503"/>
    <w:rsid w:val="006F4051"/>
    <w:rsid w:val="006F759D"/>
    <w:rsid w:val="00702DF1"/>
    <w:rsid w:val="00703B81"/>
    <w:rsid w:val="00715AED"/>
    <w:rsid w:val="00726226"/>
    <w:rsid w:val="007318B3"/>
    <w:rsid w:val="00731D4C"/>
    <w:rsid w:val="007321D1"/>
    <w:rsid w:val="00740A5D"/>
    <w:rsid w:val="007420EC"/>
    <w:rsid w:val="00743264"/>
    <w:rsid w:val="007501F7"/>
    <w:rsid w:val="00750573"/>
    <w:rsid w:val="0075077D"/>
    <w:rsid w:val="007507CC"/>
    <w:rsid w:val="00752B48"/>
    <w:rsid w:val="007572B6"/>
    <w:rsid w:val="00764D74"/>
    <w:rsid w:val="00770143"/>
    <w:rsid w:val="0077129A"/>
    <w:rsid w:val="0077680D"/>
    <w:rsid w:val="0078091F"/>
    <w:rsid w:val="007843C2"/>
    <w:rsid w:val="00790114"/>
    <w:rsid w:val="00793E05"/>
    <w:rsid w:val="00795768"/>
    <w:rsid w:val="00797B15"/>
    <w:rsid w:val="007A1A9A"/>
    <w:rsid w:val="007A2E33"/>
    <w:rsid w:val="007A2E48"/>
    <w:rsid w:val="007A6E87"/>
    <w:rsid w:val="007B59E0"/>
    <w:rsid w:val="007B5C71"/>
    <w:rsid w:val="007B72C9"/>
    <w:rsid w:val="007B7B56"/>
    <w:rsid w:val="007C0407"/>
    <w:rsid w:val="007C048E"/>
    <w:rsid w:val="007C2E78"/>
    <w:rsid w:val="007C5917"/>
    <w:rsid w:val="007C7D87"/>
    <w:rsid w:val="007D1C63"/>
    <w:rsid w:val="007E15C3"/>
    <w:rsid w:val="007E1934"/>
    <w:rsid w:val="007E3264"/>
    <w:rsid w:val="007F62BE"/>
    <w:rsid w:val="008069CE"/>
    <w:rsid w:val="00806BA9"/>
    <w:rsid w:val="00811DDC"/>
    <w:rsid w:val="00814701"/>
    <w:rsid w:val="008158BB"/>
    <w:rsid w:val="0082283D"/>
    <w:rsid w:val="00823470"/>
    <w:rsid w:val="00834A04"/>
    <w:rsid w:val="00835A7D"/>
    <w:rsid w:val="008440E9"/>
    <w:rsid w:val="008450CA"/>
    <w:rsid w:val="00847974"/>
    <w:rsid w:val="00855199"/>
    <w:rsid w:val="00855FCD"/>
    <w:rsid w:val="00861F0E"/>
    <w:rsid w:val="0086602E"/>
    <w:rsid w:val="008661DB"/>
    <w:rsid w:val="008671C4"/>
    <w:rsid w:val="00867632"/>
    <w:rsid w:val="008723DB"/>
    <w:rsid w:val="00875314"/>
    <w:rsid w:val="00877D9B"/>
    <w:rsid w:val="00877EEF"/>
    <w:rsid w:val="0089704F"/>
    <w:rsid w:val="008B1FE4"/>
    <w:rsid w:val="008C36C1"/>
    <w:rsid w:val="008D0076"/>
    <w:rsid w:val="008D140F"/>
    <w:rsid w:val="008D33F8"/>
    <w:rsid w:val="008D3DB8"/>
    <w:rsid w:val="008D55D5"/>
    <w:rsid w:val="008E6990"/>
    <w:rsid w:val="008E6E53"/>
    <w:rsid w:val="008F4C02"/>
    <w:rsid w:val="008F5A5A"/>
    <w:rsid w:val="008F73AB"/>
    <w:rsid w:val="00901B62"/>
    <w:rsid w:val="00902738"/>
    <w:rsid w:val="00903567"/>
    <w:rsid w:val="00904402"/>
    <w:rsid w:val="00905679"/>
    <w:rsid w:val="009149B1"/>
    <w:rsid w:val="009174AA"/>
    <w:rsid w:val="00925946"/>
    <w:rsid w:val="00926BB3"/>
    <w:rsid w:val="00930CE7"/>
    <w:rsid w:val="00943C3B"/>
    <w:rsid w:val="00944C93"/>
    <w:rsid w:val="0094765A"/>
    <w:rsid w:val="009516CC"/>
    <w:rsid w:val="009518EB"/>
    <w:rsid w:val="00951A13"/>
    <w:rsid w:val="009568BA"/>
    <w:rsid w:val="00956E0B"/>
    <w:rsid w:val="00962696"/>
    <w:rsid w:val="009668A8"/>
    <w:rsid w:val="00967D8D"/>
    <w:rsid w:val="009728D1"/>
    <w:rsid w:val="009736EA"/>
    <w:rsid w:val="009754D6"/>
    <w:rsid w:val="00982DFD"/>
    <w:rsid w:val="00983303"/>
    <w:rsid w:val="00984BA5"/>
    <w:rsid w:val="00994C5C"/>
    <w:rsid w:val="00995D0E"/>
    <w:rsid w:val="00997965"/>
    <w:rsid w:val="00997CB2"/>
    <w:rsid w:val="009A27FF"/>
    <w:rsid w:val="009A376F"/>
    <w:rsid w:val="009B19A4"/>
    <w:rsid w:val="009B2B9A"/>
    <w:rsid w:val="009B3A11"/>
    <w:rsid w:val="009B4987"/>
    <w:rsid w:val="009C53E5"/>
    <w:rsid w:val="009D578F"/>
    <w:rsid w:val="009D654A"/>
    <w:rsid w:val="009D7466"/>
    <w:rsid w:val="009E1097"/>
    <w:rsid w:val="009E5507"/>
    <w:rsid w:val="009E5A34"/>
    <w:rsid w:val="009F527A"/>
    <w:rsid w:val="00A000A8"/>
    <w:rsid w:val="00A015F9"/>
    <w:rsid w:val="00A01DBB"/>
    <w:rsid w:val="00A07813"/>
    <w:rsid w:val="00A103F0"/>
    <w:rsid w:val="00A104A8"/>
    <w:rsid w:val="00A167D2"/>
    <w:rsid w:val="00A17985"/>
    <w:rsid w:val="00A20926"/>
    <w:rsid w:val="00A2569A"/>
    <w:rsid w:val="00A2615D"/>
    <w:rsid w:val="00A324BC"/>
    <w:rsid w:val="00A37465"/>
    <w:rsid w:val="00A470D1"/>
    <w:rsid w:val="00A4734F"/>
    <w:rsid w:val="00A5432E"/>
    <w:rsid w:val="00A54C74"/>
    <w:rsid w:val="00A6261E"/>
    <w:rsid w:val="00A626FA"/>
    <w:rsid w:val="00A63CE8"/>
    <w:rsid w:val="00A643BB"/>
    <w:rsid w:val="00A65EB8"/>
    <w:rsid w:val="00A67C7E"/>
    <w:rsid w:val="00A7019C"/>
    <w:rsid w:val="00A713BD"/>
    <w:rsid w:val="00A72341"/>
    <w:rsid w:val="00A73DFE"/>
    <w:rsid w:val="00A74494"/>
    <w:rsid w:val="00A75DE7"/>
    <w:rsid w:val="00A85500"/>
    <w:rsid w:val="00A85615"/>
    <w:rsid w:val="00A917EF"/>
    <w:rsid w:val="00A9656E"/>
    <w:rsid w:val="00AA0585"/>
    <w:rsid w:val="00AA3C9C"/>
    <w:rsid w:val="00AA7C05"/>
    <w:rsid w:val="00AB6356"/>
    <w:rsid w:val="00AB70BF"/>
    <w:rsid w:val="00AB785A"/>
    <w:rsid w:val="00AC1ABA"/>
    <w:rsid w:val="00AC26F6"/>
    <w:rsid w:val="00AD3F4C"/>
    <w:rsid w:val="00AD3F88"/>
    <w:rsid w:val="00AD6B6C"/>
    <w:rsid w:val="00AE36F5"/>
    <w:rsid w:val="00AE644A"/>
    <w:rsid w:val="00AE7911"/>
    <w:rsid w:val="00B05097"/>
    <w:rsid w:val="00B05763"/>
    <w:rsid w:val="00B06890"/>
    <w:rsid w:val="00B07C01"/>
    <w:rsid w:val="00B11432"/>
    <w:rsid w:val="00B20B9B"/>
    <w:rsid w:val="00B34C9A"/>
    <w:rsid w:val="00B34F6D"/>
    <w:rsid w:val="00B35C14"/>
    <w:rsid w:val="00B37683"/>
    <w:rsid w:val="00B406D6"/>
    <w:rsid w:val="00B409EC"/>
    <w:rsid w:val="00B52DFF"/>
    <w:rsid w:val="00B53651"/>
    <w:rsid w:val="00B64480"/>
    <w:rsid w:val="00B64B31"/>
    <w:rsid w:val="00B70474"/>
    <w:rsid w:val="00B71062"/>
    <w:rsid w:val="00B739A1"/>
    <w:rsid w:val="00B74061"/>
    <w:rsid w:val="00B77E99"/>
    <w:rsid w:val="00B9642F"/>
    <w:rsid w:val="00BA14A9"/>
    <w:rsid w:val="00BA5FA2"/>
    <w:rsid w:val="00BA7047"/>
    <w:rsid w:val="00BB0624"/>
    <w:rsid w:val="00BB0E4C"/>
    <w:rsid w:val="00BB3726"/>
    <w:rsid w:val="00BB564C"/>
    <w:rsid w:val="00BC1654"/>
    <w:rsid w:val="00BD2243"/>
    <w:rsid w:val="00BD42ED"/>
    <w:rsid w:val="00BE1041"/>
    <w:rsid w:val="00BE5996"/>
    <w:rsid w:val="00BE5D6B"/>
    <w:rsid w:val="00C105AC"/>
    <w:rsid w:val="00C12168"/>
    <w:rsid w:val="00C14952"/>
    <w:rsid w:val="00C14EE0"/>
    <w:rsid w:val="00C1744E"/>
    <w:rsid w:val="00C20401"/>
    <w:rsid w:val="00C343DD"/>
    <w:rsid w:val="00C419A7"/>
    <w:rsid w:val="00C437A6"/>
    <w:rsid w:val="00C46CA4"/>
    <w:rsid w:val="00C50D87"/>
    <w:rsid w:val="00C51609"/>
    <w:rsid w:val="00C55BBC"/>
    <w:rsid w:val="00C60CDF"/>
    <w:rsid w:val="00C72ADA"/>
    <w:rsid w:val="00C73E9D"/>
    <w:rsid w:val="00C83641"/>
    <w:rsid w:val="00C9136F"/>
    <w:rsid w:val="00C96B10"/>
    <w:rsid w:val="00C97635"/>
    <w:rsid w:val="00CA636F"/>
    <w:rsid w:val="00CA6AA1"/>
    <w:rsid w:val="00CB360C"/>
    <w:rsid w:val="00CB4C9D"/>
    <w:rsid w:val="00CB5250"/>
    <w:rsid w:val="00CB71FD"/>
    <w:rsid w:val="00CC4436"/>
    <w:rsid w:val="00CC566E"/>
    <w:rsid w:val="00CC5998"/>
    <w:rsid w:val="00CC60D3"/>
    <w:rsid w:val="00CD2617"/>
    <w:rsid w:val="00CD45C1"/>
    <w:rsid w:val="00CE0DF2"/>
    <w:rsid w:val="00CF62D6"/>
    <w:rsid w:val="00CF699A"/>
    <w:rsid w:val="00D00085"/>
    <w:rsid w:val="00D02F59"/>
    <w:rsid w:val="00D044A3"/>
    <w:rsid w:val="00D06584"/>
    <w:rsid w:val="00D06C2E"/>
    <w:rsid w:val="00D14B83"/>
    <w:rsid w:val="00D14F46"/>
    <w:rsid w:val="00D22D7E"/>
    <w:rsid w:val="00D23011"/>
    <w:rsid w:val="00D23540"/>
    <w:rsid w:val="00D253B5"/>
    <w:rsid w:val="00D30065"/>
    <w:rsid w:val="00D31711"/>
    <w:rsid w:val="00D32047"/>
    <w:rsid w:val="00D37626"/>
    <w:rsid w:val="00D40A3D"/>
    <w:rsid w:val="00D47152"/>
    <w:rsid w:val="00D53BE8"/>
    <w:rsid w:val="00D55E3A"/>
    <w:rsid w:val="00D6343E"/>
    <w:rsid w:val="00D63DD8"/>
    <w:rsid w:val="00D6416A"/>
    <w:rsid w:val="00D64D75"/>
    <w:rsid w:val="00D65351"/>
    <w:rsid w:val="00D65479"/>
    <w:rsid w:val="00D72EE3"/>
    <w:rsid w:val="00D81F63"/>
    <w:rsid w:val="00D83313"/>
    <w:rsid w:val="00D84141"/>
    <w:rsid w:val="00D954AC"/>
    <w:rsid w:val="00D9604E"/>
    <w:rsid w:val="00DA7129"/>
    <w:rsid w:val="00DA71BF"/>
    <w:rsid w:val="00DB1E6B"/>
    <w:rsid w:val="00DB34B8"/>
    <w:rsid w:val="00DC6E33"/>
    <w:rsid w:val="00DC788D"/>
    <w:rsid w:val="00DD0835"/>
    <w:rsid w:val="00DD5281"/>
    <w:rsid w:val="00DD5DC0"/>
    <w:rsid w:val="00DE3BF5"/>
    <w:rsid w:val="00DF2A3A"/>
    <w:rsid w:val="00DF7DA6"/>
    <w:rsid w:val="00E020CB"/>
    <w:rsid w:val="00E029AA"/>
    <w:rsid w:val="00E02B2D"/>
    <w:rsid w:val="00E033E6"/>
    <w:rsid w:val="00E07E14"/>
    <w:rsid w:val="00E1282B"/>
    <w:rsid w:val="00E12E20"/>
    <w:rsid w:val="00E1710F"/>
    <w:rsid w:val="00E25390"/>
    <w:rsid w:val="00E2617C"/>
    <w:rsid w:val="00E267C3"/>
    <w:rsid w:val="00E26DCD"/>
    <w:rsid w:val="00E31BBF"/>
    <w:rsid w:val="00E33F1F"/>
    <w:rsid w:val="00E35E9F"/>
    <w:rsid w:val="00E43C81"/>
    <w:rsid w:val="00E45731"/>
    <w:rsid w:val="00E51FFE"/>
    <w:rsid w:val="00E5330D"/>
    <w:rsid w:val="00E646FC"/>
    <w:rsid w:val="00E7154F"/>
    <w:rsid w:val="00E804C9"/>
    <w:rsid w:val="00E9023C"/>
    <w:rsid w:val="00E90D98"/>
    <w:rsid w:val="00E95073"/>
    <w:rsid w:val="00EA0724"/>
    <w:rsid w:val="00EA2684"/>
    <w:rsid w:val="00EA3984"/>
    <w:rsid w:val="00EA4C2E"/>
    <w:rsid w:val="00EB28BF"/>
    <w:rsid w:val="00EB4521"/>
    <w:rsid w:val="00EC2EA7"/>
    <w:rsid w:val="00EC4545"/>
    <w:rsid w:val="00ED5980"/>
    <w:rsid w:val="00ED7D2F"/>
    <w:rsid w:val="00EE057E"/>
    <w:rsid w:val="00EE7F0C"/>
    <w:rsid w:val="00EF0F81"/>
    <w:rsid w:val="00EF550C"/>
    <w:rsid w:val="00EF696B"/>
    <w:rsid w:val="00EF7563"/>
    <w:rsid w:val="00F073DB"/>
    <w:rsid w:val="00F14966"/>
    <w:rsid w:val="00F16014"/>
    <w:rsid w:val="00F161DD"/>
    <w:rsid w:val="00F21582"/>
    <w:rsid w:val="00F27613"/>
    <w:rsid w:val="00F321C1"/>
    <w:rsid w:val="00F32B9A"/>
    <w:rsid w:val="00F34AC0"/>
    <w:rsid w:val="00F40B2B"/>
    <w:rsid w:val="00F439D7"/>
    <w:rsid w:val="00F53B86"/>
    <w:rsid w:val="00F567B4"/>
    <w:rsid w:val="00F623E7"/>
    <w:rsid w:val="00F62417"/>
    <w:rsid w:val="00F64D1D"/>
    <w:rsid w:val="00F70BC0"/>
    <w:rsid w:val="00F71512"/>
    <w:rsid w:val="00F71DBC"/>
    <w:rsid w:val="00F72E4B"/>
    <w:rsid w:val="00F73B86"/>
    <w:rsid w:val="00F75C6B"/>
    <w:rsid w:val="00F77138"/>
    <w:rsid w:val="00F77567"/>
    <w:rsid w:val="00F805C7"/>
    <w:rsid w:val="00F80882"/>
    <w:rsid w:val="00F826DA"/>
    <w:rsid w:val="00F877CC"/>
    <w:rsid w:val="00F912CA"/>
    <w:rsid w:val="00F91E36"/>
    <w:rsid w:val="00FA2D32"/>
    <w:rsid w:val="00FA4B2D"/>
    <w:rsid w:val="00FB058D"/>
    <w:rsid w:val="00FB19FE"/>
    <w:rsid w:val="00FC4697"/>
    <w:rsid w:val="00FC5E41"/>
    <w:rsid w:val="00FC6446"/>
    <w:rsid w:val="00FC6FE2"/>
    <w:rsid w:val="00FC7DAA"/>
    <w:rsid w:val="00FD4476"/>
    <w:rsid w:val="00FD51C7"/>
    <w:rsid w:val="00FD6042"/>
    <w:rsid w:val="00FD7058"/>
    <w:rsid w:val="00FE1178"/>
    <w:rsid w:val="00FE7BA8"/>
    <w:rsid w:val="00FF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B739A1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аг"/>
    <w:basedOn w:val="a3"/>
    <w:rsid w:val="00B739A1"/>
    <w:pPr>
      <w:ind w:firstLine="0"/>
      <w:jc w:val="center"/>
    </w:pPr>
    <w:rPr>
      <w:rFonts w:ascii="Karelia" w:hAnsi="Karelia"/>
      <w:b/>
      <w:sz w:val="32"/>
    </w:rPr>
  </w:style>
  <w:style w:type="paragraph" w:styleId="a5">
    <w:name w:val="Normal (Web)"/>
    <w:basedOn w:val="a"/>
    <w:uiPriority w:val="99"/>
    <w:unhideWhenUsed/>
    <w:rsid w:val="00B7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9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rsid w:val="00B739A1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4">
    <w:name w:val="Заг"/>
    <w:basedOn w:val="a3"/>
    <w:rsid w:val="00B739A1"/>
    <w:pPr>
      <w:ind w:firstLine="0"/>
      <w:jc w:val="center"/>
    </w:pPr>
    <w:rPr>
      <w:rFonts w:ascii="Karelia" w:hAnsi="Karelia"/>
      <w:b/>
      <w:sz w:val="32"/>
    </w:rPr>
  </w:style>
  <w:style w:type="paragraph" w:styleId="a5">
    <w:name w:val="Normal (Web)"/>
    <w:basedOn w:val="a"/>
    <w:uiPriority w:val="99"/>
    <w:unhideWhenUsed/>
    <w:rsid w:val="00B73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3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39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9" Type="http://schemas.openxmlformats.org/officeDocument/2006/relationships/image" Target="media/image22.gif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image" Target="media/image17.gif"/><Relationship Id="rId42" Type="http://schemas.openxmlformats.org/officeDocument/2006/relationships/image" Target="media/image25.gif"/><Relationship Id="rId47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0.wmf"/><Relationship Id="rId33" Type="http://schemas.openxmlformats.org/officeDocument/2006/relationships/image" Target="media/image16.gif"/><Relationship Id="rId38" Type="http://schemas.openxmlformats.org/officeDocument/2006/relationships/image" Target="media/image21.gif"/><Relationship Id="rId46" Type="http://schemas.openxmlformats.org/officeDocument/2006/relationships/image" Target="media/image29.gi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41" Type="http://schemas.openxmlformats.org/officeDocument/2006/relationships/image" Target="media/image24.gi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5.gif"/><Relationship Id="rId37" Type="http://schemas.openxmlformats.org/officeDocument/2006/relationships/image" Target="media/image20.gif"/><Relationship Id="rId40" Type="http://schemas.openxmlformats.org/officeDocument/2006/relationships/image" Target="media/image23.gif"/><Relationship Id="rId45" Type="http://schemas.openxmlformats.org/officeDocument/2006/relationships/image" Target="media/image28.gif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image" Target="media/image19.gif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gif"/><Relationship Id="rId44" Type="http://schemas.openxmlformats.org/officeDocument/2006/relationships/image" Target="media/image27.gi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image" Target="media/image13.gif"/><Relationship Id="rId35" Type="http://schemas.openxmlformats.org/officeDocument/2006/relationships/image" Target="media/image18.gif"/><Relationship Id="rId43" Type="http://schemas.openxmlformats.org/officeDocument/2006/relationships/image" Target="media/image26.gi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dizo</dc:creator>
  <cp:keywords/>
  <dc:description/>
  <cp:lastModifiedBy>dizo</cp:lastModifiedBy>
  <cp:revision>5</cp:revision>
  <dcterms:created xsi:type="dcterms:W3CDTF">2015-04-10T10:06:00Z</dcterms:created>
  <dcterms:modified xsi:type="dcterms:W3CDTF">2015-04-10T10:45:00Z</dcterms:modified>
</cp:coreProperties>
</file>