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A8" w:rsidRPr="00AC1AA8" w:rsidRDefault="00AC1AA8" w:rsidP="00AC1AA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r w:rsidRPr="00AC1A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Лабораторная работа </w:t>
      </w:r>
      <w:bookmarkEnd w:id="0"/>
      <w:r w:rsidRPr="00AC1A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7.3</w:t>
      </w:r>
    </w:p>
    <w:p w:rsidR="00AC1AA8" w:rsidRPr="00AC1AA8" w:rsidRDefault="00AC1AA8" w:rsidP="00AC1AA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1A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Определение длины электромагнитной волны методом дифракции Фраунгофера</w:t>
      </w:r>
    </w:p>
    <w:p w:rsidR="00AC1AA8" w:rsidRPr="00AC1AA8" w:rsidRDefault="00AC1AA8" w:rsidP="00AC1AA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1A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Цель работы</w:t>
      </w:r>
    </w:p>
    <w:p w:rsidR="00AC1AA8" w:rsidRPr="00AC1AA8" w:rsidRDefault="00AC1AA8" w:rsidP="00AC1A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AA8">
        <w:rPr>
          <w:rFonts w:ascii="Arial" w:eastAsia="Times New Roman" w:hAnsi="Arial" w:cs="Arial"/>
          <w:sz w:val="24"/>
          <w:szCs w:val="24"/>
          <w:lang w:eastAsia="ru-RU"/>
        </w:rPr>
        <w:t>Исследовать явление дифракции электромагнитных волн. С помощью дифракционной решетки проходящего света измерить длины электромагнитных волн видимого диапазона</w:t>
      </w:r>
    </w:p>
    <w:p w:rsidR="00AC1AA8" w:rsidRPr="00AC1AA8" w:rsidRDefault="00AC1AA8" w:rsidP="00AC1AA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1AA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2. </w:t>
      </w:r>
      <w:r w:rsidRPr="00AC1A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теоретические сведения</w:t>
      </w:r>
    </w:p>
    <w:p w:rsidR="00AC1AA8" w:rsidRPr="00AC1AA8" w:rsidRDefault="00AC1AA8" w:rsidP="00AC1A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AA8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Дифракцией</w:t>
      </w:r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 называется совокупность явлений, наблюдаемых при распространении света в среде с резкими неоднородностями </w:t>
      </w:r>
      <w:proofErr w:type="gramStart"/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AC1AA8">
        <w:rPr>
          <w:rFonts w:ascii="Arial" w:eastAsia="Times New Roman" w:hAnsi="Arial" w:cs="Arial"/>
          <w:sz w:val="24"/>
          <w:szCs w:val="24"/>
          <w:lang w:eastAsia="ru-RU"/>
        </w:rPr>
        <w:t>например, вблизи границ непрозрачных тел, сквозь малые отверстия и т.п.) и связанных с отклонениями от законов геометрической оптики. В частности, дифракция приводит к огибанию световыми волнами препятствий и проникновению света в область геометрической тени. Явление дифракции заключается в перераспределении светового потока в результате суперпозиции волн, возбуждаемых когерентными источниками, расположенными непрерывно.</w:t>
      </w:r>
    </w:p>
    <w:p w:rsidR="00AC1AA8" w:rsidRPr="00AC1AA8" w:rsidRDefault="00AC1AA8" w:rsidP="00AC1A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AA8">
        <w:rPr>
          <w:rFonts w:ascii="Arial" w:eastAsia="Times New Roman" w:hAnsi="Arial" w:cs="Arial"/>
          <w:sz w:val="24"/>
          <w:szCs w:val="24"/>
          <w:lang w:eastAsia="ru-RU"/>
        </w:rPr>
        <w:t>Дифракция световых волн, являющихся частным случаем волн электромагнитных, может быть объяснена с помощью принципа Гюйгенс</w:t>
      </w:r>
      <w:proofErr w:type="gramStart"/>
      <w:r w:rsidRPr="00AC1AA8"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 Френеля. Согласно этому принципу, каждая точка среды, до которой дошел волновой фронт, может рассматриваться как точечный излучатель вторичной сферической волны, причем излучатели когерентны между собой. </w:t>
      </w:r>
      <w:proofErr w:type="gramStart"/>
      <w:r w:rsidRPr="00AC1AA8">
        <w:rPr>
          <w:rFonts w:ascii="Arial" w:eastAsia="Times New Roman" w:hAnsi="Arial" w:cs="Arial"/>
          <w:sz w:val="24"/>
          <w:szCs w:val="24"/>
          <w:lang w:eastAsia="ru-RU"/>
        </w:rPr>
        <w:t>Огибающая</w:t>
      </w:r>
      <w:proofErr w:type="gramEnd"/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 вторичных сферических волн определяет форму волнового фронта в следующий момент времени. Угол </w:t>
      </w:r>
      <w:r w:rsidRPr="00AC1AA8">
        <w:rPr>
          <w:rFonts w:ascii="Symbol" w:eastAsia="Times New Roman" w:hAnsi="Symbol" w:cs="Arial"/>
          <w:sz w:val="24"/>
          <w:szCs w:val="24"/>
          <w:lang w:eastAsia="ru-RU"/>
        </w:rPr>
        <w:t></w:t>
      </w:r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, на который отклоняется волна от первоначального направления при дифракции, называется </w:t>
      </w:r>
      <w:r w:rsidRPr="00AC1AA8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углом дифракции.</w:t>
      </w:r>
    </w:p>
    <w:p w:rsidR="00AC1AA8" w:rsidRPr="00AC1AA8" w:rsidRDefault="00AC1AA8" w:rsidP="00AC1A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AA8">
        <w:rPr>
          <w:rFonts w:ascii="Arial" w:eastAsia="Times New Roman" w:hAnsi="Arial" w:cs="Arial"/>
          <w:sz w:val="24"/>
          <w:szCs w:val="24"/>
          <w:lang w:eastAsia="ru-RU"/>
        </w:rPr>
        <w:t>Наблюдение дифракции осуществляется обычно по следующей схеме.</w:t>
      </w:r>
    </w:p>
    <w:p w:rsidR="00AC1AA8" w:rsidRPr="00AC1AA8" w:rsidRDefault="00AC1AA8" w:rsidP="00AC1A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AA8">
        <w:rPr>
          <w:rFonts w:ascii="Arial" w:eastAsia="Times New Roman" w:hAnsi="Arial" w:cs="Arial"/>
          <w:sz w:val="24"/>
          <w:szCs w:val="24"/>
          <w:lang w:eastAsia="ru-RU"/>
        </w:rPr>
        <w:t>На пути световой волны, распространяющейся от некоторого источника, помещается непрозрачная преграда, закрывающая часть волновой поверхности световой волны. За преградой располагается экран, на котором возникает дифракционная картина.</w:t>
      </w:r>
    </w:p>
    <w:p w:rsidR="00AC1AA8" w:rsidRPr="00AC1AA8" w:rsidRDefault="00AC1AA8" w:rsidP="00AC1A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Различают два вида дифракции. Если источник света и экран расположены от препятствия настолько далеко, что лучи, падающие на препятствие, и лучи, идущие в точку наблюдения на экране, образуют практически параллельные пучки, то говорят о </w:t>
      </w:r>
      <w:r w:rsidRPr="00AC1AA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дифракции Фраунгофера </w:t>
      </w:r>
      <w:r w:rsidRPr="00AC1AA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AC1AA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дифракции в параллельных лучах.</w:t>
      </w:r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 В противном случае говорят о </w:t>
      </w:r>
      <w:r w:rsidRPr="00AC1AA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дифракции Френеля.</w:t>
      </w:r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 В данной лабораторной работе для исследования дифракции Фраунгофера используется дифракционная решетка проходящего света, которая представляет собой совокупность узких параллельных щелей, расположенных в одной плоскости (рис.1). Ширина всех щелей одинакова и равна </w:t>
      </w:r>
      <w:r w:rsidRPr="00AC1AA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b</w:t>
      </w:r>
      <w:r w:rsidRPr="00AC1AA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r w:rsidRPr="00AC1AA8">
        <w:rPr>
          <w:rFonts w:ascii="Arial" w:eastAsia="Times New Roman" w:hAnsi="Arial" w:cs="Arial"/>
          <w:sz w:val="24"/>
          <w:szCs w:val="24"/>
          <w:lang w:eastAsia="ru-RU"/>
        </w:rPr>
        <w:t>а расстояние между щелями равно</w:t>
      </w:r>
      <w:r w:rsidRPr="00AC1A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C1AA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a</w:t>
      </w:r>
      <w:r w:rsidRPr="00AC1AA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 Величину </w:t>
      </w:r>
      <w:r w:rsidRPr="00AC1AA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d=a+b</w:t>
      </w:r>
      <w:r w:rsidRPr="00AC1AA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называют </w:t>
      </w:r>
      <w:r w:rsidRPr="00AC1AA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периодом (постоянной) дифракционной решетки.</w:t>
      </w:r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 Если полное число щелей решетки равно N, то длина дифракционной решетки равна </w:t>
      </w:r>
      <w:r w:rsidRPr="00AC1AA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r=Nd</w:t>
      </w:r>
      <w:r w:rsidRPr="00AC1AA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. </w:t>
      </w:r>
      <w:r w:rsidRPr="00AC1AA8">
        <w:rPr>
          <w:rFonts w:ascii="Arial" w:eastAsia="Times New Roman" w:hAnsi="Arial" w:cs="Arial"/>
          <w:sz w:val="24"/>
          <w:szCs w:val="24"/>
          <w:lang w:eastAsia="ru-RU"/>
        </w:rPr>
        <w:t>Обычно, длина щелей много больше периода решетки, а ширина щели b</w:t>
      </w:r>
      <w:r w:rsidRPr="00AC1AA8">
        <w:rPr>
          <w:rFonts w:ascii="Symbol" w:eastAsia="Times New Roman" w:hAnsi="Symbol" w:cs="Arial"/>
          <w:sz w:val="24"/>
          <w:szCs w:val="24"/>
          <w:lang w:eastAsia="ru-RU"/>
        </w:rPr>
        <w:t></w:t>
      </w:r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AA8">
        <w:rPr>
          <w:rFonts w:ascii="Symbol" w:eastAsia="Times New Roman" w:hAnsi="Symbol" w:cs="Arial"/>
          <w:sz w:val="24"/>
          <w:szCs w:val="24"/>
          <w:lang w:eastAsia="ru-RU"/>
        </w:rPr>
        <w:t></w:t>
      </w:r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</w:p>
    <w:p w:rsidR="00AC1AA8" w:rsidRPr="00AC1AA8" w:rsidRDefault="00AC1AA8" w:rsidP="00AC1A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79675" cy="1149985"/>
            <wp:effectExtent l="0" t="0" r="0" b="0"/>
            <wp:docPr id="5" name="Рисунок 5" descr="C:\Users\dizo\Desktop\DO SIBGUTI\1-2\Физика (часть 2)\labs\difrac\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zo\Desktop\DO SIBGUTI\1-2\Физика (часть 2)\labs\difrac\Image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A8" w:rsidRPr="00AC1AA8" w:rsidRDefault="00AC1AA8" w:rsidP="00AC1A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AA8">
        <w:rPr>
          <w:rFonts w:ascii="Arial" w:eastAsia="Times New Roman" w:hAnsi="Arial" w:cs="Arial"/>
          <w:sz w:val="24"/>
          <w:szCs w:val="24"/>
          <w:lang w:eastAsia="ru-RU"/>
        </w:rPr>
        <w:t>Дифракционные решетки являются главной частью дифракционных спектрометро</w:t>
      </w:r>
      <w:proofErr w:type="gramStart"/>
      <w:r w:rsidRPr="00AC1AA8">
        <w:rPr>
          <w:rFonts w:ascii="Arial" w:eastAsia="Times New Roman" w:hAnsi="Arial" w:cs="Arial"/>
          <w:sz w:val="24"/>
          <w:szCs w:val="24"/>
          <w:lang w:eastAsia="ru-RU"/>
        </w:rPr>
        <w:t>в-</w:t>
      </w:r>
      <w:proofErr w:type="gramEnd"/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 приборов, предназначенных для измерения длин волн электромагнитного излучения, проходящего сквозь них. Найдем аналитическое выражение для определения длины волны света с помощью дифракционной решетки. Пусть когерентные волны 1 и 2 падают на решетку нормально к ее поверхности и дифрагируют под углом </w:t>
      </w:r>
      <w:r w:rsidRPr="00AC1AA8">
        <w:rPr>
          <w:rFonts w:ascii="Symbol" w:eastAsia="Times New Roman" w:hAnsi="Symbol" w:cs="Arial"/>
          <w:sz w:val="24"/>
          <w:szCs w:val="24"/>
          <w:lang w:eastAsia="ru-RU"/>
        </w:rPr>
        <w:t></w:t>
      </w:r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 (рис.2). При наблюдении в параллельных лучах под углом </w:t>
      </w:r>
      <w:r w:rsidRPr="00AC1AA8">
        <w:rPr>
          <w:rFonts w:ascii="Symbol" w:eastAsia="Times New Roman" w:hAnsi="Symbol" w:cs="Arial"/>
          <w:sz w:val="24"/>
          <w:szCs w:val="24"/>
          <w:lang w:eastAsia="ru-RU"/>
        </w:rPr>
        <w:t></w:t>
      </w:r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 между лучами соседних щелей возникает одна и та же разность хода d </w:t>
      </w:r>
      <w:r w:rsidRPr="00AC1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sin </w:t>
      </w:r>
      <w:r w:rsidRPr="00AC1AA8">
        <w:rPr>
          <w:rFonts w:ascii="Symbol" w:eastAsia="Times New Roman" w:hAnsi="Symbol" w:cs="Arial"/>
          <w:sz w:val="24"/>
          <w:szCs w:val="24"/>
          <w:lang w:eastAsia="ru-RU"/>
        </w:rPr>
        <w:t></w:t>
      </w:r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 . Пройдя дифракционную решетку, волны интерферируют в плоскости экрана. Если в точке наблюдения М наблюдается интерференционный максимум, то разность оптических длин путей 1 и 2 должна быть равна целому числу длин волн:</w:t>
      </w:r>
    </w:p>
    <w:p w:rsidR="00AC1AA8" w:rsidRPr="00AC1AA8" w:rsidRDefault="00AC1AA8" w:rsidP="00AC1A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AA8">
        <w:rPr>
          <w:rFonts w:ascii="Symbol" w:eastAsia="Times New Roman" w:hAnsi="Symbol" w:cs="Arial"/>
          <w:sz w:val="24"/>
          <w:szCs w:val="24"/>
          <w:lang w:eastAsia="ru-RU"/>
        </w:rPr>
        <w:t></w:t>
      </w:r>
      <w:r w:rsidRPr="00AC1AA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x= m</w:t>
      </w:r>
      <w:r w:rsidRPr="00AC1AA8">
        <w:rPr>
          <w:rFonts w:ascii="Symbol" w:eastAsia="Times New Roman" w:hAnsi="Symbol" w:cs="Arial"/>
          <w:b/>
          <w:bCs/>
          <w:i/>
          <w:iCs/>
          <w:sz w:val="24"/>
          <w:szCs w:val="24"/>
          <w:lang w:eastAsia="ru-RU"/>
        </w:rPr>
        <w:t></w:t>
      </w:r>
      <w:r w:rsidRPr="00AC1AA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    m</w:t>
      </w:r>
      <w:r w:rsidRPr="00AC1AA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=</w:t>
      </w:r>
      <w:r w:rsidRPr="00AC1AA8">
        <w:rPr>
          <w:rFonts w:ascii="Arial" w:eastAsia="Times New Roman" w:hAnsi="Arial" w:cs="Arial"/>
          <w:sz w:val="24"/>
          <w:szCs w:val="24"/>
          <w:lang w:eastAsia="ru-RU"/>
        </w:rPr>
        <w:t>0,1,2</w:t>
      </w:r>
      <w:r w:rsidRPr="00AC1AA8">
        <w:rPr>
          <w:rFonts w:ascii="Symbol" w:eastAsia="Times New Roman" w:hAnsi="Symbol" w:cs="Arial"/>
          <w:sz w:val="24"/>
          <w:szCs w:val="24"/>
          <w:lang w:eastAsia="ru-RU"/>
        </w:rPr>
        <w:t></w:t>
      </w:r>
      <w:r w:rsidRPr="00AC1AA8">
        <w:rPr>
          <w:rFonts w:ascii="Arial" w:eastAsia="Times New Roman" w:hAnsi="Arial" w:cs="Arial"/>
          <w:sz w:val="24"/>
          <w:szCs w:val="24"/>
          <w:lang w:eastAsia="ru-RU"/>
        </w:rPr>
        <w:t>   (1)</w:t>
      </w:r>
    </w:p>
    <w:p w:rsidR="00AC1AA8" w:rsidRPr="00AC1AA8" w:rsidRDefault="00AC1AA8" w:rsidP="00AC1A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Таким </w:t>
      </w:r>
      <w:proofErr w:type="gramStart"/>
      <w:r w:rsidRPr="00AC1AA8">
        <w:rPr>
          <w:rFonts w:ascii="Arial" w:eastAsia="Times New Roman" w:hAnsi="Arial" w:cs="Arial"/>
          <w:sz w:val="24"/>
          <w:szCs w:val="24"/>
          <w:lang w:eastAsia="ru-RU"/>
        </w:rPr>
        <w:t>образом</w:t>
      </w:r>
      <w:proofErr w:type="gramEnd"/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 получаем:</w:t>
      </w:r>
    </w:p>
    <w:p w:rsidR="00AC1AA8" w:rsidRPr="00AC1AA8" w:rsidRDefault="00AC1AA8" w:rsidP="00AC1A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18540" cy="200660"/>
            <wp:effectExtent l="0" t="0" r="0" b="8890"/>
            <wp:docPr id="4" name="Рисунок 4" descr="C:\Users\dizo\Desktop\DO SIBGUTI\1-2\Физика (часть 2)\labs\difrac\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zo\Desktop\DO SIBGUTI\1-2\Физика (часть 2)\labs\difrac\Image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AA8">
        <w:rPr>
          <w:rFonts w:ascii="Arial" w:eastAsia="Times New Roman" w:hAnsi="Arial" w:cs="Arial"/>
          <w:sz w:val="24"/>
          <w:szCs w:val="24"/>
          <w:lang w:eastAsia="ru-RU"/>
        </w:rPr>
        <w:t>    </w:t>
      </w:r>
      <w:r w:rsidRPr="00AC1AA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m</w:t>
      </w:r>
      <w:r w:rsidRPr="00AC1AA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=</w:t>
      </w:r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 0,1,2,</w:t>
      </w:r>
      <w:r w:rsidRPr="00AC1AA8">
        <w:rPr>
          <w:rFonts w:ascii="Symbol" w:eastAsia="Times New Roman" w:hAnsi="Symbol" w:cs="Arial"/>
          <w:sz w:val="24"/>
          <w:szCs w:val="24"/>
          <w:lang w:eastAsia="ru-RU"/>
        </w:rPr>
        <w:t></w:t>
      </w:r>
      <w:r w:rsidRPr="00AC1AA8">
        <w:rPr>
          <w:rFonts w:ascii="Arial" w:eastAsia="Times New Roman" w:hAnsi="Arial" w:cs="Arial"/>
          <w:sz w:val="24"/>
          <w:szCs w:val="24"/>
          <w:lang w:eastAsia="ru-RU"/>
        </w:rPr>
        <w:t>   (2)</w:t>
      </w:r>
    </w:p>
    <w:p w:rsidR="00AC1AA8" w:rsidRPr="00AC1AA8" w:rsidRDefault="00AC1AA8" w:rsidP="00AC1A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408045" cy="2667000"/>
            <wp:effectExtent l="0" t="0" r="1905" b="0"/>
            <wp:docPr id="3" name="Рисунок 3" descr="C:\Users\dizo\Desktop\DO SIBGUTI\1-2\Физика (часть 2)\labs\difrac\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zo\Desktop\DO SIBGUTI\1-2\Физика (часть 2)\labs\difrac\Image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A8" w:rsidRPr="00AC1AA8" w:rsidRDefault="00AC1AA8" w:rsidP="00AC1A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Очевидно, что две любые другие волны, аналогичные волнам 1 и 2 и проходящие на расстоянии </w:t>
      </w:r>
      <w:r w:rsidRPr="00AC1AA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d</w:t>
      </w:r>
      <w:r w:rsidRPr="00AC1AA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друг от друга, дадут вклад в формирование максимума в точке М, который называется главным максимумом. Условие </w:t>
      </w:r>
      <w:r w:rsidRPr="00AC1AA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m</w:t>
      </w:r>
      <w:r w:rsidRPr="00AC1AA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=</w:t>
      </w:r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0 в формуле (2) соотвктствует значению </w:t>
      </w:r>
      <w:r w:rsidRPr="00AC1AA8">
        <w:rPr>
          <w:rFonts w:ascii="Symbol" w:eastAsia="Times New Roman" w:hAnsi="Symbol" w:cs="Arial"/>
          <w:sz w:val="24"/>
          <w:szCs w:val="24"/>
          <w:lang w:eastAsia="ru-RU"/>
        </w:rPr>
        <w:t></w:t>
      </w:r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 =0 и определяет интерференционное условие для центрального максимума, формируемого недифрагированными волнами, приходящими в центр экрана в одной фазе. При дифракции лучи могут отклоняться от первоначального направления распространения как влево, так и вправо. Отсюда следует, что дифракционный спектр должен быть симметричен относительно центрального максимума. Обозначим углы дифракции</w:t>
      </w:r>
      <w:r w:rsidRPr="00AC1A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C1AA8">
        <w:rPr>
          <w:rFonts w:ascii="Symbol" w:eastAsia="Times New Roman" w:hAnsi="Symbol" w:cs="Arial"/>
          <w:b/>
          <w:bCs/>
          <w:sz w:val="24"/>
          <w:szCs w:val="24"/>
          <w:lang w:eastAsia="ru-RU"/>
        </w:rPr>
        <w:t></w:t>
      </w:r>
      <w:r w:rsidRPr="00AC1A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C1AA8">
        <w:rPr>
          <w:rFonts w:ascii="Arial" w:eastAsia="Times New Roman" w:hAnsi="Arial" w:cs="Arial"/>
          <w:sz w:val="24"/>
          <w:szCs w:val="24"/>
          <w:lang w:eastAsia="ru-RU"/>
        </w:rPr>
        <w:t>для максимумов, расположенных слева от центрального, положительными, а справ</w:t>
      </w:r>
      <w:proofErr w:type="gramStart"/>
      <w:r w:rsidRPr="00AC1AA8"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A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отрицательными. Тогда окончательное выражение для главных максимумов в дифракционном спектре:</w:t>
      </w:r>
    </w:p>
    <w:p w:rsidR="00AC1AA8" w:rsidRPr="00AC1AA8" w:rsidRDefault="00AC1AA8" w:rsidP="00AC1A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AA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dsin</w:t>
      </w:r>
      <w:r w:rsidRPr="00AC1AA8">
        <w:rPr>
          <w:rFonts w:ascii="Symbol" w:eastAsia="Times New Roman" w:hAnsi="Symbol" w:cs="Arial"/>
          <w:b/>
          <w:bCs/>
          <w:i/>
          <w:iCs/>
          <w:sz w:val="24"/>
          <w:szCs w:val="24"/>
          <w:lang w:eastAsia="ru-RU"/>
        </w:rPr>
        <w:t></w:t>
      </w:r>
      <w:r w:rsidRPr="00AC1AA8">
        <w:rPr>
          <w:rFonts w:ascii="Symbol" w:eastAsia="Times New Roman" w:hAnsi="Symbol" w:cs="Arial"/>
          <w:b/>
          <w:bCs/>
          <w:i/>
          <w:iCs/>
          <w:sz w:val="24"/>
          <w:szCs w:val="24"/>
          <w:lang w:eastAsia="ru-RU"/>
        </w:rPr>
        <w:t></w:t>
      </w:r>
      <w:r w:rsidRPr="00AC1AA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 w:rsidRPr="00AC1AA8">
        <w:rPr>
          <w:rFonts w:ascii="Symbol" w:eastAsia="Times New Roman" w:hAnsi="Symbol" w:cs="Arial"/>
          <w:b/>
          <w:bCs/>
          <w:i/>
          <w:iCs/>
          <w:sz w:val="24"/>
          <w:szCs w:val="24"/>
          <w:lang w:eastAsia="ru-RU"/>
        </w:rPr>
        <w:t></w:t>
      </w:r>
      <w:r w:rsidRPr="00AC1AA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m</w:t>
      </w:r>
      <w:r w:rsidRPr="00AC1AA8">
        <w:rPr>
          <w:rFonts w:ascii="Symbol" w:eastAsia="Times New Roman" w:hAnsi="Symbol" w:cs="Arial"/>
          <w:b/>
          <w:bCs/>
          <w:i/>
          <w:iCs/>
          <w:sz w:val="24"/>
          <w:szCs w:val="24"/>
          <w:lang w:eastAsia="ru-RU"/>
        </w:rPr>
        <w:t></w:t>
      </w:r>
      <w:r w:rsidRPr="00AC1AA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   m=</w:t>
      </w:r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 0,1,2,3,</w:t>
      </w:r>
      <w:r w:rsidRPr="00AC1AA8">
        <w:rPr>
          <w:rFonts w:ascii="Symbol" w:eastAsia="Times New Roman" w:hAnsi="Symbol" w:cs="Arial"/>
          <w:sz w:val="24"/>
          <w:szCs w:val="24"/>
          <w:lang w:eastAsia="ru-RU"/>
        </w:rPr>
        <w:t></w:t>
      </w:r>
      <w:r w:rsidRPr="00AC1AA8">
        <w:rPr>
          <w:rFonts w:ascii="Arial" w:eastAsia="Times New Roman" w:hAnsi="Arial" w:cs="Arial"/>
          <w:sz w:val="24"/>
          <w:szCs w:val="24"/>
          <w:lang w:eastAsia="ru-RU"/>
        </w:rPr>
        <w:t>   (3)</w:t>
      </w:r>
    </w:p>
    <w:p w:rsidR="00AC1AA8" w:rsidRPr="00AC1AA8" w:rsidRDefault="00AC1AA8" w:rsidP="00AC1A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Значения </w:t>
      </w:r>
      <w:r w:rsidRPr="00AC1AA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m</w:t>
      </w:r>
      <w:r w:rsidRPr="00AC1AA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называют порядком дифракционного максимума. Главные максимумы различных порядков разделены в дифракционном спектре интерференционными (главными) минимумами, в которых волны складываются в противофазе и гасят друг друга попарно. Наряду с главными максимумами и минимумами в дифракционном спектре присутствуют добавочные максимумы и минимумами, возникающие при интерференции дифрагированных волн, проходящих сквозь дифракционную решетку на расстояниях </w:t>
      </w:r>
      <w:r w:rsidRPr="00AC1AA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d</w:t>
      </w:r>
      <w:r w:rsidRPr="00AC1AA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r w:rsidRPr="00AC1AA8">
        <w:rPr>
          <w:rFonts w:ascii="Symbol" w:eastAsia="Times New Roman" w:hAnsi="Symbol" w:cs="Arial"/>
          <w:sz w:val="24"/>
          <w:szCs w:val="24"/>
          <w:lang w:eastAsia="ru-RU"/>
        </w:rPr>
        <w:t></w:t>
      </w:r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AA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d</w:t>
      </w:r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r w:rsidRPr="00AC1AA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d</w:t>
      </w:r>
      <w:r w:rsidRPr="00AC1AA8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2</w:t>
      </w:r>
      <w:r w:rsidRPr="00AC1AA8">
        <w:rPr>
          <w:rFonts w:ascii="Symbol" w:eastAsia="Times New Roman" w:hAnsi="Symbol" w:cs="Arial"/>
          <w:i/>
          <w:iCs/>
          <w:sz w:val="24"/>
          <w:szCs w:val="24"/>
          <w:lang w:eastAsia="ru-RU"/>
        </w:rPr>
        <w:t></w:t>
      </w:r>
      <w:r w:rsidRPr="00AC1AA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d</w:t>
      </w:r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 одна от другой.</w:t>
      </w:r>
    </w:p>
    <w:p w:rsidR="00AC1AA8" w:rsidRPr="00AC1AA8" w:rsidRDefault="00AC1AA8" w:rsidP="00AC1A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Если освещать решетку белым светом, в максимумах каждого порядка должны наблюдаться спектральные линии различных цветов </w:t>
      </w:r>
      <w:proofErr w:type="gramStart"/>
      <w:r w:rsidRPr="00AC1AA8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 фиолетового до красного. В соответствии с формулой (3) линия красного цвета должна располагаться дальше от центра дифракционной картины по сравнению с линией фиолетового цвета в максимуме любого порядка. В данной работе измеряются дины волн красного и фиолетового цветов.</w:t>
      </w:r>
    </w:p>
    <w:p w:rsidR="00AC1AA8" w:rsidRPr="00AC1AA8" w:rsidRDefault="00AC1AA8" w:rsidP="00AC1A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Для наблюдения максимумов и минимумов параллельные лучи обычно собирают (фокусируют) линзой, а экран располагают в ее фокальной плоскости. Однако линза не обязательна. Ведь и без нее в точку наблюдения М приходят все лучи от решетки. Если экран расположен достаточно далеко, то сходящиеся лучи, приходящие в точку М, почти параллельны, и разность хода между ними почти такая же, как и </w:t>
      </w:r>
      <w:proofErr w:type="gramStart"/>
      <w:r w:rsidRPr="00AC1AA8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proofErr w:type="gramEnd"/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 параллельными. В действительности она несколько больше, но если различие в разности хода много меньше, чем </w:t>
      </w:r>
      <w:r w:rsidRPr="00AC1AA8">
        <w:rPr>
          <w:rFonts w:ascii="Symbol" w:eastAsia="Times New Roman" w:hAnsi="Symbol" w:cs="Arial"/>
          <w:sz w:val="24"/>
          <w:szCs w:val="24"/>
          <w:lang w:eastAsia="ru-RU"/>
        </w:rPr>
        <w:t></w:t>
      </w:r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AA8">
        <w:rPr>
          <w:rFonts w:ascii="Symbol" w:eastAsia="Times New Roman" w:hAnsi="Symbol" w:cs="Arial"/>
          <w:sz w:val="24"/>
          <w:szCs w:val="24"/>
          <w:lang w:eastAsia="ru-RU"/>
        </w:rPr>
        <w:t></w:t>
      </w:r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AA8">
        <w:rPr>
          <w:rFonts w:ascii="Symbol" w:eastAsia="Times New Roman" w:hAnsi="Symbol" w:cs="Arial"/>
          <w:sz w:val="24"/>
          <w:szCs w:val="24"/>
          <w:lang w:eastAsia="ru-RU"/>
        </w:rPr>
        <w:t></w:t>
      </w:r>
      <w:proofErr w:type="gramStart"/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 то оно не вносит существенных поправок в результат интерференции.</w:t>
      </w:r>
    </w:p>
    <w:p w:rsidR="00AC1AA8" w:rsidRPr="00AC1AA8" w:rsidRDefault="00AC1AA8" w:rsidP="00AC1AA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1A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Описание лабораторной установки</w:t>
      </w:r>
    </w:p>
    <w:p w:rsidR="00AC1AA8" w:rsidRPr="00AC1AA8" w:rsidRDefault="00AC1AA8" w:rsidP="00AC1A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AA8">
        <w:rPr>
          <w:rFonts w:ascii="Arial" w:eastAsia="Times New Roman" w:hAnsi="Arial" w:cs="Arial"/>
          <w:sz w:val="24"/>
          <w:szCs w:val="24"/>
          <w:lang w:eastAsia="ru-RU"/>
        </w:rPr>
        <w:t>Установка состоит из источника света “И”, щели “Щ”, линзы “Л</w:t>
      </w:r>
      <w:proofErr w:type="gramStart"/>
      <w:r w:rsidRPr="00AC1AA8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AC1AA8">
        <w:rPr>
          <w:rFonts w:ascii="Arial" w:eastAsia="Times New Roman" w:hAnsi="Arial" w:cs="Arial"/>
          <w:sz w:val="24"/>
          <w:szCs w:val="24"/>
          <w:lang w:eastAsia="ru-RU"/>
        </w:rPr>
        <w:t>”, дифракционной решетки “Р”, линзы “Л2” , экрана “Э” и светофильтра “Ф” (рис.3). Щель служит для формирования спектральных линий, разрешенных между собой и придания им формы, подобной форме щели. Линза “Л</w:t>
      </w:r>
      <w:proofErr w:type="gramStart"/>
      <w:r w:rsidRPr="00AC1AA8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AC1AA8">
        <w:rPr>
          <w:rFonts w:ascii="Arial" w:eastAsia="Times New Roman" w:hAnsi="Arial" w:cs="Arial"/>
          <w:sz w:val="24"/>
          <w:szCs w:val="24"/>
          <w:lang w:eastAsia="ru-RU"/>
        </w:rPr>
        <w:t>” предназначена для устранения расходимости светового пучка и получения резкого изображения спектра на экране. Линза “Л</w:t>
      </w:r>
      <w:proofErr w:type="gramStart"/>
      <w:r w:rsidRPr="00AC1AA8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AC1AA8">
        <w:rPr>
          <w:rFonts w:ascii="Arial" w:eastAsia="Times New Roman" w:hAnsi="Arial" w:cs="Arial"/>
          <w:sz w:val="24"/>
          <w:szCs w:val="24"/>
          <w:lang w:eastAsia="ru-RU"/>
        </w:rPr>
        <w:t>” фокусирует параллельные лучи, идущие от решетки. Экран расположен в фокальной плоскости линзы “Л</w:t>
      </w:r>
      <w:proofErr w:type="gramStart"/>
      <w:r w:rsidRPr="00AC1AA8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AC1AA8">
        <w:rPr>
          <w:rFonts w:ascii="Arial" w:eastAsia="Times New Roman" w:hAnsi="Arial" w:cs="Arial"/>
          <w:sz w:val="24"/>
          <w:szCs w:val="24"/>
          <w:lang w:eastAsia="ru-RU"/>
        </w:rPr>
        <w:t>”.</w:t>
      </w:r>
    </w:p>
    <w:p w:rsidR="00AC1AA8" w:rsidRPr="00AC1AA8" w:rsidRDefault="00AC1AA8" w:rsidP="00AC1A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152140" cy="1558925"/>
            <wp:effectExtent l="0" t="0" r="0" b="3175"/>
            <wp:docPr id="2" name="Рисунок 2" descr="C:\Users\dizo\Desktop\DO SIBGUTI\1-2\Физика (часть 2)\labs\difrac\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zo\Desktop\DO SIBGUTI\1-2\Физика (часть 2)\labs\difrac\Image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A8" w:rsidRPr="00AC1AA8" w:rsidRDefault="00AC1AA8" w:rsidP="00AC1A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Для определения длины волны используется формула (3). </w:t>
      </w:r>
    </w:p>
    <w:p w:rsidR="00AC1AA8" w:rsidRPr="00AC1AA8" w:rsidRDefault="00AC1AA8" w:rsidP="00AC1A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A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 этом поступают следующим образом. На экране измеряют расстояние </w:t>
      </w:r>
      <w:r w:rsidRPr="00AC1AA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l</w:t>
      </w:r>
      <w:r w:rsidRPr="00AC1AA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от центра дифракционной картины до центра максимума порядка </w:t>
      </w:r>
      <w:r w:rsidRPr="00AC1AA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m. </w:t>
      </w:r>
      <w:r w:rsidRPr="00AC1AA8">
        <w:rPr>
          <w:rFonts w:ascii="Arial" w:eastAsia="Times New Roman" w:hAnsi="Arial" w:cs="Arial"/>
          <w:sz w:val="24"/>
          <w:szCs w:val="24"/>
          <w:lang w:eastAsia="ru-RU"/>
        </w:rPr>
        <w:t>Это расстояние делят на фокусное расстояние линзы “Л</w:t>
      </w:r>
      <w:proofErr w:type="gramStart"/>
      <w:r w:rsidRPr="00AC1AA8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”. Полученное отношение равно тангенсу угла дифракции </w:t>
      </w:r>
      <w:r w:rsidRPr="00AC1AA8">
        <w:rPr>
          <w:rFonts w:ascii="Symbol" w:eastAsia="Times New Roman" w:hAnsi="Symbol" w:cs="Arial"/>
          <w:sz w:val="24"/>
          <w:szCs w:val="24"/>
          <w:lang w:eastAsia="ru-RU"/>
        </w:rPr>
        <w:t></w:t>
      </w:r>
      <w:r w:rsidRPr="00AC1AA8">
        <w:rPr>
          <w:rFonts w:ascii="Arial" w:eastAsia="Times New Roman" w:hAnsi="Arial" w:cs="Arial"/>
          <w:sz w:val="24"/>
          <w:szCs w:val="24"/>
          <w:lang w:eastAsia="ru-RU"/>
        </w:rPr>
        <w:t>. Отсюда</w:t>
      </w:r>
    </w:p>
    <w:p w:rsidR="00AC1AA8" w:rsidRPr="00AC1AA8" w:rsidRDefault="00AC1AA8" w:rsidP="00AC1A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67460" cy="464185"/>
            <wp:effectExtent l="0" t="0" r="8890" b="0"/>
            <wp:docPr id="1" name="Рисунок 1" descr="C:\Users\dizo\Desktop\DO SIBGUTI\1-2\Физика (часть 2)\labs\difrac\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zo\Desktop\DO SIBGUTI\1-2\Физика (часть 2)\labs\difrac\Image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AA8">
        <w:rPr>
          <w:rFonts w:ascii="Arial" w:eastAsia="Times New Roman" w:hAnsi="Arial" w:cs="Arial"/>
          <w:sz w:val="24"/>
          <w:szCs w:val="24"/>
          <w:lang w:eastAsia="ru-RU"/>
        </w:rPr>
        <w:t>   (4)</w:t>
      </w:r>
    </w:p>
    <w:p w:rsidR="00AC1AA8" w:rsidRPr="00AC1AA8" w:rsidRDefault="00AC1AA8" w:rsidP="00AC1A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AA8">
        <w:rPr>
          <w:rFonts w:ascii="Arial" w:eastAsia="Times New Roman" w:hAnsi="Arial" w:cs="Arial"/>
          <w:sz w:val="24"/>
          <w:szCs w:val="24"/>
          <w:lang w:eastAsia="ru-RU"/>
        </w:rPr>
        <w:t>Для выделения монохроматического излучения используют светофильтр.</w:t>
      </w:r>
    </w:p>
    <w:p w:rsidR="00AC1AA8" w:rsidRPr="00AC1AA8" w:rsidRDefault="00AC1AA8" w:rsidP="00AC1AA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1A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Задание</w:t>
      </w:r>
    </w:p>
    <w:p w:rsidR="00AC1AA8" w:rsidRPr="00AC1AA8" w:rsidRDefault="00AC1AA8" w:rsidP="00AC1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AA8">
        <w:rPr>
          <w:rFonts w:ascii="Arial" w:eastAsia="Times New Roman" w:hAnsi="Arial" w:cs="Arial"/>
          <w:sz w:val="24"/>
          <w:szCs w:val="24"/>
          <w:lang w:eastAsia="ru-RU"/>
        </w:rPr>
        <w:t>Выбрать линзу “Л</w:t>
      </w:r>
      <w:proofErr w:type="gramStart"/>
      <w:r w:rsidRPr="00AC1AA8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”, задав фокусное расстояние </w:t>
      </w:r>
      <w:r w:rsidRPr="00AC1AA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L</w:t>
      </w:r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 от 25 до 35 см.</w:t>
      </w:r>
    </w:p>
    <w:p w:rsidR="00AC1AA8" w:rsidRPr="00AC1AA8" w:rsidRDefault="00AC1AA8" w:rsidP="00AC1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AA8">
        <w:rPr>
          <w:rFonts w:ascii="Arial" w:eastAsia="Times New Roman" w:hAnsi="Arial" w:cs="Arial"/>
          <w:sz w:val="24"/>
          <w:szCs w:val="24"/>
          <w:lang w:eastAsia="ru-RU"/>
        </w:rPr>
        <w:t>Получить интерференционную картину на экране.</w:t>
      </w:r>
    </w:p>
    <w:p w:rsidR="00AC1AA8" w:rsidRPr="00AC1AA8" w:rsidRDefault="00AC1AA8" w:rsidP="00AC1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красный светофильтр. Измерить расстояние </w:t>
      </w:r>
      <w:r w:rsidRPr="00AC1AA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l</w:t>
      </w:r>
      <w:r w:rsidRPr="00AC1AA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 от середины максимума первого порядка до середины центрального максимума по шкале экрана. Записать полученное значение в отчет по лабораторной работе.</w:t>
      </w:r>
    </w:p>
    <w:p w:rsidR="00AC1AA8" w:rsidRPr="00AC1AA8" w:rsidRDefault="00AC1AA8" w:rsidP="00AC1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AA8">
        <w:rPr>
          <w:rFonts w:ascii="Arial" w:eastAsia="Times New Roman" w:hAnsi="Arial" w:cs="Arial"/>
          <w:sz w:val="24"/>
          <w:szCs w:val="24"/>
          <w:lang w:eastAsia="ru-RU"/>
        </w:rPr>
        <w:t>Повторить измерения для максимума второго порядка.</w:t>
      </w:r>
    </w:p>
    <w:p w:rsidR="00AC1AA8" w:rsidRPr="00AC1AA8" w:rsidRDefault="00AC1AA8" w:rsidP="00AC1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AA8">
        <w:rPr>
          <w:rFonts w:ascii="Arial" w:eastAsia="Times New Roman" w:hAnsi="Arial" w:cs="Arial"/>
          <w:sz w:val="24"/>
          <w:szCs w:val="24"/>
          <w:lang w:eastAsia="ru-RU"/>
        </w:rPr>
        <w:t>Установить фиолетовый светофильтр. Повторить п.2 и п.3 для фиолетового света.</w:t>
      </w:r>
    </w:p>
    <w:p w:rsidR="00AC1AA8" w:rsidRPr="00AC1AA8" w:rsidRDefault="00AC1AA8" w:rsidP="00AC1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AA8">
        <w:rPr>
          <w:rFonts w:ascii="Arial" w:eastAsia="Times New Roman" w:hAnsi="Arial" w:cs="Arial"/>
          <w:sz w:val="24"/>
          <w:szCs w:val="24"/>
          <w:lang w:eastAsia="ru-RU"/>
        </w:rPr>
        <w:t>По формуле (4) рассчитать углы дифракции первого и второго порядков для красного и фиолетового цвета.</w:t>
      </w:r>
    </w:p>
    <w:p w:rsidR="00AC1AA8" w:rsidRPr="00AC1AA8" w:rsidRDefault="00AC1AA8" w:rsidP="00AC1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По формуле (3) рассчитать длины волн фиолетового и красного цвета. Период решетки принимается </w:t>
      </w:r>
      <w:proofErr w:type="gramStart"/>
      <w:r w:rsidRPr="00AC1AA8">
        <w:rPr>
          <w:rFonts w:ascii="Arial" w:eastAsia="Times New Roman" w:hAnsi="Arial" w:cs="Arial"/>
          <w:sz w:val="24"/>
          <w:szCs w:val="24"/>
          <w:lang w:eastAsia="ru-RU"/>
        </w:rPr>
        <w:t>равным</w:t>
      </w:r>
      <w:proofErr w:type="gramEnd"/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 5мкм. Окончательные значения длин волн вычислить как средние арифметические по максимумам первого и второго порядка одного и того же цвета. Внести полученные значения длин волн в отчет по лабораторной работе.</w:t>
      </w:r>
    </w:p>
    <w:p w:rsidR="00AC1AA8" w:rsidRPr="00AC1AA8" w:rsidRDefault="00AC1AA8" w:rsidP="00AC1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AA8">
        <w:rPr>
          <w:rFonts w:ascii="Arial" w:eastAsia="Times New Roman" w:hAnsi="Arial" w:cs="Arial"/>
          <w:sz w:val="24"/>
          <w:szCs w:val="24"/>
          <w:lang w:eastAsia="ru-RU"/>
        </w:rPr>
        <w:t>Сделать основные выводы по проделанной работе.</w:t>
      </w:r>
    </w:p>
    <w:p w:rsidR="00AC1AA8" w:rsidRPr="00AC1AA8" w:rsidRDefault="00AC1AA8" w:rsidP="00AC1AA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1A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Контрольные вопросы</w:t>
      </w:r>
    </w:p>
    <w:p w:rsidR="00AC1AA8" w:rsidRPr="00AC1AA8" w:rsidRDefault="00AC1AA8" w:rsidP="00AC1A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C1AA8">
        <w:rPr>
          <w:rFonts w:ascii="Arial" w:eastAsia="Times New Roman" w:hAnsi="Arial" w:cs="Arial"/>
          <w:sz w:val="24"/>
          <w:szCs w:val="24"/>
          <w:lang w:eastAsia="ru-RU"/>
        </w:rPr>
        <w:t>Максимум</w:t>
      </w:r>
      <w:proofErr w:type="gramEnd"/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 какого наибольшего порядка может наблюдаться на данной дифракционной решетке?</w:t>
      </w:r>
    </w:p>
    <w:p w:rsidR="00AC1AA8" w:rsidRPr="00AC1AA8" w:rsidRDefault="00AC1AA8" w:rsidP="00AC1A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AA8">
        <w:rPr>
          <w:rFonts w:ascii="Arial" w:eastAsia="Times New Roman" w:hAnsi="Arial" w:cs="Arial"/>
          <w:sz w:val="24"/>
          <w:szCs w:val="24"/>
          <w:lang w:eastAsia="ru-RU"/>
        </w:rPr>
        <w:t>Дайте понятие дифракции. В чем сущность принципа Гюйгенс</w:t>
      </w:r>
      <w:proofErr w:type="gramStart"/>
      <w:r w:rsidRPr="00AC1AA8"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 w:rsidRPr="00AC1AA8">
        <w:rPr>
          <w:rFonts w:ascii="Arial" w:eastAsia="Times New Roman" w:hAnsi="Arial" w:cs="Arial"/>
          <w:sz w:val="24"/>
          <w:szCs w:val="24"/>
          <w:lang w:eastAsia="ru-RU"/>
        </w:rPr>
        <w:t xml:space="preserve"> Френеля?</w:t>
      </w:r>
    </w:p>
    <w:p w:rsidR="00AC1AA8" w:rsidRPr="00AC1AA8" w:rsidRDefault="00AC1AA8" w:rsidP="00AC1A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AA8">
        <w:rPr>
          <w:rFonts w:ascii="Arial" w:eastAsia="Times New Roman" w:hAnsi="Arial" w:cs="Arial"/>
          <w:sz w:val="24"/>
          <w:szCs w:val="24"/>
          <w:lang w:eastAsia="ru-RU"/>
        </w:rPr>
        <w:t>Расскажите об устройстве и назначении дифракционной решетки проходящего света.</w:t>
      </w:r>
    </w:p>
    <w:p w:rsidR="00AC1AA8" w:rsidRPr="00AC1AA8" w:rsidRDefault="00AC1AA8" w:rsidP="00AC1A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AA8">
        <w:rPr>
          <w:rFonts w:ascii="Arial" w:eastAsia="Times New Roman" w:hAnsi="Arial" w:cs="Arial"/>
          <w:sz w:val="24"/>
          <w:szCs w:val="24"/>
          <w:lang w:eastAsia="ru-RU"/>
        </w:rPr>
        <w:t>Объясните порядок чередования цветов в спектре, полученном в п.2 Задания.</w:t>
      </w:r>
    </w:p>
    <w:p w:rsidR="00BB3726" w:rsidRDefault="00BB3726"/>
    <w:sectPr w:rsidR="00BB372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F5834"/>
    <w:multiLevelType w:val="multilevel"/>
    <w:tmpl w:val="212A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056BB9"/>
    <w:multiLevelType w:val="multilevel"/>
    <w:tmpl w:val="DAF6C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19"/>
    <w:rsid w:val="00005E9C"/>
    <w:rsid w:val="00014703"/>
    <w:rsid w:val="00022E94"/>
    <w:rsid w:val="000241E8"/>
    <w:rsid w:val="00025986"/>
    <w:rsid w:val="00030FAB"/>
    <w:rsid w:val="00032201"/>
    <w:rsid w:val="00036E82"/>
    <w:rsid w:val="000376F7"/>
    <w:rsid w:val="0003793F"/>
    <w:rsid w:val="000429FD"/>
    <w:rsid w:val="00043E06"/>
    <w:rsid w:val="00050B4A"/>
    <w:rsid w:val="00064CF8"/>
    <w:rsid w:val="0006754E"/>
    <w:rsid w:val="00074B8A"/>
    <w:rsid w:val="000839BC"/>
    <w:rsid w:val="00087A7C"/>
    <w:rsid w:val="000920A8"/>
    <w:rsid w:val="00092775"/>
    <w:rsid w:val="000951F7"/>
    <w:rsid w:val="0009774E"/>
    <w:rsid w:val="000A1809"/>
    <w:rsid w:val="000A7533"/>
    <w:rsid w:val="000B1B02"/>
    <w:rsid w:val="000B201F"/>
    <w:rsid w:val="000B52AF"/>
    <w:rsid w:val="000C1727"/>
    <w:rsid w:val="000C1B14"/>
    <w:rsid w:val="000C4A3D"/>
    <w:rsid w:val="000D7ED4"/>
    <w:rsid w:val="000E23BE"/>
    <w:rsid w:val="000F0E81"/>
    <w:rsid w:val="000F4DDF"/>
    <w:rsid w:val="000F600C"/>
    <w:rsid w:val="000F6E09"/>
    <w:rsid w:val="00100F8F"/>
    <w:rsid w:val="00102ED8"/>
    <w:rsid w:val="001048CD"/>
    <w:rsid w:val="00107EEB"/>
    <w:rsid w:val="001108FB"/>
    <w:rsid w:val="00111A7B"/>
    <w:rsid w:val="00114154"/>
    <w:rsid w:val="00115274"/>
    <w:rsid w:val="00123D2E"/>
    <w:rsid w:val="001251F1"/>
    <w:rsid w:val="001269D8"/>
    <w:rsid w:val="00136F6D"/>
    <w:rsid w:val="00137294"/>
    <w:rsid w:val="0014053C"/>
    <w:rsid w:val="0014076A"/>
    <w:rsid w:val="00141D03"/>
    <w:rsid w:val="00141F29"/>
    <w:rsid w:val="001434F0"/>
    <w:rsid w:val="00143E89"/>
    <w:rsid w:val="00151611"/>
    <w:rsid w:val="00152156"/>
    <w:rsid w:val="0015678D"/>
    <w:rsid w:val="0015741C"/>
    <w:rsid w:val="0016343F"/>
    <w:rsid w:val="00174C91"/>
    <w:rsid w:val="00175CFC"/>
    <w:rsid w:val="00181176"/>
    <w:rsid w:val="001826ED"/>
    <w:rsid w:val="0018278B"/>
    <w:rsid w:val="00183688"/>
    <w:rsid w:val="0018405C"/>
    <w:rsid w:val="0018577E"/>
    <w:rsid w:val="00192629"/>
    <w:rsid w:val="0019631D"/>
    <w:rsid w:val="00197966"/>
    <w:rsid w:val="001A2DF8"/>
    <w:rsid w:val="001B15BD"/>
    <w:rsid w:val="001B68D9"/>
    <w:rsid w:val="001C2301"/>
    <w:rsid w:val="001C234F"/>
    <w:rsid w:val="001C64AA"/>
    <w:rsid w:val="001D1BAC"/>
    <w:rsid w:val="001D6BDA"/>
    <w:rsid w:val="001E3E3F"/>
    <w:rsid w:val="001E6185"/>
    <w:rsid w:val="001E635E"/>
    <w:rsid w:val="001E6555"/>
    <w:rsid w:val="001F0C45"/>
    <w:rsid w:val="00202A1A"/>
    <w:rsid w:val="002068C8"/>
    <w:rsid w:val="00210194"/>
    <w:rsid w:val="00210632"/>
    <w:rsid w:val="002106DD"/>
    <w:rsid w:val="00210A03"/>
    <w:rsid w:val="00211E39"/>
    <w:rsid w:val="0021473A"/>
    <w:rsid w:val="0023508F"/>
    <w:rsid w:val="00237CC6"/>
    <w:rsid w:val="00242949"/>
    <w:rsid w:val="002470DA"/>
    <w:rsid w:val="00252039"/>
    <w:rsid w:val="00254D91"/>
    <w:rsid w:val="00270764"/>
    <w:rsid w:val="002724E3"/>
    <w:rsid w:val="00272D6D"/>
    <w:rsid w:val="00273F4E"/>
    <w:rsid w:val="002750B0"/>
    <w:rsid w:val="002775BC"/>
    <w:rsid w:val="00282BF5"/>
    <w:rsid w:val="00282CD6"/>
    <w:rsid w:val="00286DBC"/>
    <w:rsid w:val="002901A9"/>
    <w:rsid w:val="00293644"/>
    <w:rsid w:val="00293C77"/>
    <w:rsid w:val="002A065A"/>
    <w:rsid w:val="002B0CC0"/>
    <w:rsid w:val="002C35F1"/>
    <w:rsid w:val="002C53E8"/>
    <w:rsid w:val="002D38EC"/>
    <w:rsid w:val="002D5FAF"/>
    <w:rsid w:val="002E3418"/>
    <w:rsid w:val="002F27F0"/>
    <w:rsid w:val="002F2EC3"/>
    <w:rsid w:val="003000F6"/>
    <w:rsid w:val="00300CBC"/>
    <w:rsid w:val="00301FE5"/>
    <w:rsid w:val="00303B4D"/>
    <w:rsid w:val="00311FCF"/>
    <w:rsid w:val="003159B6"/>
    <w:rsid w:val="00322C8B"/>
    <w:rsid w:val="003317B0"/>
    <w:rsid w:val="00332267"/>
    <w:rsid w:val="0033275D"/>
    <w:rsid w:val="00334E42"/>
    <w:rsid w:val="00336FFD"/>
    <w:rsid w:val="003409E4"/>
    <w:rsid w:val="00340DB4"/>
    <w:rsid w:val="003476E6"/>
    <w:rsid w:val="00347BB9"/>
    <w:rsid w:val="00350363"/>
    <w:rsid w:val="00355DA2"/>
    <w:rsid w:val="00357077"/>
    <w:rsid w:val="00363A05"/>
    <w:rsid w:val="00363A09"/>
    <w:rsid w:val="003725EE"/>
    <w:rsid w:val="0037303C"/>
    <w:rsid w:val="00376472"/>
    <w:rsid w:val="00376E89"/>
    <w:rsid w:val="003772EE"/>
    <w:rsid w:val="003844BB"/>
    <w:rsid w:val="0038590F"/>
    <w:rsid w:val="00386BE0"/>
    <w:rsid w:val="00387DD3"/>
    <w:rsid w:val="00390C19"/>
    <w:rsid w:val="00392E1F"/>
    <w:rsid w:val="003931FF"/>
    <w:rsid w:val="00397A90"/>
    <w:rsid w:val="003A137E"/>
    <w:rsid w:val="003A64C3"/>
    <w:rsid w:val="003A65D5"/>
    <w:rsid w:val="003B08D4"/>
    <w:rsid w:val="003B4A26"/>
    <w:rsid w:val="003B4E61"/>
    <w:rsid w:val="003B5060"/>
    <w:rsid w:val="003B7566"/>
    <w:rsid w:val="003C0A13"/>
    <w:rsid w:val="003C49AB"/>
    <w:rsid w:val="003C51D4"/>
    <w:rsid w:val="003C7357"/>
    <w:rsid w:val="003C7E73"/>
    <w:rsid w:val="003D05FF"/>
    <w:rsid w:val="003E46EA"/>
    <w:rsid w:val="003F7EE9"/>
    <w:rsid w:val="00402BE0"/>
    <w:rsid w:val="00405791"/>
    <w:rsid w:val="004112F9"/>
    <w:rsid w:val="0041143E"/>
    <w:rsid w:val="00411E29"/>
    <w:rsid w:val="00412862"/>
    <w:rsid w:val="004220ED"/>
    <w:rsid w:val="00431D1C"/>
    <w:rsid w:val="00432F55"/>
    <w:rsid w:val="00433CA0"/>
    <w:rsid w:val="004369EA"/>
    <w:rsid w:val="004370E8"/>
    <w:rsid w:val="00445602"/>
    <w:rsid w:val="00445EFD"/>
    <w:rsid w:val="00450531"/>
    <w:rsid w:val="00455FAE"/>
    <w:rsid w:val="00461EAB"/>
    <w:rsid w:val="00467D3D"/>
    <w:rsid w:val="00481361"/>
    <w:rsid w:val="0048176D"/>
    <w:rsid w:val="004821EE"/>
    <w:rsid w:val="00493522"/>
    <w:rsid w:val="004A5181"/>
    <w:rsid w:val="004B530D"/>
    <w:rsid w:val="004C016F"/>
    <w:rsid w:val="004C3522"/>
    <w:rsid w:val="004C5ED9"/>
    <w:rsid w:val="004D2223"/>
    <w:rsid w:val="004D5FFA"/>
    <w:rsid w:val="004E0ED1"/>
    <w:rsid w:val="004E6956"/>
    <w:rsid w:val="004F0828"/>
    <w:rsid w:val="004F14F0"/>
    <w:rsid w:val="004F282F"/>
    <w:rsid w:val="004F3334"/>
    <w:rsid w:val="004F376F"/>
    <w:rsid w:val="004F5088"/>
    <w:rsid w:val="00504593"/>
    <w:rsid w:val="00504B81"/>
    <w:rsid w:val="005144DB"/>
    <w:rsid w:val="00514B93"/>
    <w:rsid w:val="00516506"/>
    <w:rsid w:val="00516E5A"/>
    <w:rsid w:val="005179BC"/>
    <w:rsid w:val="00517BB1"/>
    <w:rsid w:val="00522112"/>
    <w:rsid w:val="0052515B"/>
    <w:rsid w:val="0054574C"/>
    <w:rsid w:val="00551E84"/>
    <w:rsid w:val="0055755E"/>
    <w:rsid w:val="00560451"/>
    <w:rsid w:val="00562BD9"/>
    <w:rsid w:val="00571D91"/>
    <w:rsid w:val="0058685C"/>
    <w:rsid w:val="00586D67"/>
    <w:rsid w:val="00590082"/>
    <w:rsid w:val="0059238A"/>
    <w:rsid w:val="00593657"/>
    <w:rsid w:val="005937CE"/>
    <w:rsid w:val="0059558B"/>
    <w:rsid w:val="005A3F13"/>
    <w:rsid w:val="005A522E"/>
    <w:rsid w:val="005B0D1F"/>
    <w:rsid w:val="005B13CF"/>
    <w:rsid w:val="005C09BC"/>
    <w:rsid w:val="005C1989"/>
    <w:rsid w:val="005C1C49"/>
    <w:rsid w:val="005C3438"/>
    <w:rsid w:val="005C5742"/>
    <w:rsid w:val="005C58A4"/>
    <w:rsid w:val="005C5945"/>
    <w:rsid w:val="005D0525"/>
    <w:rsid w:val="005D2973"/>
    <w:rsid w:val="005D33A2"/>
    <w:rsid w:val="005E05B8"/>
    <w:rsid w:val="005E1001"/>
    <w:rsid w:val="005E2083"/>
    <w:rsid w:val="005E38FC"/>
    <w:rsid w:val="005E7258"/>
    <w:rsid w:val="005F3614"/>
    <w:rsid w:val="00601F83"/>
    <w:rsid w:val="006050B7"/>
    <w:rsid w:val="00610FA2"/>
    <w:rsid w:val="00614803"/>
    <w:rsid w:val="00616D3E"/>
    <w:rsid w:val="006226D7"/>
    <w:rsid w:val="006246D1"/>
    <w:rsid w:val="00624F59"/>
    <w:rsid w:val="006300D3"/>
    <w:rsid w:val="00634D1E"/>
    <w:rsid w:val="0064125B"/>
    <w:rsid w:val="00643825"/>
    <w:rsid w:val="00643EA6"/>
    <w:rsid w:val="00656FC2"/>
    <w:rsid w:val="0066490E"/>
    <w:rsid w:val="00666DB5"/>
    <w:rsid w:val="00667683"/>
    <w:rsid w:val="00672271"/>
    <w:rsid w:val="00672E19"/>
    <w:rsid w:val="0067461C"/>
    <w:rsid w:val="00675710"/>
    <w:rsid w:val="006771F7"/>
    <w:rsid w:val="00681155"/>
    <w:rsid w:val="00682F20"/>
    <w:rsid w:val="00683E43"/>
    <w:rsid w:val="00684A42"/>
    <w:rsid w:val="0068651E"/>
    <w:rsid w:val="00690D06"/>
    <w:rsid w:val="00695E4E"/>
    <w:rsid w:val="006A2DD0"/>
    <w:rsid w:val="006A42C5"/>
    <w:rsid w:val="006B39A9"/>
    <w:rsid w:val="006B4A64"/>
    <w:rsid w:val="006C2FEB"/>
    <w:rsid w:val="006C3379"/>
    <w:rsid w:val="006C48E4"/>
    <w:rsid w:val="006C65B0"/>
    <w:rsid w:val="006C734A"/>
    <w:rsid w:val="006D3A8A"/>
    <w:rsid w:val="006D68E2"/>
    <w:rsid w:val="006E0A61"/>
    <w:rsid w:val="006E0CA7"/>
    <w:rsid w:val="006E1442"/>
    <w:rsid w:val="006F3503"/>
    <w:rsid w:val="006F4051"/>
    <w:rsid w:val="006F759D"/>
    <w:rsid w:val="00702DF1"/>
    <w:rsid w:val="00703B81"/>
    <w:rsid w:val="00715AED"/>
    <w:rsid w:val="00726226"/>
    <w:rsid w:val="007318B3"/>
    <w:rsid w:val="00731D4C"/>
    <w:rsid w:val="007321D1"/>
    <w:rsid w:val="00740A5D"/>
    <w:rsid w:val="007420EC"/>
    <w:rsid w:val="00743264"/>
    <w:rsid w:val="007501F7"/>
    <w:rsid w:val="00750573"/>
    <w:rsid w:val="0075077D"/>
    <w:rsid w:val="007507CC"/>
    <w:rsid w:val="00752B48"/>
    <w:rsid w:val="007572B6"/>
    <w:rsid w:val="00764D74"/>
    <w:rsid w:val="00770143"/>
    <w:rsid w:val="0077129A"/>
    <w:rsid w:val="0077680D"/>
    <w:rsid w:val="0078091F"/>
    <w:rsid w:val="007843C2"/>
    <w:rsid w:val="00790114"/>
    <w:rsid w:val="00793E05"/>
    <w:rsid w:val="00795768"/>
    <w:rsid w:val="00797B15"/>
    <w:rsid w:val="007A16F3"/>
    <w:rsid w:val="007A1A9A"/>
    <w:rsid w:val="007A2E33"/>
    <w:rsid w:val="007A2E48"/>
    <w:rsid w:val="007A6E87"/>
    <w:rsid w:val="007B59E0"/>
    <w:rsid w:val="007B5C71"/>
    <w:rsid w:val="007B72C9"/>
    <w:rsid w:val="007B7B56"/>
    <w:rsid w:val="007C0407"/>
    <w:rsid w:val="007C048E"/>
    <w:rsid w:val="007C2E78"/>
    <w:rsid w:val="007C5917"/>
    <w:rsid w:val="007C7D87"/>
    <w:rsid w:val="007D1C63"/>
    <w:rsid w:val="007E15C3"/>
    <w:rsid w:val="007E1934"/>
    <w:rsid w:val="007E3264"/>
    <w:rsid w:val="007F62BE"/>
    <w:rsid w:val="008069CE"/>
    <w:rsid w:val="00806BA9"/>
    <w:rsid w:val="00811DDC"/>
    <w:rsid w:val="00814701"/>
    <w:rsid w:val="008158BB"/>
    <w:rsid w:val="0082283D"/>
    <w:rsid w:val="00823470"/>
    <w:rsid w:val="00834A04"/>
    <w:rsid w:val="00835A7D"/>
    <w:rsid w:val="008440E9"/>
    <w:rsid w:val="008450CA"/>
    <w:rsid w:val="00847974"/>
    <w:rsid w:val="00855199"/>
    <w:rsid w:val="00855FCD"/>
    <w:rsid w:val="00861F0E"/>
    <w:rsid w:val="0086602E"/>
    <w:rsid w:val="008661DB"/>
    <w:rsid w:val="008671C4"/>
    <w:rsid w:val="00867632"/>
    <w:rsid w:val="008723DB"/>
    <w:rsid w:val="00875314"/>
    <w:rsid w:val="00877D9B"/>
    <w:rsid w:val="00877EEF"/>
    <w:rsid w:val="0089704F"/>
    <w:rsid w:val="008B1FE4"/>
    <w:rsid w:val="008C36C1"/>
    <w:rsid w:val="008D0076"/>
    <w:rsid w:val="008D140F"/>
    <w:rsid w:val="008D33F8"/>
    <w:rsid w:val="008D3DB8"/>
    <w:rsid w:val="008D55D5"/>
    <w:rsid w:val="008E6990"/>
    <w:rsid w:val="008E6E53"/>
    <w:rsid w:val="008F4C02"/>
    <w:rsid w:val="008F5A5A"/>
    <w:rsid w:val="008F73AB"/>
    <w:rsid w:val="00901B62"/>
    <w:rsid w:val="00902738"/>
    <w:rsid w:val="00903567"/>
    <w:rsid w:val="00904402"/>
    <w:rsid w:val="00905679"/>
    <w:rsid w:val="009149B1"/>
    <w:rsid w:val="009174AA"/>
    <w:rsid w:val="00925946"/>
    <w:rsid w:val="00926BB3"/>
    <w:rsid w:val="00930CE7"/>
    <w:rsid w:val="00943C3B"/>
    <w:rsid w:val="00944C93"/>
    <w:rsid w:val="0094765A"/>
    <w:rsid w:val="009516CC"/>
    <w:rsid w:val="009518EB"/>
    <w:rsid w:val="00951A13"/>
    <w:rsid w:val="009568BA"/>
    <w:rsid w:val="00956E0B"/>
    <w:rsid w:val="00962696"/>
    <w:rsid w:val="009668A8"/>
    <w:rsid w:val="00967D8D"/>
    <w:rsid w:val="009728D1"/>
    <w:rsid w:val="009736EA"/>
    <w:rsid w:val="009754D6"/>
    <w:rsid w:val="00982DFD"/>
    <w:rsid w:val="00983303"/>
    <w:rsid w:val="00984BA5"/>
    <w:rsid w:val="00994C5C"/>
    <w:rsid w:val="00995D0E"/>
    <w:rsid w:val="00997965"/>
    <w:rsid w:val="00997CB2"/>
    <w:rsid w:val="009A27FF"/>
    <w:rsid w:val="009A376F"/>
    <w:rsid w:val="009B19A4"/>
    <w:rsid w:val="009B2B9A"/>
    <w:rsid w:val="009B3A11"/>
    <w:rsid w:val="009B4987"/>
    <w:rsid w:val="009C53E5"/>
    <w:rsid w:val="009D578F"/>
    <w:rsid w:val="009D654A"/>
    <w:rsid w:val="009D7466"/>
    <w:rsid w:val="009E1097"/>
    <w:rsid w:val="009E5A34"/>
    <w:rsid w:val="009F527A"/>
    <w:rsid w:val="00A000A8"/>
    <w:rsid w:val="00A015F9"/>
    <w:rsid w:val="00A01DBB"/>
    <w:rsid w:val="00A07813"/>
    <w:rsid w:val="00A103F0"/>
    <w:rsid w:val="00A104A8"/>
    <w:rsid w:val="00A167D2"/>
    <w:rsid w:val="00A17985"/>
    <w:rsid w:val="00A20926"/>
    <w:rsid w:val="00A2569A"/>
    <w:rsid w:val="00A2615D"/>
    <w:rsid w:val="00A324BC"/>
    <w:rsid w:val="00A37465"/>
    <w:rsid w:val="00A470D1"/>
    <w:rsid w:val="00A4734F"/>
    <w:rsid w:val="00A5432E"/>
    <w:rsid w:val="00A54C74"/>
    <w:rsid w:val="00A6261E"/>
    <w:rsid w:val="00A626FA"/>
    <w:rsid w:val="00A63CE8"/>
    <w:rsid w:val="00A643BB"/>
    <w:rsid w:val="00A65EB8"/>
    <w:rsid w:val="00A67C7E"/>
    <w:rsid w:val="00A7019C"/>
    <w:rsid w:val="00A713BD"/>
    <w:rsid w:val="00A72341"/>
    <w:rsid w:val="00A73DFE"/>
    <w:rsid w:val="00A74494"/>
    <w:rsid w:val="00A75DE7"/>
    <w:rsid w:val="00A85500"/>
    <w:rsid w:val="00A85615"/>
    <w:rsid w:val="00A917EF"/>
    <w:rsid w:val="00A9656E"/>
    <w:rsid w:val="00AA0585"/>
    <w:rsid w:val="00AA3C9C"/>
    <w:rsid w:val="00AA7C05"/>
    <w:rsid w:val="00AB6356"/>
    <w:rsid w:val="00AB70BF"/>
    <w:rsid w:val="00AB785A"/>
    <w:rsid w:val="00AC1AA8"/>
    <w:rsid w:val="00AC1ABA"/>
    <w:rsid w:val="00AC26F6"/>
    <w:rsid w:val="00AD3F4C"/>
    <w:rsid w:val="00AD3F88"/>
    <w:rsid w:val="00AD6B6C"/>
    <w:rsid w:val="00AE36F5"/>
    <w:rsid w:val="00AE644A"/>
    <w:rsid w:val="00AE6790"/>
    <w:rsid w:val="00AE7911"/>
    <w:rsid w:val="00B05097"/>
    <w:rsid w:val="00B05763"/>
    <w:rsid w:val="00B06890"/>
    <w:rsid w:val="00B07C01"/>
    <w:rsid w:val="00B11432"/>
    <w:rsid w:val="00B20B9B"/>
    <w:rsid w:val="00B34C9A"/>
    <w:rsid w:val="00B34F6D"/>
    <w:rsid w:val="00B35C14"/>
    <w:rsid w:val="00B37683"/>
    <w:rsid w:val="00B406D6"/>
    <w:rsid w:val="00B409EC"/>
    <w:rsid w:val="00B52DFF"/>
    <w:rsid w:val="00B53651"/>
    <w:rsid w:val="00B64480"/>
    <w:rsid w:val="00B64B31"/>
    <w:rsid w:val="00B70474"/>
    <w:rsid w:val="00B71062"/>
    <w:rsid w:val="00B74061"/>
    <w:rsid w:val="00B77E99"/>
    <w:rsid w:val="00B9642F"/>
    <w:rsid w:val="00BA14A9"/>
    <w:rsid w:val="00BA5FA2"/>
    <w:rsid w:val="00BB0624"/>
    <w:rsid w:val="00BB0E4C"/>
    <w:rsid w:val="00BB3726"/>
    <w:rsid w:val="00BB564C"/>
    <w:rsid w:val="00BC1654"/>
    <w:rsid w:val="00BD2243"/>
    <w:rsid w:val="00BD42ED"/>
    <w:rsid w:val="00BE1041"/>
    <w:rsid w:val="00BE5996"/>
    <w:rsid w:val="00BE5D6B"/>
    <w:rsid w:val="00BE7A19"/>
    <w:rsid w:val="00C105AC"/>
    <w:rsid w:val="00C12168"/>
    <w:rsid w:val="00C14952"/>
    <w:rsid w:val="00C14EE0"/>
    <w:rsid w:val="00C1744E"/>
    <w:rsid w:val="00C20401"/>
    <w:rsid w:val="00C343DD"/>
    <w:rsid w:val="00C419A7"/>
    <w:rsid w:val="00C437A6"/>
    <w:rsid w:val="00C50D87"/>
    <w:rsid w:val="00C51609"/>
    <w:rsid w:val="00C55BBC"/>
    <w:rsid w:val="00C60CDF"/>
    <w:rsid w:val="00C72ADA"/>
    <w:rsid w:val="00C73E9D"/>
    <w:rsid w:val="00C83641"/>
    <w:rsid w:val="00C9136F"/>
    <w:rsid w:val="00C96B10"/>
    <w:rsid w:val="00C97635"/>
    <w:rsid w:val="00CA636F"/>
    <w:rsid w:val="00CA6AA1"/>
    <w:rsid w:val="00CB360C"/>
    <w:rsid w:val="00CB4C9D"/>
    <w:rsid w:val="00CB5250"/>
    <w:rsid w:val="00CB71FD"/>
    <w:rsid w:val="00CC4436"/>
    <w:rsid w:val="00CC566E"/>
    <w:rsid w:val="00CC5998"/>
    <w:rsid w:val="00CC60D3"/>
    <w:rsid w:val="00CD2617"/>
    <w:rsid w:val="00CD45C1"/>
    <w:rsid w:val="00CE0DF2"/>
    <w:rsid w:val="00CF62D6"/>
    <w:rsid w:val="00CF699A"/>
    <w:rsid w:val="00D00085"/>
    <w:rsid w:val="00D02F59"/>
    <w:rsid w:val="00D044A3"/>
    <w:rsid w:val="00D06584"/>
    <w:rsid w:val="00D06C2E"/>
    <w:rsid w:val="00D14B83"/>
    <w:rsid w:val="00D14F46"/>
    <w:rsid w:val="00D22D7E"/>
    <w:rsid w:val="00D23011"/>
    <w:rsid w:val="00D23540"/>
    <w:rsid w:val="00D253B5"/>
    <w:rsid w:val="00D30065"/>
    <w:rsid w:val="00D31711"/>
    <w:rsid w:val="00D32047"/>
    <w:rsid w:val="00D37626"/>
    <w:rsid w:val="00D40A3D"/>
    <w:rsid w:val="00D47152"/>
    <w:rsid w:val="00D53BE8"/>
    <w:rsid w:val="00D55E3A"/>
    <w:rsid w:val="00D6343E"/>
    <w:rsid w:val="00D63DD8"/>
    <w:rsid w:val="00D6416A"/>
    <w:rsid w:val="00D64D75"/>
    <w:rsid w:val="00D65351"/>
    <w:rsid w:val="00D65479"/>
    <w:rsid w:val="00D72EE3"/>
    <w:rsid w:val="00D81F63"/>
    <w:rsid w:val="00D83313"/>
    <w:rsid w:val="00D84141"/>
    <w:rsid w:val="00D954AC"/>
    <w:rsid w:val="00D9604E"/>
    <w:rsid w:val="00DA7129"/>
    <w:rsid w:val="00DA71BF"/>
    <w:rsid w:val="00DB1E6B"/>
    <w:rsid w:val="00DB34B8"/>
    <w:rsid w:val="00DC6E33"/>
    <w:rsid w:val="00DC788D"/>
    <w:rsid w:val="00DD0835"/>
    <w:rsid w:val="00DD5281"/>
    <w:rsid w:val="00DD5DC0"/>
    <w:rsid w:val="00DE3BF5"/>
    <w:rsid w:val="00DF2A3A"/>
    <w:rsid w:val="00DF7DA6"/>
    <w:rsid w:val="00E020CB"/>
    <w:rsid w:val="00E029AA"/>
    <w:rsid w:val="00E02B2D"/>
    <w:rsid w:val="00E033E6"/>
    <w:rsid w:val="00E07E14"/>
    <w:rsid w:val="00E1282B"/>
    <w:rsid w:val="00E1710F"/>
    <w:rsid w:val="00E25390"/>
    <w:rsid w:val="00E2617C"/>
    <w:rsid w:val="00E267C3"/>
    <w:rsid w:val="00E26DCD"/>
    <w:rsid w:val="00E31BBF"/>
    <w:rsid w:val="00E33F1F"/>
    <w:rsid w:val="00E35E9F"/>
    <w:rsid w:val="00E43C81"/>
    <w:rsid w:val="00E45731"/>
    <w:rsid w:val="00E51FFE"/>
    <w:rsid w:val="00E5330D"/>
    <w:rsid w:val="00E646FC"/>
    <w:rsid w:val="00E7154F"/>
    <w:rsid w:val="00E804C9"/>
    <w:rsid w:val="00E9023C"/>
    <w:rsid w:val="00E90D98"/>
    <w:rsid w:val="00E95073"/>
    <w:rsid w:val="00EA0724"/>
    <w:rsid w:val="00EA2684"/>
    <w:rsid w:val="00EA3984"/>
    <w:rsid w:val="00EA4C2E"/>
    <w:rsid w:val="00EB28BF"/>
    <w:rsid w:val="00EB4521"/>
    <w:rsid w:val="00EC2EA7"/>
    <w:rsid w:val="00EC4545"/>
    <w:rsid w:val="00ED5980"/>
    <w:rsid w:val="00ED7D2F"/>
    <w:rsid w:val="00EE057E"/>
    <w:rsid w:val="00EE7F0C"/>
    <w:rsid w:val="00EF0F81"/>
    <w:rsid w:val="00EF550C"/>
    <w:rsid w:val="00EF696B"/>
    <w:rsid w:val="00EF7563"/>
    <w:rsid w:val="00F073DB"/>
    <w:rsid w:val="00F14966"/>
    <w:rsid w:val="00F16014"/>
    <w:rsid w:val="00F161DD"/>
    <w:rsid w:val="00F21582"/>
    <w:rsid w:val="00F27613"/>
    <w:rsid w:val="00F321C1"/>
    <w:rsid w:val="00F32B9A"/>
    <w:rsid w:val="00F34AC0"/>
    <w:rsid w:val="00F40B2B"/>
    <w:rsid w:val="00F439D7"/>
    <w:rsid w:val="00F53B86"/>
    <w:rsid w:val="00F567B4"/>
    <w:rsid w:val="00F623E7"/>
    <w:rsid w:val="00F62417"/>
    <w:rsid w:val="00F64D1D"/>
    <w:rsid w:val="00F70BC0"/>
    <w:rsid w:val="00F71512"/>
    <w:rsid w:val="00F71DBC"/>
    <w:rsid w:val="00F72E4B"/>
    <w:rsid w:val="00F73B86"/>
    <w:rsid w:val="00F75C6B"/>
    <w:rsid w:val="00F77138"/>
    <w:rsid w:val="00F77567"/>
    <w:rsid w:val="00F805C7"/>
    <w:rsid w:val="00F80882"/>
    <w:rsid w:val="00F826DA"/>
    <w:rsid w:val="00F877CC"/>
    <w:rsid w:val="00F912CA"/>
    <w:rsid w:val="00F91E36"/>
    <w:rsid w:val="00FA2D32"/>
    <w:rsid w:val="00FA4B2D"/>
    <w:rsid w:val="00FB058D"/>
    <w:rsid w:val="00FB19FE"/>
    <w:rsid w:val="00FC4697"/>
    <w:rsid w:val="00FC5E41"/>
    <w:rsid w:val="00FC6446"/>
    <w:rsid w:val="00FC6FE2"/>
    <w:rsid w:val="00FC7DAA"/>
    <w:rsid w:val="00FD4476"/>
    <w:rsid w:val="00FD51C7"/>
    <w:rsid w:val="00FD6042"/>
    <w:rsid w:val="00FD7058"/>
    <w:rsid w:val="00FE1178"/>
    <w:rsid w:val="00FE7BA8"/>
    <w:rsid w:val="00F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1165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dizo</dc:creator>
  <cp:keywords/>
  <dc:description/>
  <cp:lastModifiedBy>dizo</cp:lastModifiedBy>
  <cp:revision>3</cp:revision>
  <dcterms:created xsi:type="dcterms:W3CDTF">2015-04-10T10:56:00Z</dcterms:created>
  <dcterms:modified xsi:type="dcterms:W3CDTF">2015-04-10T10:57:00Z</dcterms:modified>
</cp:coreProperties>
</file>