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AC" w:rsidRDefault="002823AC" w:rsidP="002823AC">
      <w:r>
        <w:t>Задачи.</w:t>
      </w:r>
    </w:p>
    <w:p w:rsidR="002823AC" w:rsidRDefault="002823AC" w:rsidP="002823AC">
      <w:r>
        <w:t>1.</w:t>
      </w:r>
      <w:r w:rsidRPr="007D094B">
        <w:t>Фирма взяла в банке кредит в сумме 2,5 млн. р. на четыре года. В первый год процентная ставка составила 15 %, каждый последующий год она увеличивается на 2 %. Определить коэффициент наращения, наращенную сумму и доход банка.</w:t>
      </w:r>
      <w:r w:rsidRPr="00192895">
        <w:t xml:space="preserve">  </w:t>
      </w:r>
    </w:p>
    <w:p w:rsidR="002823AC" w:rsidRDefault="002823AC" w:rsidP="002823AC">
      <w:r>
        <w:t>2.</w:t>
      </w:r>
      <w:r w:rsidRPr="00367055">
        <w:t>Предприниматель получил ссуду в сумме 400 тыс. р. на четыре года под 16 % годовых, начисляемых по схеме сложных процентов. Возвращать ссуду необходимо равными суммами в конце каждого года. Определить величину годового платежа</w:t>
      </w:r>
    </w:p>
    <w:p w:rsidR="00D81A91" w:rsidRDefault="00D81A91"/>
    <w:sectPr w:rsidR="00D81A91" w:rsidSect="00A2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823AC"/>
    <w:rsid w:val="002823AC"/>
    <w:rsid w:val="00D8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2015-04-06T05:05:00Z</dcterms:created>
  <dcterms:modified xsi:type="dcterms:W3CDTF">2015-04-06T05:05:00Z</dcterms:modified>
</cp:coreProperties>
</file>