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7F" w:rsidRDefault="004A497F">
      <w:pPr>
        <w:rPr>
          <w:rFonts w:ascii="Arial" w:hAnsi="Arial" w:cs="Arial"/>
          <w:color w:val="3D424D"/>
          <w:sz w:val="32"/>
          <w:szCs w:val="32"/>
          <w:shd w:val="clear" w:color="auto" w:fill="FFFFFF"/>
        </w:rPr>
      </w:pPr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>Вопрос № 1</w:t>
      </w:r>
      <w:proofErr w:type="gramStart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 xml:space="preserve"> Р</w:t>
      </w:r>
      <w:proofErr w:type="gramEnd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 xml:space="preserve">азберите работу гальванического элемента, напишите анодную и катодную реакции, рассчитайте ЭДС элемента в стандартных условиях: </w:t>
      </w:r>
    </w:p>
    <w:p w:rsidR="004A497F" w:rsidRPr="004A497F" w:rsidRDefault="004A497F">
      <w:pPr>
        <w:rPr>
          <w:rFonts w:ascii="Arial" w:hAnsi="Arial" w:cs="Arial"/>
          <w:color w:val="3D424D"/>
          <w:sz w:val="32"/>
          <w:szCs w:val="32"/>
          <w:shd w:val="clear" w:color="auto" w:fill="FFFFFF"/>
        </w:rPr>
      </w:pPr>
      <w:bookmarkStart w:id="0" w:name="_GoBack"/>
      <w:bookmarkEnd w:id="0"/>
      <w:proofErr w:type="spellStart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>Zn</w:t>
      </w:r>
      <w:proofErr w:type="spellEnd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 xml:space="preserve">/ ZnSO4 (раствор) | H2SO4 (раствор) / H2 / </w:t>
      </w:r>
      <w:proofErr w:type="spellStart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>Pt</w:t>
      </w:r>
      <w:proofErr w:type="spellEnd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 xml:space="preserve"> </w:t>
      </w:r>
    </w:p>
    <w:p w:rsidR="007B36AD" w:rsidRPr="004A497F" w:rsidRDefault="004A497F">
      <w:pPr>
        <w:rPr>
          <w:sz w:val="32"/>
          <w:szCs w:val="32"/>
        </w:rPr>
      </w:pPr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>Вопрос № 2</w:t>
      </w:r>
      <w:proofErr w:type="gramStart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 xml:space="preserve"> О</w:t>
      </w:r>
      <w:proofErr w:type="gramEnd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>пределите минимальную массу 20%-</w:t>
      </w:r>
      <w:proofErr w:type="spellStart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>ного</w:t>
      </w:r>
      <w:proofErr w:type="spellEnd"/>
      <w:r w:rsidRPr="004A497F">
        <w:rPr>
          <w:rFonts w:ascii="Arial" w:hAnsi="Arial" w:cs="Arial"/>
          <w:color w:val="3D424D"/>
          <w:sz w:val="32"/>
          <w:szCs w:val="32"/>
          <w:shd w:val="clear" w:color="auto" w:fill="FFFFFF"/>
        </w:rPr>
        <w:t xml:space="preserve"> раствора соляной кислоты, который потребуется для полного растворения алюминия массой 54 г.</w:t>
      </w:r>
    </w:p>
    <w:sectPr w:rsidR="007B36AD" w:rsidRPr="004A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5"/>
    <w:rsid w:val="00362895"/>
    <w:rsid w:val="004A497F"/>
    <w:rsid w:val="007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2015-04-04T06:32:00Z</dcterms:created>
  <dcterms:modified xsi:type="dcterms:W3CDTF">2015-04-04T06:32:00Z</dcterms:modified>
</cp:coreProperties>
</file>