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ТЕОРИЯ МАССОВОГО ОБСЛУЖИВАНИЯ.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(д\з)</w:t>
      </w:r>
      <w:bookmarkStart w:id="0" w:name="_GoBack"/>
      <w:bookmarkEnd w:id="0"/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На АТС поступает простейший поток вызовов. Среднее количество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вызовов в течение часа равно </w:t>
      </w:r>
      <w:r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. Найти вероятности того, что за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минут: а)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придет ни одного вызова; б) придет хотя бы один вызов; в) придет не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>вызовов.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19.1.1. </w:t>
      </w:r>
      <w:r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72,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При работе электронного технического устройства возникают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неисправности (сбои). Поток сбоев считаем простейшим с интенсивностью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30"/>
          <w:szCs w:val="30"/>
        </w:rPr>
        <w:t></w:t>
      </w:r>
      <w:r>
        <w:rPr>
          <w:rFonts w:ascii="Symbol" w:hAnsi="Symbol" w:cs="Symbol"/>
          <w:sz w:val="30"/>
          <w:szCs w:val="30"/>
        </w:rPr>
        <w:t></w:t>
      </w:r>
      <w:r>
        <w:rPr>
          <w:rFonts w:ascii="Times New Roman" w:hAnsi="Times New Roman" w:cs="Times New Roman"/>
          <w:sz w:val="28"/>
          <w:szCs w:val="28"/>
        </w:rPr>
        <w:t>сбоев в час. Если устройство дает сбой, то он немедленно обнаруживается,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обслуживающий персонал приступает к устранению неисправности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(ремонту). Время ремонта распределено по показательному закону. Среднее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ремонта составляет </w:t>
      </w:r>
      <w:r>
        <w:rPr>
          <w:rFonts w:ascii="Symbol" w:hAnsi="Symbol" w:cs="Symbol"/>
          <w:sz w:val="30"/>
          <w:szCs w:val="30"/>
        </w:rPr>
        <w:t></w:t>
      </w:r>
      <w:r>
        <w:rPr>
          <w:rFonts w:ascii="Symbol" w:hAnsi="Symbol" w:cs="Symbol"/>
          <w:sz w:val="30"/>
          <w:szCs w:val="30"/>
        </w:rPr>
        <w:t></w:t>
      </w:r>
      <w:r>
        <w:rPr>
          <w:rFonts w:ascii="Times New Roman" w:hAnsi="Times New Roman" w:cs="Times New Roman"/>
          <w:sz w:val="28"/>
          <w:szCs w:val="28"/>
        </w:rPr>
        <w:t>минут. В начальный момент времени устройство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исправно. Найти: а) вероятность того, что через час устройство будет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работать; б) вероятность того, что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часов устройство даст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бы один сбой; в) предельные вероятности состояний.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19.2.11. </w:t>
      </w:r>
      <w:r>
        <w:rPr>
          <w:rFonts w:ascii="Symbol" w:hAnsi="Symbol" w:cs="Symbol"/>
          <w:sz w:val="29"/>
          <w:szCs w:val="29"/>
        </w:rPr>
        <w:t></w:t>
      </w:r>
      <w:r>
        <w:rPr>
          <w:rFonts w:ascii="Symbol" w:hAnsi="Symbol" w:cs="Symbol"/>
          <w:sz w:val="29"/>
          <w:szCs w:val="29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0,3, </w:t>
      </w:r>
      <w:r>
        <w:rPr>
          <w:rFonts w:ascii="Symbol" w:hAnsi="Symbol" w:cs="Symbol"/>
          <w:sz w:val="29"/>
          <w:szCs w:val="29"/>
        </w:rPr>
        <w:t></w:t>
      </w:r>
      <w:r>
        <w:rPr>
          <w:rFonts w:ascii="Symbol" w:hAnsi="Symbol" w:cs="Symbol"/>
          <w:sz w:val="29"/>
          <w:szCs w:val="29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30. </w:t>
      </w:r>
      <w:r>
        <w:rPr>
          <w:rFonts w:ascii="Times New Roman" w:hAnsi="Times New Roman" w:cs="Times New Roman"/>
          <w:sz w:val="28"/>
          <w:szCs w:val="28"/>
        </w:rPr>
        <w:t xml:space="preserve">Отдел технической поддержки имеет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>линий связи. Среднее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вызовов, поступающих в отдел в течение часа, равно </w:t>
      </w:r>
      <w:r>
        <w:rPr>
          <w:rFonts w:ascii="Symbol" w:hAnsi="Symbol" w:cs="Symbol"/>
          <w:sz w:val="30"/>
          <w:szCs w:val="30"/>
        </w:rPr>
        <w:t></w:t>
      </w:r>
      <w:r>
        <w:rPr>
          <w:rFonts w:ascii="Symbol" w:hAnsi="Symbol" w:cs="Symbol"/>
          <w:sz w:val="30"/>
          <w:szCs w:val="30"/>
        </w:rPr>
        <w:t></w:t>
      </w:r>
      <w:r>
        <w:rPr>
          <w:rFonts w:ascii="Times New Roman" w:hAnsi="Times New Roman" w:cs="Times New Roman"/>
          <w:sz w:val="28"/>
          <w:szCs w:val="28"/>
        </w:rPr>
        <w:t>. Поток вызовов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простейший. Время переговоров распределено по показательному закону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составляет в среднем </w:t>
      </w:r>
      <w:r>
        <w:rPr>
          <w:rFonts w:ascii="Symbol" w:hAnsi="Symbol" w:cs="Symbol"/>
          <w:sz w:val="30"/>
          <w:szCs w:val="30"/>
        </w:rPr>
        <w:t></w:t>
      </w:r>
      <w:r>
        <w:rPr>
          <w:rFonts w:ascii="Symbol" w:hAnsi="Symbol" w:cs="Symbol"/>
          <w:sz w:val="30"/>
          <w:szCs w:val="30"/>
        </w:rPr>
        <w:t></w:t>
      </w:r>
      <w:r>
        <w:rPr>
          <w:rFonts w:ascii="Times New Roman" w:hAnsi="Times New Roman" w:cs="Times New Roman"/>
          <w:sz w:val="28"/>
          <w:szCs w:val="28"/>
        </w:rPr>
        <w:t>минут. Найти: а) вероятность того, что все линии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связи заняты; б) относительную и абсолютную пропускные способности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отдела; в) среднее число занятых линий связи и коэффициент загрузки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оборудования. Определить оптимальное число линий связи, достаточное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того, чтобы вероятность отказа в обслуживании не превышала 0,05.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19.1.21.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Symbol" w:hAnsi="Symbol" w:cs="Symbol"/>
          <w:sz w:val="29"/>
          <w:szCs w:val="29"/>
        </w:rPr>
        <w:t></w:t>
      </w:r>
      <w:r>
        <w:rPr>
          <w:rFonts w:ascii="Symbol" w:hAnsi="Symbol" w:cs="Symbol"/>
          <w:sz w:val="29"/>
          <w:szCs w:val="29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Times New Roman" w:hAnsi="Times New Roman" w:cs="Times New Roman"/>
          <w:sz w:val="28"/>
          <w:szCs w:val="28"/>
        </w:rPr>
        <w:t xml:space="preserve">12, </w:t>
      </w:r>
      <w:r>
        <w:rPr>
          <w:rFonts w:ascii="Symbol" w:hAnsi="Symbol" w:cs="Symbol"/>
          <w:sz w:val="29"/>
          <w:szCs w:val="29"/>
        </w:rPr>
        <w:t></w:t>
      </w:r>
      <w:r>
        <w:rPr>
          <w:rFonts w:ascii="Symbol" w:hAnsi="Symbol" w:cs="Symbol"/>
          <w:sz w:val="29"/>
          <w:szCs w:val="29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40. </w:t>
      </w:r>
      <w:r>
        <w:rPr>
          <w:rFonts w:ascii="Times New Roman" w:hAnsi="Times New Roman" w:cs="Times New Roman"/>
          <w:sz w:val="28"/>
          <w:szCs w:val="28"/>
        </w:rPr>
        <w:t>Железнодорожная сортировочная горка, на которую подается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простейший поток составов с интенсивностью </w:t>
      </w:r>
      <w:r>
        <w:rPr>
          <w:rFonts w:ascii="Symbol" w:hAnsi="Symbol" w:cs="Symbol"/>
          <w:sz w:val="30"/>
          <w:szCs w:val="30"/>
        </w:rPr>
        <w:t></w:t>
      </w:r>
      <w:r>
        <w:rPr>
          <w:rFonts w:ascii="Symbol" w:hAnsi="Symbol" w:cs="Symbol"/>
          <w:sz w:val="30"/>
          <w:szCs w:val="30"/>
        </w:rPr>
        <w:t></w:t>
      </w:r>
      <w:r>
        <w:rPr>
          <w:rFonts w:ascii="Times New Roman" w:hAnsi="Times New Roman" w:cs="Times New Roman"/>
          <w:sz w:val="28"/>
          <w:szCs w:val="28"/>
        </w:rPr>
        <w:t>состава в час, представляет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одноканальную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 с неограниченной очередью. Время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обслуживания (роспуска) состава на горке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показательное</w:t>
      </w:r>
      <w:proofErr w:type="gramEnd"/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со средним значением </w:t>
      </w:r>
      <w:r>
        <w:rPr>
          <w:rFonts w:ascii="Symbol" w:hAnsi="Symbol" w:cs="Symbol"/>
          <w:sz w:val="30"/>
          <w:szCs w:val="30"/>
        </w:rPr>
        <w:t></w:t>
      </w:r>
      <w:r>
        <w:rPr>
          <w:rFonts w:ascii="Symbol" w:hAnsi="Symbol" w:cs="Symbol"/>
          <w:sz w:val="30"/>
          <w:szCs w:val="30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минут. Найти: а)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предельные</w:t>
      </w:r>
      <w:proofErr w:type="gramEnd"/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вероятности состояний СМО; б) среднее число составов, связанных с горкой;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среднее число составов в очереди; г) среднее время пребывания состава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СМО; д) среднее время пребывания состава в очереди.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19.1.31. </w:t>
      </w:r>
      <w:r>
        <w:rPr>
          <w:rFonts w:ascii="Symbol" w:hAnsi="Symbol" w:cs="Symbol"/>
          <w:sz w:val="29"/>
          <w:szCs w:val="29"/>
        </w:rPr>
        <w:t></w:t>
      </w:r>
      <w:r>
        <w:rPr>
          <w:rFonts w:ascii="Symbol" w:hAnsi="Symbol" w:cs="Symbol"/>
          <w:sz w:val="29"/>
          <w:szCs w:val="29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Symbol" w:hAnsi="Symbol" w:cs="Symbol"/>
          <w:sz w:val="29"/>
          <w:szCs w:val="29"/>
        </w:rPr>
        <w:t></w:t>
      </w:r>
      <w:r>
        <w:rPr>
          <w:rFonts w:ascii="Symbol" w:hAnsi="Symbol" w:cs="Symbol"/>
          <w:sz w:val="29"/>
          <w:szCs w:val="29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20. 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41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50. </w:t>
      </w:r>
      <w:r>
        <w:rPr>
          <w:rFonts w:ascii="Times New Roman" w:hAnsi="Times New Roman" w:cs="Times New Roman"/>
          <w:sz w:val="28"/>
          <w:szCs w:val="28"/>
        </w:rPr>
        <w:t xml:space="preserve">Автозаправочная станция имеет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>колонок. Площадка возле нее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 одновременное ожидание не более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>автомобилей. Поток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автомобилей, прибывающих на станцию,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простейший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интенсивностью </w:t>
      </w:r>
      <w:r>
        <w:rPr>
          <w:rFonts w:ascii="Symbol" w:hAnsi="Symbol" w:cs="Symbol"/>
          <w:sz w:val="30"/>
          <w:szCs w:val="30"/>
        </w:rPr>
        <w:t>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автомобилей в минуту. Время заправки автомобиля — показательное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средним значением </w:t>
      </w:r>
      <w:r>
        <w:rPr>
          <w:rFonts w:ascii="Symbol" w:hAnsi="Symbol" w:cs="Symbol"/>
          <w:sz w:val="30"/>
          <w:szCs w:val="30"/>
        </w:rPr>
        <w:t></w:t>
      </w:r>
      <w:r>
        <w:rPr>
          <w:rFonts w:ascii="Symbol" w:hAnsi="Symbol" w:cs="Symbol"/>
          <w:sz w:val="30"/>
          <w:szCs w:val="30"/>
        </w:rPr>
        <w:t></w:t>
      </w:r>
      <w:r>
        <w:rPr>
          <w:rFonts w:ascii="Times New Roman" w:hAnsi="Times New Roman" w:cs="Times New Roman"/>
          <w:sz w:val="28"/>
          <w:szCs w:val="28"/>
        </w:rPr>
        <w:t>минут. Найти: а) предельные вероятности состояний;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относительную и абсолютную пропускные способности станции; в)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число заправляющихся автомобилей; г) среднее число автомобилей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очереди и среднее время пребывания автомобиля в очереди; д) среднее число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автомобилей на станции и среднее время пребывания автомобиля на станции.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19.2.41.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Symbol" w:hAnsi="Symbol" w:cs="Symbol"/>
          <w:sz w:val="29"/>
          <w:szCs w:val="29"/>
        </w:rPr>
        <w:t></w:t>
      </w:r>
      <w:r>
        <w:rPr>
          <w:rFonts w:ascii="Symbol" w:hAnsi="Symbol" w:cs="Symbol"/>
          <w:sz w:val="29"/>
          <w:szCs w:val="29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0,25, </w:t>
      </w:r>
      <w:r>
        <w:rPr>
          <w:rFonts w:ascii="Symbol" w:hAnsi="Symbol" w:cs="Symbol"/>
          <w:sz w:val="29"/>
          <w:szCs w:val="29"/>
        </w:rPr>
        <w:t></w:t>
      </w:r>
      <w:r>
        <w:rPr>
          <w:rFonts w:ascii="Symbol" w:hAnsi="Symbol" w:cs="Symbol"/>
          <w:sz w:val="29"/>
          <w:szCs w:val="29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4,5.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51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60. </w:t>
      </w:r>
      <w:r>
        <w:rPr>
          <w:rFonts w:ascii="Times New Roman" w:hAnsi="Times New Roman" w:cs="Times New Roman"/>
          <w:sz w:val="28"/>
          <w:szCs w:val="28"/>
        </w:rPr>
        <w:t xml:space="preserve">Рабочий обслуживает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 xml:space="preserve">станков. Поток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обслуживание — простейший с интенсивностью </w:t>
      </w:r>
      <w:r>
        <w:rPr>
          <w:rFonts w:ascii="Symbol" w:hAnsi="Symbol" w:cs="Symbol"/>
          <w:sz w:val="30"/>
          <w:szCs w:val="30"/>
        </w:rPr>
        <w:t></w:t>
      </w:r>
      <w:r>
        <w:rPr>
          <w:rFonts w:ascii="Symbol" w:hAnsi="Symbol" w:cs="Symbol"/>
          <w:sz w:val="30"/>
          <w:szCs w:val="30"/>
        </w:rPr>
        <w:t></w:t>
      </w:r>
      <w:r>
        <w:rPr>
          <w:rFonts w:ascii="Times New Roman" w:hAnsi="Times New Roman" w:cs="Times New Roman"/>
          <w:sz w:val="28"/>
          <w:szCs w:val="28"/>
        </w:rPr>
        <w:t>станков в час.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обслуживания одного станка подчинено экспоненциальному закону. Среднее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обслуживания одного станка равно </w:t>
      </w:r>
      <w:r>
        <w:rPr>
          <w:rFonts w:ascii="Symbol" w:hAnsi="Symbol" w:cs="Symbol"/>
          <w:sz w:val="30"/>
          <w:szCs w:val="30"/>
        </w:rPr>
        <w:t></w:t>
      </w:r>
      <w:r>
        <w:rPr>
          <w:rFonts w:ascii="Symbol" w:hAnsi="Symbol" w:cs="Symbol"/>
          <w:sz w:val="30"/>
          <w:szCs w:val="30"/>
        </w:rPr>
        <w:t></w:t>
      </w:r>
      <w:r>
        <w:rPr>
          <w:rFonts w:ascii="Times New Roman" w:hAnsi="Times New Roman" w:cs="Times New Roman"/>
          <w:sz w:val="28"/>
          <w:szCs w:val="28"/>
        </w:rPr>
        <w:t>минут. Найти: а) среднее число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станков, ожидающих обслуживания; б) коэффициент простоя станка; в)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простоя рабочего.</w:t>
      </w:r>
    </w:p>
    <w:p w:rsidR="00B66208" w:rsidRDefault="00B66208" w:rsidP="00B6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19.1.51. </w:t>
      </w:r>
      <w:r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Symbol" w:hAnsi="Symbol" w:cs="Symbol"/>
          <w:sz w:val="29"/>
          <w:szCs w:val="29"/>
        </w:rPr>
        <w:t></w:t>
      </w:r>
      <w:r>
        <w:rPr>
          <w:rFonts w:ascii="Symbol" w:hAnsi="Symbol" w:cs="Symbol"/>
          <w:sz w:val="29"/>
          <w:szCs w:val="29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Symbol" w:hAnsi="Symbol" w:cs="Symbol"/>
          <w:sz w:val="29"/>
          <w:szCs w:val="29"/>
        </w:rPr>
        <w:t></w:t>
      </w:r>
      <w:r>
        <w:rPr>
          <w:rFonts w:ascii="Symbol" w:hAnsi="Symbol" w:cs="Symbol"/>
          <w:sz w:val="29"/>
          <w:szCs w:val="29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sectPr w:rsidR="00B6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D2"/>
    <w:rsid w:val="00004FD2"/>
    <w:rsid w:val="004C748F"/>
    <w:rsid w:val="00B6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</dc:creator>
  <cp:keywords/>
  <dc:description/>
  <cp:lastModifiedBy>ЕА</cp:lastModifiedBy>
  <cp:revision>3</cp:revision>
  <dcterms:created xsi:type="dcterms:W3CDTF">2015-03-31T21:31:00Z</dcterms:created>
  <dcterms:modified xsi:type="dcterms:W3CDTF">2015-03-31T21:33:00Z</dcterms:modified>
</cp:coreProperties>
</file>